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6C45" w14:textId="17079F13" w:rsidR="00CF502C" w:rsidRPr="00C726BC" w:rsidRDefault="00CF502C" w:rsidP="00A430F2">
      <w:pPr>
        <w:numPr>
          <w:ilvl w:val="0"/>
          <w:numId w:val="5"/>
        </w:numPr>
        <w:tabs>
          <w:tab w:val="num" w:pos="426"/>
        </w:tabs>
        <w:spacing w:before="120"/>
        <w:ind w:left="425" w:right="1797" w:hanging="425"/>
        <w:jc w:val="thaiDistribute"/>
        <w:rPr>
          <w:rFonts w:asciiTheme="majorBidi" w:hAnsiTheme="majorBidi" w:cstheme="majorBidi"/>
          <w:b/>
          <w:bCs/>
          <w:lang w:val="en-GB"/>
        </w:rPr>
      </w:pPr>
      <w:r w:rsidRPr="00C726BC">
        <w:rPr>
          <w:rFonts w:asciiTheme="majorBidi" w:hAnsiTheme="majorBidi" w:cstheme="majorBidi"/>
          <w:b/>
          <w:bCs/>
          <w:cs/>
          <w:lang w:val="en-GB"/>
        </w:rPr>
        <w:t>ข้อมูลทั่วไ</w:t>
      </w:r>
      <w:r w:rsidR="00DE3E92" w:rsidRPr="00C726BC">
        <w:rPr>
          <w:rFonts w:asciiTheme="majorBidi" w:hAnsiTheme="majorBidi" w:cstheme="majorBidi"/>
          <w:b/>
          <w:bCs/>
          <w:cs/>
          <w:lang w:val="en-GB"/>
        </w:rPr>
        <w:t>ป</w:t>
      </w:r>
    </w:p>
    <w:p w14:paraId="777587A7" w14:textId="3D89FAF9" w:rsidR="00A23600" w:rsidRPr="00C726BC" w:rsidRDefault="007120BE" w:rsidP="00A430F2">
      <w:pPr>
        <w:tabs>
          <w:tab w:val="left" w:pos="180"/>
        </w:tabs>
        <w:spacing w:before="120" w:after="120"/>
        <w:ind w:left="425"/>
        <w:jc w:val="thaiDistribute"/>
        <w:rPr>
          <w:rFonts w:asciiTheme="majorBidi" w:hAnsiTheme="majorBidi" w:cstheme="majorBidi"/>
          <w:cs/>
        </w:rPr>
      </w:pPr>
      <w:r w:rsidRPr="00C726BC">
        <w:rPr>
          <w:rFonts w:asciiTheme="majorBidi" w:hAnsiTheme="majorBidi" w:cstheme="majorBidi"/>
          <w:cs/>
        </w:rPr>
        <w:t>บริษัท อรินสิริ แลนด์ จำกัด (มหาชน) (</w:t>
      </w:r>
      <w:r w:rsidRPr="00C726BC">
        <w:rPr>
          <w:rFonts w:asciiTheme="majorBidi" w:hAnsiTheme="majorBidi" w:cstheme="majorBidi"/>
        </w:rPr>
        <w:t>“</w:t>
      </w:r>
      <w:r w:rsidR="00375B0E" w:rsidRPr="00C726BC">
        <w:rPr>
          <w:rFonts w:asciiTheme="majorBidi" w:hAnsiTheme="majorBidi" w:cstheme="majorBidi"/>
          <w:cs/>
        </w:rPr>
        <w:t>บริษัท</w:t>
      </w:r>
      <w:r w:rsidRPr="00C726BC">
        <w:rPr>
          <w:rFonts w:asciiTheme="majorBidi" w:hAnsiTheme="majorBidi" w:cstheme="majorBidi"/>
        </w:rPr>
        <w:t xml:space="preserve">”) </w:t>
      </w:r>
      <w:r w:rsidRPr="00C726BC">
        <w:rPr>
          <w:rFonts w:asciiTheme="majorBidi" w:hAnsiTheme="majorBidi" w:cstheme="majorBidi"/>
          <w:cs/>
        </w:rPr>
        <w:t>เป็น</w:t>
      </w:r>
      <w:r w:rsidR="00A23600" w:rsidRPr="00C726BC">
        <w:rPr>
          <w:rFonts w:asciiTheme="majorBidi" w:hAnsiTheme="majorBidi" w:cstheme="majorBidi"/>
          <w:cs/>
        </w:rPr>
        <w:t>นิติบุคคลที่</w:t>
      </w:r>
      <w:r w:rsidRPr="00C726BC">
        <w:rPr>
          <w:rFonts w:asciiTheme="majorBidi" w:hAnsiTheme="majorBidi" w:cstheme="majorBidi"/>
          <w:cs/>
        </w:rPr>
        <w:t>จัดตั้ง</w:t>
      </w:r>
      <w:r w:rsidR="00A23600" w:rsidRPr="00C726BC">
        <w:rPr>
          <w:rFonts w:asciiTheme="majorBidi" w:hAnsiTheme="majorBidi" w:cstheme="majorBidi"/>
          <w:cs/>
        </w:rPr>
        <w:t>ขึ้น</w:t>
      </w:r>
      <w:r w:rsidRPr="00C726BC">
        <w:rPr>
          <w:rFonts w:asciiTheme="majorBidi" w:hAnsiTheme="majorBidi" w:cstheme="majorBidi"/>
          <w:cs/>
        </w:rPr>
        <w:t>ในประเทศไทย และ</w:t>
      </w:r>
      <w:r w:rsidR="00A23600" w:rsidRPr="00C726BC">
        <w:rPr>
          <w:rFonts w:asciiTheme="majorBidi" w:hAnsiTheme="majorBidi" w:cstheme="majorBidi"/>
          <w:cs/>
        </w:rPr>
        <w:t xml:space="preserve">มีที่อยู่จดทะเบียนตั้งอยู่เลขที่ </w:t>
      </w:r>
      <w:r w:rsidR="00A23600" w:rsidRPr="00C726BC">
        <w:rPr>
          <w:rFonts w:asciiTheme="majorBidi" w:hAnsiTheme="majorBidi" w:cstheme="majorBidi"/>
        </w:rPr>
        <w:t>49</w:t>
      </w:r>
      <w:r w:rsidR="00A23600" w:rsidRPr="00C726BC">
        <w:rPr>
          <w:rFonts w:asciiTheme="majorBidi" w:hAnsiTheme="majorBidi" w:cstheme="majorBidi"/>
          <w:cs/>
        </w:rPr>
        <w:t>/</w:t>
      </w:r>
      <w:r w:rsidR="00A23600" w:rsidRPr="00C726BC">
        <w:rPr>
          <w:rFonts w:asciiTheme="majorBidi" w:hAnsiTheme="majorBidi" w:cstheme="majorBidi"/>
        </w:rPr>
        <w:t>82</w:t>
      </w:r>
      <w:r w:rsidR="00A23600" w:rsidRPr="00C726BC">
        <w:rPr>
          <w:rFonts w:asciiTheme="majorBidi" w:hAnsiTheme="majorBidi" w:cstheme="majorBidi"/>
          <w:cs/>
        </w:rPr>
        <w:t xml:space="preserve"> ถนนบางแสนสาย </w:t>
      </w:r>
      <w:r w:rsidR="00A23600" w:rsidRPr="00C726BC">
        <w:rPr>
          <w:rFonts w:asciiTheme="majorBidi" w:hAnsiTheme="majorBidi" w:cstheme="majorBidi"/>
        </w:rPr>
        <w:t>4</w:t>
      </w:r>
      <w:r w:rsidR="00A23600" w:rsidRPr="00C726BC">
        <w:rPr>
          <w:rFonts w:asciiTheme="majorBidi" w:hAnsiTheme="majorBidi" w:cstheme="majorBidi"/>
          <w:cs/>
        </w:rPr>
        <w:t xml:space="preserve"> เหนือ ตำบลแสนสุข อำเภอเมืองชลบุรี จังหวัดชลบุรี</w:t>
      </w:r>
    </w:p>
    <w:p w14:paraId="72E203C8" w14:textId="77777777" w:rsidR="00A23600" w:rsidRPr="00C726BC" w:rsidRDefault="007120BE" w:rsidP="00A430F2">
      <w:pPr>
        <w:tabs>
          <w:tab w:val="left" w:pos="180"/>
        </w:tabs>
        <w:spacing w:before="120" w:after="120"/>
        <w:ind w:left="425"/>
        <w:jc w:val="thaiDistribute"/>
        <w:rPr>
          <w:rFonts w:asciiTheme="majorBidi" w:hAnsiTheme="majorBidi" w:cstheme="majorBidi"/>
        </w:rPr>
      </w:pPr>
      <w:r w:rsidRPr="00C726BC">
        <w:rPr>
          <w:rFonts w:asciiTheme="majorBidi" w:hAnsiTheme="majorBidi" w:cstheme="majorBidi"/>
          <w:cs/>
        </w:rPr>
        <w:t xml:space="preserve">บริษัทจดทะเบียนในตลาดหลักทรัพย์แห่งประเทศไทย </w:t>
      </w:r>
      <w:r w:rsidR="00A23600" w:rsidRPr="00C726BC">
        <w:rPr>
          <w:rFonts w:asciiTheme="majorBidi" w:hAnsiTheme="majorBidi" w:cstheme="majorBidi"/>
          <w:cs/>
        </w:rPr>
        <w:t xml:space="preserve">เมื่อวันที่ </w:t>
      </w:r>
      <w:r w:rsidR="00A23600" w:rsidRPr="00C726BC">
        <w:rPr>
          <w:rFonts w:asciiTheme="majorBidi" w:hAnsiTheme="majorBidi" w:cstheme="majorBidi"/>
        </w:rPr>
        <w:t>10</w:t>
      </w:r>
      <w:r w:rsidR="00A23600" w:rsidRPr="00C726BC">
        <w:rPr>
          <w:rFonts w:asciiTheme="majorBidi" w:hAnsiTheme="majorBidi" w:cstheme="majorBidi"/>
          <w:cs/>
        </w:rPr>
        <w:t xml:space="preserve"> กรกฎาคม </w:t>
      </w:r>
      <w:r w:rsidR="00A23600" w:rsidRPr="00C726BC">
        <w:rPr>
          <w:rFonts w:asciiTheme="majorBidi" w:hAnsiTheme="majorBidi" w:cstheme="majorBidi"/>
        </w:rPr>
        <w:t>2562</w:t>
      </w:r>
    </w:p>
    <w:p w14:paraId="63B80212" w14:textId="77777777" w:rsidR="007C3304" w:rsidRPr="00C726BC" w:rsidRDefault="007120BE" w:rsidP="00A430F2">
      <w:pPr>
        <w:tabs>
          <w:tab w:val="left" w:pos="180"/>
        </w:tabs>
        <w:spacing w:before="120" w:after="120"/>
        <w:ind w:left="425"/>
        <w:jc w:val="thaiDistribute"/>
        <w:rPr>
          <w:rFonts w:asciiTheme="majorBidi" w:hAnsiTheme="majorBidi" w:cstheme="majorBidi"/>
        </w:rPr>
      </w:pPr>
      <w:r w:rsidRPr="00C726BC">
        <w:rPr>
          <w:rFonts w:asciiTheme="majorBidi" w:hAnsiTheme="majorBidi" w:cstheme="majorBidi"/>
          <w:cs/>
        </w:rPr>
        <w:t>บริษัท</w:t>
      </w:r>
      <w:r w:rsidR="00A23600" w:rsidRPr="00C726BC">
        <w:rPr>
          <w:rFonts w:asciiTheme="majorBidi" w:hAnsiTheme="majorBidi" w:cstheme="majorBidi"/>
          <w:cs/>
        </w:rPr>
        <w:t>ดำเนินธุรกิจหลักเกี่ยวกับการพัฒนาและขายอสังหาริมทรัพย์</w:t>
      </w:r>
    </w:p>
    <w:p w14:paraId="25345477" w14:textId="77777777" w:rsidR="004517BF" w:rsidRPr="00C726BC" w:rsidRDefault="004517BF" w:rsidP="00A430F2">
      <w:pPr>
        <w:numPr>
          <w:ilvl w:val="0"/>
          <w:numId w:val="5"/>
        </w:numPr>
        <w:tabs>
          <w:tab w:val="num" w:pos="426"/>
        </w:tabs>
        <w:ind w:left="426" w:right="1800" w:hanging="426"/>
        <w:jc w:val="thaiDistribute"/>
        <w:rPr>
          <w:rFonts w:asciiTheme="majorBidi" w:hAnsiTheme="majorBidi" w:cstheme="majorBidi"/>
          <w:b/>
          <w:bCs/>
          <w:lang w:val="en-GB"/>
        </w:rPr>
      </w:pPr>
      <w:r w:rsidRPr="00C726BC">
        <w:rPr>
          <w:rFonts w:asciiTheme="majorBidi" w:hAnsiTheme="majorBidi" w:cstheme="majorBidi"/>
          <w:b/>
          <w:bCs/>
          <w:cs/>
          <w:lang w:val="en-GB"/>
        </w:rPr>
        <w:t>หลักเกณฑ์ในการจัดทำงบการเงิน</w:t>
      </w:r>
    </w:p>
    <w:p w14:paraId="63993098" w14:textId="77777777" w:rsidR="004517BF" w:rsidRPr="00C726BC" w:rsidRDefault="004517BF" w:rsidP="00A430F2">
      <w:pPr>
        <w:numPr>
          <w:ilvl w:val="0"/>
          <w:numId w:val="8"/>
        </w:numPr>
        <w:spacing w:before="120"/>
        <w:ind w:hanging="294"/>
        <w:jc w:val="thaiDistribute"/>
        <w:rPr>
          <w:rFonts w:asciiTheme="majorBidi" w:hAnsiTheme="majorBidi" w:cstheme="majorBidi"/>
          <w:b/>
          <w:bCs/>
        </w:rPr>
      </w:pPr>
      <w:r w:rsidRPr="00C726BC">
        <w:rPr>
          <w:rFonts w:asciiTheme="majorBidi" w:hAnsiTheme="majorBidi" w:cstheme="majorBidi"/>
          <w:b/>
          <w:bCs/>
          <w:cs/>
        </w:rPr>
        <w:t>เกณฑ์การถือปฏิบัติ</w:t>
      </w:r>
    </w:p>
    <w:p w14:paraId="612C499D" w14:textId="7C436945" w:rsidR="002C7B8F" w:rsidRPr="00C726BC" w:rsidRDefault="004517BF" w:rsidP="00956319">
      <w:pPr>
        <w:ind w:left="720"/>
        <w:jc w:val="thaiDistribute"/>
        <w:rPr>
          <w:rFonts w:asciiTheme="majorBidi" w:hAnsiTheme="majorBidi" w:cstheme="majorBidi"/>
        </w:rPr>
      </w:pPr>
      <w:r w:rsidRPr="00C726BC">
        <w:rPr>
          <w:rFonts w:asciiTheme="majorBidi" w:hAnsiTheme="majorBidi" w:cstheme="majorBidi"/>
          <w:cs/>
        </w:rPr>
        <w:t>งบการเงินนี้จัดทำขึ้นตามมาตรฐานการรายงานทางการเงิน รวมถึงการตีความและแนวปฏิบัติทางการบัญชีที่ประกาศใช้โดยสภาวิชาชีพบัญชีฯ (</w:t>
      </w:r>
      <w:r w:rsidRPr="00C726BC">
        <w:rPr>
          <w:rFonts w:asciiTheme="majorBidi" w:hAnsiTheme="majorBidi" w:cstheme="majorBidi"/>
        </w:rPr>
        <w:t>“</w:t>
      </w:r>
      <w:r w:rsidRPr="00C726BC">
        <w:rPr>
          <w:rFonts w:asciiTheme="majorBidi" w:hAnsiTheme="majorBidi" w:cstheme="majorBidi"/>
          <w:cs/>
        </w:rPr>
        <w:t>สภาวิชาชีพบัญชี</w:t>
      </w:r>
      <w:r w:rsidRPr="00C726BC">
        <w:rPr>
          <w:rFonts w:asciiTheme="majorBidi" w:hAnsiTheme="majorBidi" w:cstheme="majorBidi"/>
        </w:rPr>
        <w:t>”)</w:t>
      </w:r>
      <w:r w:rsidRPr="00C726BC">
        <w:rPr>
          <w:rFonts w:asciiTheme="majorBidi" w:hAnsiTheme="majorBidi" w:cstheme="majorBidi"/>
          <w:cs/>
        </w:rPr>
        <w:t xml:space="preserve"> กฎระเบียบและประกาศคณะกรรมการกำกับหลักทรัพย์และตลาดหลักทรัพย์ที่เกี่ยวข้อง</w:t>
      </w:r>
      <w:r w:rsidR="00956319" w:rsidRPr="00C726BC">
        <w:rPr>
          <w:rFonts w:asciiTheme="majorBidi" w:hAnsiTheme="majorBidi" w:cstheme="majorBidi"/>
          <w:cs/>
        </w:rPr>
        <w:t xml:space="preserve"> </w:t>
      </w:r>
      <w:r w:rsidR="002C7B8F" w:rsidRPr="00C726BC">
        <w:rPr>
          <w:rFonts w:asciiTheme="majorBidi" w:hAnsiTheme="majorBidi" w:cstheme="majorBidi"/>
          <w:cs/>
        </w:rPr>
        <w:t>เพื่อความสะดวกของผู้อ่านงบการเงิน บริษัทได้จัดทำงบการเงินฉบับภาษาอังกฤษขึ้นจากงบการเงินฉบับภาษาไทยนี้ ซึ่งได้นำเสนอเพื่อวัตถุประสงค์ของการรายงานทางการเงินเพื่อใช้ในประเทศ</w:t>
      </w:r>
    </w:p>
    <w:p w14:paraId="7B10F442" w14:textId="77777777" w:rsidR="004517BF" w:rsidRPr="00C726BC" w:rsidRDefault="004517BF" w:rsidP="00A430F2">
      <w:pPr>
        <w:numPr>
          <w:ilvl w:val="0"/>
          <w:numId w:val="8"/>
        </w:numPr>
        <w:spacing w:before="120"/>
        <w:ind w:hanging="294"/>
        <w:rPr>
          <w:rFonts w:asciiTheme="majorBidi" w:hAnsiTheme="majorBidi" w:cstheme="majorBidi"/>
          <w:b/>
          <w:bCs/>
        </w:rPr>
      </w:pPr>
      <w:r w:rsidRPr="00C726BC">
        <w:rPr>
          <w:rFonts w:asciiTheme="majorBidi" w:hAnsiTheme="majorBidi" w:cstheme="majorBidi"/>
          <w:b/>
          <w:bCs/>
          <w:cs/>
        </w:rPr>
        <w:t>เกณฑ์การวัดมูลค่า</w:t>
      </w:r>
    </w:p>
    <w:p w14:paraId="54777B37" w14:textId="77777777" w:rsidR="004517BF" w:rsidRPr="00C726BC" w:rsidRDefault="004517BF" w:rsidP="00A430F2">
      <w:pPr>
        <w:ind w:left="720"/>
        <w:rPr>
          <w:rFonts w:asciiTheme="majorBidi" w:hAnsiTheme="majorBidi" w:cstheme="majorBidi"/>
        </w:rPr>
      </w:pPr>
      <w:r w:rsidRPr="00C726BC">
        <w:rPr>
          <w:rFonts w:asciiTheme="majorBidi" w:hAnsiTheme="majorBidi" w:cstheme="majorBidi"/>
          <w:cs/>
        </w:rPr>
        <w:t>งบการเงินนี้จัดทำขึ้นโดยใช้เกณฑ์ราคาทุนเดิม (เว้นแต่จะได้เปิดเผยเป็นอย่างอื่นในนโยบายการบัญชี)</w:t>
      </w:r>
    </w:p>
    <w:p w14:paraId="06BED4E9" w14:textId="77777777" w:rsidR="004517BF" w:rsidRPr="00C726BC" w:rsidRDefault="004517BF" w:rsidP="00A430F2">
      <w:pPr>
        <w:numPr>
          <w:ilvl w:val="0"/>
          <w:numId w:val="8"/>
        </w:numPr>
        <w:spacing w:before="120"/>
        <w:ind w:hanging="294"/>
        <w:rPr>
          <w:rFonts w:asciiTheme="majorBidi" w:hAnsiTheme="majorBidi" w:cstheme="majorBidi"/>
          <w:b/>
          <w:bCs/>
        </w:rPr>
      </w:pPr>
      <w:r w:rsidRPr="00C726BC">
        <w:rPr>
          <w:rFonts w:asciiTheme="majorBidi" w:hAnsiTheme="majorBidi" w:cstheme="majorBidi"/>
          <w:b/>
          <w:bCs/>
          <w:cs/>
        </w:rPr>
        <w:t xml:space="preserve">สกุลเงินที่นำเสนองบการเงิน  </w:t>
      </w:r>
    </w:p>
    <w:p w14:paraId="61FA9FA5" w14:textId="425E202E" w:rsidR="004517BF" w:rsidRPr="00C726BC" w:rsidRDefault="004517BF" w:rsidP="00A430F2">
      <w:pPr>
        <w:ind w:left="720"/>
        <w:jc w:val="thaiDistribute"/>
        <w:rPr>
          <w:rFonts w:asciiTheme="majorBidi" w:hAnsiTheme="majorBidi" w:cstheme="majorBidi"/>
        </w:rPr>
      </w:pPr>
      <w:r w:rsidRPr="00C726BC">
        <w:rPr>
          <w:rFonts w:asciiTheme="majorBidi" w:hAnsiTheme="majorBidi" w:cstheme="majorBidi"/>
          <w:cs/>
        </w:rPr>
        <w:t>งบการเงินนี้จัดทำและแสดงหน่วยเงินตราเป็นเงินบาท ข้อมูลทางการเงินทั้งหมดมีการปัดเศษในหมายเหตุประกอบ</w:t>
      </w:r>
      <w:r w:rsidR="00B12A41" w:rsidRPr="00C726BC">
        <w:rPr>
          <w:rFonts w:asciiTheme="majorBidi" w:hAnsiTheme="majorBidi" w:cstheme="majorBidi"/>
          <w:cs/>
        </w:rPr>
        <w:br/>
      </w:r>
      <w:r w:rsidRPr="00C726BC">
        <w:rPr>
          <w:rFonts w:asciiTheme="majorBidi" w:hAnsiTheme="majorBidi" w:cstheme="majorBidi"/>
          <w:cs/>
        </w:rPr>
        <w:t>งบการเงินเพื่อให้แสดงเป็นหลัก</w:t>
      </w:r>
      <w:r w:rsidR="008403EA" w:rsidRPr="00C726BC">
        <w:rPr>
          <w:rFonts w:asciiTheme="majorBidi" w:hAnsiTheme="majorBidi" w:cstheme="majorBidi"/>
          <w:cs/>
        </w:rPr>
        <w:t>บาท</w:t>
      </w:r>
      <w:r w:rsidRPr="00C726BC">
        <w:rPr>
          <w:rFonts w:asciiTheme="majorBidi" w:hAnsiTheme="majorBidi" w:cstheme="majorBidi"/>
          <w:cs/>
        </w:rPr>
        <w:t>หรือหลักล้านบาท ยกเว้นที่ระบุไว้เป็นอย่างอื่น</w:t>
      </w:r>
    </w:p>
    <w:p w14:paraId="66CB7533" w14:textId="77777777" w:rsidR="004517BF" w:rsidRPr="00C726BC" w:rsidRDefault="004517BF" w:rsidP="00A430F2">
      <w:pPr>
        <w:numPr>
          <w:ilvl w:val="0"/>
          <w:numId w:val="8"/>
        </w:numPr>
        <w:spacing w:before="120"/>
        <w:ind w:hanging="294"/>
        <w:rPr>
          <w:rFonts w:asciiTheme="majorBidi" w:hAnsiTheme="majorBidi" w:cstheme="majorBidi"/>
          <w:b/>
          <w:bCs/>
        </w:rPr>
      </w:pPr>
      <w:r w:rsidRPr="00C726BC">
        <w:rPr>
          <w:rFonts w:asciiTheme="majorBidi" w:hAnsiTheme="majorBidi" w:cstheme="majorBidi"/>
          <w:b/>
          <w:bCs/>
          <w:cs/>
        </w:rPr>
        <w:t>การใช้วิจารณญาณและการประมาณการ</w:t>
      </w:r>
    </w:p>
    <w:p w14:paraId="265C13D3" w14:textId="77777777" w:rsidR="004517BF" w:rsidRPr="00C726BC" w:rsidRDefault="004517BF" w:rsidP="00A430F2">
      <w:pPr>
        <w:ind w:left="720"/>
        <w:jc w:val="thaiDistribute"/>
        <w:rPr>
          <w:rFonts w:asciiTheme="majorBidi" w:hAnsiTheme="majorBidi" w:cstheme="majorBidi"/>
        </w:rPr>
      </w:pPr>
      <w:r w:rsidRPr="00C726BC">
        <w:rPr>
          <w:rFonts w:asciiTheme="majorBidi" w:hAnsiTheme="majorBidi" w:cstheme="majorBidi"/>
          <w:cs/>
        </w:rPr>
        <w:t>ในการจัดทำงบการเงินให้เป็นไปตามมาตรฐานการรายงานทางการเงิน ฝ่ายบริหารต้องใช้วิจารณญาณ การประมาณและข้อสมมติฐานหลายประการ ซึ่งมีผลกระทบต่อการกำหนดนโยบายการบัญชีและการรายงานจำนวนเงินที่เกี่ยวกับสินทรัพย์ หนี้สิน รายได้ และค่าใช้จ่าย ผลที่เกิดขึ้นจริงอาจแตกต่างจากที่ประมาณไว้</w:t>
      </w:r>
    </w:p>
    <w:p w14:paraId="35714784" w14:textId="69761EF6" w:rsidR="004517BF" w:rsidRPr="00C726BC" w:rsidRDefault="004517BF" w:rsidP="00A430F2">
      <w:pPr>
        <w:spacing w:before="120"/>
        <w:ind w:left="720"/>
        <w:jc w:val="thaiDistribute"/>
        <w:rPr>
          <w:rFonts w:asciiTheme="majorBidi" w:hAnsiTheme="majorBidi" w:cstheme="majorBidi"/>
        </w:rPr>
      </w:pPr>
      <w:r w:rsidRPr="00C726BC">
        <w:rPr>
          <w:rFonts w:asciiTheme="majorBidi" w:hAnsiTheme="majorBidi" w:cstheme="majorBidi"/>
          <w:cs/>
        </w:rPr>
        <w:t>ประมาณการและข้อสมมติฐานที่ใช้ในการจัดทำงบการเงินจะได้รับการทบทวนอย่างต่อเนื่อง การปรับประมาณการทางบัญชีจะบันทึกโดยวิธีเปลี่ยนทันทีเป็นต้นไป</w:t>
      </w:r>
    </w:p>
    <w:p w14:paraId="738EB5B4" w14:textId="44DDC1A3" w:rsidR="006D5AAD" w:rsidRPr="00C726BC" w:rsidRDefault="006D5AAD" w:rsidP="00A430F2">
      <w:pPr>
        <w:spacing w:before="120"/>
        <w:ind w:left="720"/>
        <w:jc w:val="thaiDistribute"/>
        <w:rPr>
          <w:rFonts w:asciiTheme="majorBidi" w:hAnsiTheme="majorBidi" w:cstheme="majorBidi"/>
        </w:rPr>
      </w:pPr>
    </w:p>
    <w:p w14:paraId="0A5A5ED0" w14:textId="47F407CF" w:rsidR="006D5AAD" w:rsidRPr="00C726BC" w:rsidRDefault="006D5AAD" w:rsidP="00A430F2">
      <w:pPr>
        <w:spacing w:before="120"/>
        <w:ind w:left="720"/>
        <w:jc w:val="thaiDistribute"/>
        <w:rPr>
          <w:rFonts w:asciiTheme="majorBidi" w:hAnsiTheme="majorBidi" w:cstheme="majorBidi"/>
        </w:rPr>
      </w:pPr>
    </w:p>
    <w:p w14:paraId="77DC7D84" w14:textId="60C831AE" w:rsidR="006D5AAD" w:rsidRPr="00C726BC" w:rsidRDefault="006D5AAD" w:rsidP="00A430F2">
      <w:pPr>
        <w:spacing w:before="120"/>
        <w:ind w:left="720"/>
        <w:jc w:val="thaiDistribute"/>
        <w:rPr>
          <w:rFonts w:asciiTheme="majorBidi" w:hAnsiTheme="majorBidi" w:cstheme="majorBidi"/>
        </w:rPr>
      </w:pPr>
    </w:p>
    <w:p w14:paraId="7B26BC72" w14:textId="18185242" w:rsidR="006D5AAD" w:rsidRPr="00C726BC" w:rsidRDefault="006D5AAD" w:rsidP="00A430F2">
      <w:pPr>
        <w:spacing w:before="120"/>
        <w:ind w:left="720"/>
        <w:jc w:val="thaiDistribute"/>
        <w:rPr>
          <w:rFonts w:asciiTheme="majorBidi" w:hAnsiTheme="majorBidi" w:cstheme="majorBidi"/>
        </w:rPr>
      </w:pPr>
    </w:p>
    <w:p w14:paraId="781876BB" w14:textId="5D8FCC15" w:rsidR="006D5AAD" w:rsidRPr="00C726BC" w:rsidRDefault="006D5AAD" w:rsidP="00A430F2">
      <w:pPr>
        <w:spacing w:before="120"/>
        <w:ind w:left="720"/>
        <w:jc w:val="thaiDistribute"/>
        <w:rPr>
          <w:rFonts w:asciiTheme="majorBidi" w:hAnsiTheme="majorBidi" w:cstheme="majorBidi"/>
        </w:rPr>
      </w:pPr>
    </w:p>
    <w:p w14:paraId="70952E0C" w14:textId="77777777" w:rsidR="006D5AAD" w:rsidRPr="00C726BC" w:rsidRDefault="006D5AAD" w:rsidP="00A430F2">
      <w:pPr>
        <w:spacing w:before="120"/>
        <w:ind w:left="720"/>
        <w:jc w:val="thaiDistribute"/>
        <w:rPr>
          <w:rFonts w:asciiTheme="majorBidi" w:hAnsiTheme="majorBidi" w:cstheme="majorBidi"/>
        </w:rPr>
      </w:pPr>
    </w:p>
    <w:p w14:paraId="1016F7D5" w14:textId="77777777" w:rsidR="00F671F6" w:rsidRPr="00C726BC" w:rsidRDefault="00A80428" w:rsidP="00A430F2">
      <w:pPr>
        <w:pStyle w:val="ListParagraph"/>
        <w:numPr>
          <w:ilvl w:val="0"/>
          <w:numId w:val="5"/>
        </w:numPr>
        <w:spacing w:before="240"/>
        <w:ind w:right="1797"/>
        <w:jc w:val="thaiDistribute"/>
        <w:rPr>
          <w:rFonts w:asciiTheme="majorBidi" w:eastAsia="SimSun" w:hAnsiTheme="majorBidi" w:cstheme="majorBidi"/>
          <w:b/>
          <w:bCs/>
          <w:color w:val="auto"/>
          <w:kern w:val="28"/>
          <w:sz w:val="28"/>
          <w:szCs w:val="28"/>
          <w:lang w:val="x-none" w:eastAsia="x-none"/>
        </w:rPr>
      </w:pPr>
      <w:r w:rsidRPr="00C726BC">
        <w:rPr>
          <w:rFonts w:asciiTheme="majorBidi" w:eastAsia="SimSun" w:hAnsiTheme="majorBidi" w:cstheme="majorBidi"/>
          <w:b/>
          <w:bCs/>
          <w:color w:val="auto"/>
          <w:kern w:val="28"/>
          <w:sz w:val="28"/>
          <w:szCs w:val="28"/>
          <w:cs/>
          <w:lang w:val="x-none" w:eastAsia="x-none"/>
        </w:rPr>
        <w:lastRenderedPageBreak/>
        <w:t>มาตรฐานการรายงานทางการเงิน</w:t>
      </w:r>
      <w:r w:rsidRPr="00C726BC">
        <w:rPr>
          <w:rFonts w:asciiTheme="majorBidi" w:eastAsia="SimSun" w:hAnsiTheme="majorBidi" w:cstheme="majorBidi"/>
          <w:b/>
          <w:bCs/>
          <w:color w:val="auto"/>
          <w:kern w:val="28"/>
          <w:sz w:val="28"/>
          <w:szCs w:val="28"/>
          <w:cs/>
          <w:lang w:eastAsia="x-none"/>
        </w:rPr>
        <w:t>ฉบับใหม่</w:t>
      </w:r>
    </w:p>
    <w:p w14:paraId="5C2E6B03" w14:textId="77777777" w:rsidR="00F671F6" w:rsidRPr="00C726BC" w:rsidRDefault="00F671F6" w:rsidP="00A430F2">
      <w:pPr>
        <w:pStyle w:val="ListParagraph"/>
        <w:numPr>
          <w:ilvl w:val="1"/>
          <w:numId w:val="5"/>
        </w:numPr>
        <w:spacing w:before="240"/>
        <w:ind w:right="1797"/>
        <w:jc w:val="thaiDistribute"/>
        <w:rPr>
          <w:rFonts w:asciiTheme="majorBidi" w:eastAsia="SimSun" w:hAnsiTheme="majorBidi" w:cstheme="majorBidi"/>
          <w:b/>
          <w:bCs/>
          <w:color w:val="auto"/>
          <w:kern w:val="28"/>
          <w:sz w:val="28"/>
          <w:szCs w:val="28"/>
          <w:lang w:val="x-none" w:eastAsia="x-none"/>
        </w:rPr>
      </w:pPr>
      <w:r w:rsidRPr="00C726BC">
        <w:rPr>
          <w:rFonts w:asciiTheme="majorBidi" w:eastAsia="SimSun" w:hAnsiTheme="majorBidi" w:cstheme="majorBidi"/>
          <w:b/>
          <w:bCs/>
          <w:color w:val="auto"/>
          <w:kern w:val="28"/>
          <w:sz w:val="28"/>
          <w:szCs w:val="28"/>
          <w:cs/>
          <w:lang w:val="x-none" w:eastAsia="x-none"/>
        </w:rPr>
        <w:t>มาตรฐานการรายงานทางการเงินที่เริ่มมีผลบังคับใช้ในปีปัจจุบัน</w:t>
      </w:r>
    </w:p>
    <w:p w14:paraId="7BCC3A9D" w14:textId="4DB7F6AD" w:rsidR="00F671F6" w:rsidRPr="00C726BC" w:rsidRDefault="006367A4" w:rsidP="00A430F2">
      <w:pPr>
        <w:spacing w:before="120"/>
        <w:ind w:left="811" w:right="-6"/>
        <w:jc w:val="thaiDistribute"/>
        <w:outlineLvl w:val="0"/>
        <w:rPr>
          <w:rFonts w:asciiTheme="majorBidi" w:hAnsiTheme="majorBidi" w:cstheme="majorBidi"/>
        </w:rPr>
      </w:pPr>
      <w:r w:rsidRPr="00C726BC">
        <w:rPr>
          <w:rFonts w:asciiTheme="majorBidi" w:hAnsiTheme="majorBidi" w:cstheme="majorBidi"/>
          <w:cs/>
        </w:rPr>
        <w:t xml:space="preserve">ในระหว่างปี บริษัทได้นำมาตรฐานการรายงานทางการเงินและการตีความมาตรฐานการรายงานทางการเงินฉบับปรับปรุงจำนวนหลายฉบับ ซึ่งมีผลบังคับใช้สำหรับงบการเงินที่มีรอบระยะเวลาบัญชีที่เริ่มในหรือหลังวันที่ </w:t>
      </w:r>
      <w:r w:rsidR="00947E9A" w:rsidRPr="00C726BC">
        <w:rPr>
          <w:rFonts w:asciiTheme="majorBidi" w:hAnsiTheme="majorBidi" w:cstheme="majorBidi"/>
          <w:cs/>
        </w:rPr>
        <w:br/>
      </w:r>
      <w:r w:rsidRPr="00C726BC">
        <w:rPr>
          <w:rFonts w:asciiTheme="majorBidi" w:hAnsiTheme="majorBidi" w:cstheme="majorBidi"/>
        </w:rPr>
        <w:t>1</w:t>
      </w:r>
      <w:r w:rsidRPr="00C726BC">
        <w:rPr>
          <w:rFonts w:asciiTheme="majorBidi" w:hAnsiTheme="majorBidi" w:cstheme="majorBidi"/>
          <w:cs/>
        </w:rPr>
        <w:t xml:space="preserve"> มกราคม </w:t>
      </w:r>
      <w:r w:rsidRPr="00C726BC">
        <w:rPr>
          <w:rFonts w:asciiTheme="majorBidi" w:hAnsiTheme="majorBidi" w:cstheme="majorBidi"/>
        </w:rPr>
        <w:t>256</w:t>
      </w:r>
      <w:r w:rsidR="00956319" w:rsidRPr="00C726BC">
        <w:rPr>
          <w:rFonts w:asciiTheme="majorBidi" w:hAnsiTheme="majorBidi" w:cstheme="majorBidi"/>
        </w:rPr>
        <w:t>5</w:t>
      </w:r>
      <w:r w:rsidRPr="00C726BC">
        <w:rPr>
          <w:rFonts w:asciiTheme="majorBidi" w:hAnsiTheme="majorBidi" w:cstheme="majorBidi"/>
          <w:cs/>
        </w:rPr>
        <w:t xml:space="preserve"> มาถือปฏิบัติ มาตรฐานการรายงานทางการเงินดังกล่าวได้รับการปรับปรุงหรือจัดให้มีขึ้นเพื่อให้มีเนื้อหาเท่าเทียมกับมาตรฐานการรายงานทางการเงินระหว่างประเทศ โดยส่วนใหญ่เป็นการอธิบายให้ชัดเจนเกี่ยวกับวิธีปฏิบัติทางการบัญชีและการให้แนวปฏิบัติทางการบัญชีกับผู้ใช้มาตรฐาน</w:t>
      </w:r>
    </w:p>
    <w:p w14:paraId="7E7E5235" w14:textId="6D5AE632" w:rsidR="00F671F6" w:rsidRPr="00C726BC" w:rsidRDefault="00925210" w:rsidP="00A430F2">
      <w:pPr>
        <w:spacing w:before="120"/>
        <w:ind w:left="811" w:right="-6"/>
        <w:jc w:val="thaiDistribute"/>
        <w:outlineLvl w:val="0"/>
        <w:rPr>
          <w:rFonts w:asciiTheme="majorBidi" w:hAnsiTheme="majorBidi" w:cstheme="majorBidi"/>
        </w:rPr>
      </w:pPr>
      <w:r w:rsidRPr="00C726BC">
        <w:rPr>
          <w:rFonts w:asciiTheme="majorBidi" w:hAnsiTheme="majorBidi" w:cstheme="majorBidi"/>
          <w:cs/>
        </w:rPr>
        <w:t>การนำมาตรฐานการรายงานทางการเงินดังกล่าวมาถือปฏิบัตินี้ไม่มีผลกระทบอย่างเป็นสาระสำคัญต่องบการเงินของบริษัท</w:t>
      </w:r>
    </w:p>
    <w:p w14:paraId="325DC454" w14:textId="19B2257C" w:rsidR="009E2855" w:rsidRPr="00C726BC" w:rsidRDefault="009E2855" w:rsidP="00A430F2">
      <w:pPr>
        <w:pStyle w:val="ListParagraph"/>
        <w:numPr>
          <w:ilvl w:val="1"/>
          <w:numId w:val="5"/>
        </w:numPr>
        <w:spacing w:before="240"/>
        <w:ind w:right="-6"/>
        <w:jc w:val="thaiDistribute"/>
        <w:rPr>
          <w:rFonts w:asciiTheme="majorBidi" w:hAnsiTheme="majorBidi" w:cstheme="majorBidi"/>
          <w:b/>
          <w:bCs/>
          <w:sz w:val="28"/>
          <w:szCs w:val="28"/>
        </w:rPr>
      </w:pPr>
      <w:r w:rsidRPr="00C726BC">
        <w:rPr>
          <w:rFonts w:asciiTheme="majorBidi" w:hAnsiTheme="majorBidi" w:cstheme="majorBidi"/>
          <w:b/>
          <w:bCs/>
          <w:sz w:val="28"/>
          <w:szCs w:val="28"/>
          <w:cs/>
        </w:rPr>
        <w:t xml:space="preserve">มาตรฐานการรายงานทางการเงินที่จะมีผลบังคับใช้สำหรับงบการเงินที่มีรอบระยะเวลาบัญชีที่เริ่มในหรือหลังวันที่      </w:t>
      </w:r>
      <w:r w:rsidRPr="00C726BC">
        <w:rPr>
          <w:rFonts w:asciiTheme="majorBidi" w:hAnsiTheme="majorBidi" w:cstheme="majorBidi"/>
          <w:b/>
          <w:bCs/>
          <w:sz w:val="28"/>
          <w:szCs w:val="28"/>
        </w:rPr>
        <w:t>1</w:t>
      </w:r>
      <w:r w:rsidRPr="00C726BC">
        <w:rPr>
          <w:rFonts w:asciiTheme="majorBidi" w:hAnsiTheme="majorBidi" w:cstheme="majorBidi"/>
          <w:b/>
          <w:bCs/>
          <w:sz w:val="28"/>
          <w:szCs w:val="28"/>
          <w:cs/>
        </w:rPr>
        <w:t xml:space="preserve"> มกราคม </w:t>
      </w:r>
      <w:r w:rsidRPr="00C726BC">
        <w:rPr>
          <w:rFonts w:asciiTheme="majorBidi" w:hAnsiTheme="majorBidi" w:cstheme="majorBidi"/>
          <w:b/>
          <w:bCs/>
          <w:sz w:val="28"/>
          <w:szCs w:val="28"/>
        </w:rPr>
        <w:t>256</w:t>
      </w:r>
      <w:r w:rsidR="00956319" w:rsidRPr="00C726BC">
        <w:rPr>
          <w:rFonts w:asciiTheme="majorBidi" w:hAnsiTheme="majorBidi" w:cstheme="majorBidi"/>
          <w:b/>
          <w:bCs/>
          <w:sz w:val="28"/>
          <w:szCs w:val="28"/>
        </w:rPr>
        <w:t>6</w:t>
      </w:r>
    </w:p>
    <w:p w14:paraId="2EBC518E" w14:textId="66AEC33D" w:rsidR="00BC3C00" w:rsidRPr="00C726BC" w:rsidRDefault="008A6A4C" w:rsidP="00BE1F10">
      <w:pPr>
        <w:spacing w:before="120"/>
        <w:ind w:left="811" w:right="-6"/>
        <w:jc w:val="thaiDistribute"/>
        <w:outlineLvl w:val="0"/>
        <w:rPr>
          <w:rFonts w:asciiTheme="majorBidi" w:hAnsiTheme="majorBidi" w:cstheme="majorBidi"/>
        </w:rPr>
      </w:pPr>
      <w:r w:rsidRPr="00C726BC">
        <w:rPr>
          <w:rFonts w:asciiTheme="majorBidi" w:hAnsiTheme="majorBidi" w:cstheme="majorBidi"/>
          <w:cs/>
        </w:rPr>
        <w:t xml:space="preserve">สภาวิชาชีพบัญชีได้ประกาศใช้มาตรฐานการรายงานทางการเงินฉบับปรับปรุงหลายฉบับ ซึ่งจะมีผลบังคับใช้สำหรับงบการเงินที่มีรอบระยะเวลาบัญชีที่เริ่มในหรือหลังวันที่ </w:t>
      </w:r>
      <w:r w:rsidRPr="00C726BC">
        <w:rPr>
          <w:rFonts w:asciiTheme="majorBidi" w:hAnsiTheme="majorBidi" w:cstheme="majorBidi"/>
        </w:rPr>
        <w:t>1</w:t>
      </w:r>
      <w:r w:rsidRPr="00C726BC">
        <w:rPr>
          <w:rFonts w:asciiTheme="majorBidi" w:hAnsiTheme="majorBidi" w:cstheme="majorBidi"/>
          <w:cs/>
        </w:rPr>
        <w:t xml:space="preserve"> มกราคม </w:t>
      </w:r>
      <w:r w:rsidRPr="00C726BC">
        <w:rPr>
          <w:rFonts w:asciiTheme="majorBidi" w:hAnsiTheme="majorBidi" w:cstheme="majorBidi"/>
        </w:rPr>
        <w:t>256</w:t>
      </w:r>
      <w:r w:rsidR="00956319" w:rsidRPr="00C726BC">
        <w:rPr>
          <w:rFonts w:asciiTheme="majorBidi" w:hAnsiTheme="majorBidi" w:cstheme="majorBidi"/>
        </w:rPr>
        <w:t>6</w:t>
      </w:r>
      <w:r w:rsidRPr="00C726BC">
        <w:rPr>
          <w:rFonts w:asciiTheme="majorBidi" w:hAnsiTheme="majorBidi" w:cstheme="majorBidi"/>
          <w:cs/>
        </w:rPr>
        <w:t xml:space="preserve"> มาตรฐานการรายงานทางการเงินดังกล่าวได้รับการปรับปรุงหรือจัดให้มีขึ้นเพื่อให้มีเนื้อหาเท่าเทียมกับมาตรฐานการรายงานทางการเงินระหว่างประเทศ โดยส่วนใหญ่เป็นการอธิบายให้ชัดเจนเกี่ยวกับวิธีปฏิบัติทางการบัญชีและมาตรฐานการรายงานทางการเงินบางฉบับมีการให้ข้อผ่อนปรนในทางปฏิบัติหรือข้อยกเว้นชั่วคราวกับผู้ใช้มาตรฐาน</w:t>
      </w:r>
    </w:p>
    <w:p w14:paraId="326DE174" w14:textId="5C147CF6" w:rsidR="00716161" w:rsidRPr="00C726BC" w:rsidRDefault="008A6A4C" w:rsidP="00BE1F10">
      <w:pPr>
        <w:spacing w:before="120"/>
        <w:ind w:left="811" w:right="-6"/>
        <w:jc w:val="thaiDistribute"/>
        <w:outlineLvl w:val="0"/>
        <w:rPr>
          <w:rFonts w:asciiTheme="majorBidi" w:hAnsiTheme="majorBidi" w:cstheme="majorBidi"/>
        </w:rPr>
      </w:pPr>
      <w:r w:rsidRPr="00C726BC">
        <w:rPr>
          <w:rFonts w:asciiTheme="majorBidi" w:hAnsiTheme="majorBidi" w:cstheme="majorBidi"/>
          <w:cs/>
        </w:rPr>
        <w:t>การนำมาตรฐานการรายงานทางการเงินดังกล่าวมาถือปฏิบัตินี้ไม่มีผลกระทบอย่างเป็นสาระสำคัญต่องบการเงินของบริษัท</w:t>
      </w:r>
    </w:p>
    <w:p w14:paraId="094548F2" w14:textId="77777777" w:rsidR="009D4269" w:rsidRPr="00C726BC" w:rsidRDefault="00BA04F1" w:rsidP="00A430F2">
      <w:pPr>
        <w:pStyle w:val="ListParagraph"/>
        <w:numPr>
          <w:ilvl w:val="0"/>
          <w:numId w:val="5"/>
        </w:numPr>
        <w:spacing w:before="240"/>
        <w:contextualSpacing w:val="0"/>
        <w:jc w:val="thaiDistribute"/>
        <w:rPr>
          <w:rFonts w:asciiTheme="majorBidi" w:hAnsiTheme="majorBidi" w:cstheme="majorBidi"/>
          <w:b/>
          <w:bCs/>
          <w:sz w:val="28"/>
          <w:szCs w:val="28"/>
          <w:lang w:val="en-GB"/>
        </w:rPr>
      </w:pPr>
      <w:r w:rsidRPr="00C726BC">
        <w:rPr>
          <w:rFonts w:asciiTheme="majorBidi" w:hAnsiTheme="majorBidi" w:cstheme="majorBidi"/>
          <w:b/>
          <w:bCs/>
          <w:sz w:val="28"/>
          <w:szCs w:val="28"/>
          <w:cs/>
          <w:lang w:val="en-GB"/>
        </w:rPr>
        <w:t>นโยบายการบัญชีที่สำคัญ</w:t>
      </w:r>
    </w:p>
    <w:p w14:paraId="420C1F8A" w14:textId="353CB20A" w:rsidR="009D4269" w:rsidRPr="00C726BC" w:rsidRDefault="000B1525" w:rsidP="00A430F2">
      <w:pPr>
        <w:numPr>
          <w:ilvl w:val="1"/>
          <w:numId w:val="9"/>
        </w:numPr>
        <w:tabs>
          <w:tab w:val="num" w:pos="1504"/>
        </w:tabs>
        <w:spacing w:before="240"/>
        <w:ind w:left="757" w:right="-4"/>
        <w:jc w:val="thaiDistribute"/>
        <w:outlineLvl w:val="0"/>
        <w:rPr>
          <w:rFonts w:asciiTheme="majorBidi" w:hAnsiTheme="majorBidi" w:cstheme="majorBidi"/>
          <w:b/>
          <w:bCs/>
          <w:lang w:val="en-GB"/>
        </w:rPr>
      </w:pPr>
      <w:r w:rsidRPr="00C726BC">
        <w:rPr>
          <w:rFonts w:asciiTheme="majorBidi" w:hAnsiTheme="majorBidi" w:cstheme="majorBidi"/>
          <w:b/>
          <w:bCs/>
          <w:cs/>
        </w:rPr>
        <w:t>การรับรู้รายได้และค่าใช้จ่าย</w:t>
      </w:r>
    </w:p>
    <w:p w14:paraId="60AEDA2B" w14:textId="614D40D0" w:rsidR="00CD10CA" w:rsidRPr="00C726BC" w:rsidRDefault="00CD10CA" w:rsidP="00956319">
      <w:pPr>
        <w:pStyle w:val="ListParagraph"/>
        <w:numPr>
          <w:ilvl w:val="2"/>
          <w:numId w:val="5"/>
        </w:numPr>
        <w:ind w:right="-6"/>
        <w:jc w:val="thaiDistribute"/>
        <w:rPr>
          <w:rFonts w:asciiTheme="majorBidi" w:hAnsiTheme="majorBidi" w:cstheme="majorBidi"/>
          <w:b/>
          <w:bCs/>
          <w:sz w:val="28"/>
          <w:szCs w:val="28"/>
          <w:lang w:val="en-GB"/>
        </w:rPr>
      </w:pPr>
      <w:r w:rsidRPr="00C726BC">
        <w:rPr>
          <w:rFonts w:asciiTheme="majorBidi" w:hAnsiTheme="majorBidi" w:cstheme="majorBidi"/>
          <w:sz w:val="28"/>
          <w:szCs w:val="28"/>
          <w:cs/>
        </w:rPr>
        <w:t>บริษัทรับรู้รายได้ตามสัญญาที่ทำกับลูกค้าเมื่อบริษัทปฏิบัติตามภาระที่ต้องปฏิบัติเส</w:t>
      </w:r>
      <w:r w:rsidR="00DF35D1" w:rsidRPr="00C726BC">
        <w:rPr>
          <w:rFonts w:asciiTheme="majorBidi" w:hAnsiTheme="majorBidi" w:cstheme="majorBidi"/>
          <w:sz w:val="28"/>
          <w:szCs w:val="28"/>
          <w:cs/>
        </w:rPr>
        <w:t>ร็จสิ้นโดยรายได้จากการขายสินค้า</w:t>
      </w:r>
      <w:r w:rsidR="00587825" w:rsidRPr="00C726BC">
        <w:rPr>
          <w:rFonts w:asciiTheme="majorBidi" w:hAnsiTheme="majorBidi" w:cstheme="majorBidi"/>
          <w:sz w:val="28"/>
          <w:szCs w:val="28"/>
          <w:cs/>
        </w:rPr>
        <w:t xml:space="preserve"> </w:t>
      </w:r>
      <w:r w:rsidRPr="00C726BC">
        <w:rPr>
          <w:rFonts w:asciiTheme="majorBidi" w:hAnsiTheme="majorBidi" w:cstheme="majorBidi"/>
          <w:sz w:val="28"/>
          <w:szCs w:val="28"/>
          <w:cs/>
        </w:rPr>
        <w:t>รับรู้เป็นรายได้เมื่อได้โอนอำนาจควบคุมของสินค้าให้กับผู้ซื้อแล้ว รายได้จากการขายแสดงมูลค่าตามสัญญาหลังหักส่วนลดและค่าส่งเสริมการขายต่าง ๆ</w:t>
      </w:r>
      <w:r w:rsidR="00C24188" w:rsidRPr="00C726BC">
        <w:rPr>
          <w:rFonts w:asciiTheme="majorBidi" w:hAnsiTheme="majorBidi" w:cstheme="majorBidi"/>
          <w:sz w:val="28"/>
          <w:szCs w:val="28"/>
          <w:cs/>
        </w:rPr>
        <w:t xml:space="preserve"> </w:t>
      </w:r>
      <w:r w:rsidRPr="00C726BC">
        <w:rPr>
          <w:rFonts w:asciiTheme="majorBidi" w:hAnsiTheme="majorBidi" w:cstheme="majorBidi"/>
          <w:sz w:val="28"/>
          <w:szCs w:val="28"/>
          <w:cs/>
        </w:rPr>
        <w:t>และต้นทุนที่เกิดขึ้นเนื่องมาจากรายการนั้น สามารถวัดมูลค่าได้อย่างน่าเชื่อถือจำนวนเงินที่กิจการได้รับหรือมีสิทธิได้รับจากลูกค้าแต่ยังมีภาระที่ต้องปฏิบัติให้กับลูกค้าแสดงไว้เป็นหนี้สินที่เกิดจากสัญญาในงบแสดงฐานะการเงิน ซึ่งจะรับรู้เป็นรายได้เมื่อได้ปฏิบัติตามภาระที่ระบุไว้ในสัญญาเสร็จสิ้น</w:t>
      </w:r>
    </w:p>
    <w:p w14:paraId="2EF498F6" w14:textId="77777777" w:rsidR="00002C7E" w:rsidRPr="00C726BC" w:rsidRDefault="00CD10CA" w:rsidP="00A430F2">
      <w:pPr>
        <w:pStyle w:val="ListParagraph"/>
        <w:numPr>
          <w:ilvl w:val="2"/>
          <w:numId w:val="5"/>
        </w:numPr>
        <w:ind w:right="-6"/>
        <w:jc w:val="thaiDistribute"/>
        <w:rPr>
          <w:rFonts w:asciiTheme="majorBidi" w:hAnsiTheme="majorBidi" w:cstheme="majorBidi"/>
          <w:sz w:val="28"/>
          <w:szCs w:val="28"/>
        </w:rPr>
      </w:pPr>
      <w:r w:rsidRPr="00C726BC">
        <w:rPr>
          <w:rFonts w:asciiTheme="majorBidi" w:hAnsiTheme="majorBidi" w:cstheme="majorBidi"/>
          <w:sz w:val="28"/>
          <w:szCs w:val="28"/>
          <w:cs/>
        </w:rPr>
        <w:t>รายได้ค่าเช่าและบริการที่เกี่ยวข้องในอสังหาริมทรัพย์เพื่อการลงทุนจะรับรู้เป็นรายได้ตามช่วงเวลาที่ให้บริการ</w:t>
      </w:r>
    </w:p>
    <w:p w14:paraId="789CDA13" w14:textId="77777777" w:rsidR="00002C7E" w:rsidRPr="00C726BC" w:rsidRDefault="00CD10CA" w:rsidP="00A430F2">
      <w:pPr>
        <w:pStyle w:val="ListParagraph"/>
        <w:numPr>
          <w:ilvl w:val="2"/>
          <w:numId w:val="5"/>
        </w:numPr>
        <w:spacing w:before="240"/>
        <w:ind w:right="-6"/>
        <w:jc w:val="thaiDistribute"/>
        <w:rPr>
          <w:rFonts w:asciiTheme="majorBidi" w:hAnsiTheme="majorBidi" w:cstheme="majorBidi"/>
          <w:sz w:val="28"/>
          <w:szCs w:val="28"/>
        </w:rPr>
      </w:pPr>
      <w:r w:rsidRPr="00C726BC">
        <w:rPr>
          <w:rFonts w:asciiTheme="majorBidi" w:hAnsiTheme="majorBidi" w:cstheme="majorBidi"/>
          <w:sz w:val="28"/>
          <w:szCs w:val="28"/>
          <w:cs/>
        </w:rPr>
        <w:t>รายได้จากการให้บริการจะรับรู้เป็นรายได้เมื่อการให้บริการเสร็จสิ้นลง</w:t>
      </w:r>
      <w:r w:rsidRPr="00C726BC">
        <w:rPr>
          <w:rFonts w:asciiTheme="majorBidi" w:hAnsiTheme="majorBidi" w:cstheme="majorBidi"/>
          <w:sz w:val="28"/>
          <w:szCs w:val="28"/>
          <w:cs/>
        </w:rPr>
        <w:tab/>
      </w:r>
    </w:p>
    <w:p w14:paraId="3466FA66" w14:textId="77777777" w:rsidR="00002C7E" w:rsidRPr="00C726BC" w:rsidRDefault="00CD10CA" w:rsidP="00A430F2">
      <w:pPr>
        <w:pStyle w:val="ListParagraph"/>
        <w:numPr>
          <w:ilvl w:val="2"/>
          <w:numId w:val="5"/>
        </w:numPr>
        <w:spacing w:before="240"/>
        <w:ind w:right="-6"/>
        <w:jc w:val="thaiDistribute"/>
        <w:rPr>
          <w:rFonts w:asciiTheme="majorBidi" w:hAnsiTheme="majorBidi" w:cstheme="majorBidi"/>
          <w:sz w:val="28"/>
          <w:szCs w:val="28"/>
        </w:rPr>
      </w:pPr>
      <w:r w:rsidRPr="00C726BC">
        <w:rPr>
          <w:rFonts w:asciiTheme="majorBidi" w:hAnsiTheme="majorBidi" w:cstheme="majorBidi"/>
          <w:sz w:val="28"/>
          <w:szCs w:val="28"/>
          <w:cs/>
        </w:rPr>
        <w:t>รายได้อื่นและค่าใช้จ่ายรับรู้ตามเกณฑ์คงค้าง</w:t>
      </w:r>
    </w:p>
    <w:p w14:paraId="6DA0D951" w14:textId="710C8CEF" w:rsidR="00E06E51" w:rsidRPr="00C726BC" w:rsidRDefault="00CD10CA" w:rsidP="00A430F2">
      <w:pPr>
        <w:pStyle w:val="ListParagraph"/>
        <w:numPr>
          <w:ilvl w:val="2"/>
          <w:numId w:val="5"/>
        </w:numPr>
        <w:spacing w:before="240"/>
        <w:ind w:right="-6"/>
        <w:jc w:val="thaiDistribute"/>
        <w:rPr>
          <w:rFonts w:asciiTheme="majorBidi" w:hAnsiTheme="majorBidi" w:cstheme="majorBidi"/>
          <w:sz w:val="28"/>
          <w:szCs w:val="28"/>
        </w:rPr>
      </w:pPr>
      <w:r w:rsidRPr="00C726BC">
        <w:rPr>
          <w:rFonts w:asciiTheme="majorBidi" w:hAnsiTheme="majorBidi" w:cstheme="majorBidi"/>
          <w:sz w:val="28"/>
          <w:szCs w:val="28"/>
          <w:cs/>
        </w:rPr>
        <w:t>บริษัทคำนวณต้นทุนจากการขายบ้านพร้อมที่ดิน ตามเกณฑ์พื้นที่</w:t>
      </w:r>
      <w:r w:rsidR="00BE1F10" w:rsidRPr="00C726BC">
        <w:rPr>
          <w:rFonts w:asciiTheme="majorBidi" w:hAnsiTheme="majorBidi" w:cstheme="majorBidi"/>
          <w:sz w:val="28"/>
          <w:szCs w:val="28"/>
          <w:cs/>
        </w:rPr>
        <w:t>ขาย</w:t>
      </w:r>
      <w:r w:rsidRPr="00C726BC">
        <w:rPr>
          <w:rFonts w:asciiTheme="majorBidi" w:hAnsiTheme="majorBidi" w:cstheme="majorBidi"/>
          <w:sz w:val="28"/>
          <w:szCs w:val="28"/>
          <w:cs/>
        </w:rPr>
        <w:t xml:space="preserve">  และ</w:t>
      </w:r>
      <w:r w:rsidR="00E06E51" w:rsidRPr="00C726BC">
        <w:rPr>
          <w:rFonts w:asciiTheme="majorBidi" w:hAnsiTheme="majorBidi" w:cstheme="majorBidi"/>
          <w:sz w:val="28"/>
          <w:szCs w:val="28"/>
          <w:cs/>
        </w:rPr>
        <w:t>การรับรู้ต้นทุนขาย</w:t>
      </w:r>
    </w:p>
    <w:p w14:paraId="4EBDF674" w14:textId="77777777" w:rsidR="00E06E51" w:rsidRPr="00C726BC" w:rsidRDefault="00E06E51" w:rsidP="00A430F2">
      <w:pPr>
        <w:numPr>
          <w:ilvl w:val="1"/>
          <w:numId w:val="9"/>
        </w:numPr>
        <w:tabs>
          <w:tab w:val="num" w:pos="630"/>
        </w:tabs>
        <w:spacing w:before="240"/>
        <w:ind w:left="709" w:right="-4" w:hanging="384"/>
        <w:jc w:val="both"/>
        <w:outlineLvl w:val="0"/>
        <w:rPr>
          <w:rFonts w:asciiTheme="majorBidi" w:hAnsiTheme="majorBidi" w:cstheme="majorBidi"/>
          <w:b/>
          <w:bCs/>
        </w:rPr>
      </w:pPr>
      <w:r w:rsidRPr="00C726BC">
        <w:rPr>
          <w:rFonts w:asciiTheme="majorBidi" w:hAnsiTheme="majorBidi" w:cstheme="majorBidi"/>
          <w:b/>
          <w:bCs/>
          <w:cs/>
        </w:rPr>
        <w:lastRenderedPageBreak/>
        <w:t>เงินสดและรายการเทียบเท่าเงินสด</w:t>
      </w:r>
    </w:p>
    <w:p w14:paraId="68A4AE0F" w14:textId="07937FCF" w:rsidR="00945381" w:rsidRPr="00C726BC" w:rsidRDefault="00945381" w:rsidP="00A430F2">
      <w:pPr>
        <w:tabs>
          <w:tab w:val="left" w:pos="630"/>
        </w:tabs>
        <w:ind w:left="630" w:right="-4"/>
        <w:jc w:val="both"/>
        <w:outlineLvl w:val="0"/>
        <w:rPr>
          <w:rFonts w:asciiTheme="majorBidi" w:hAnsiTheme="majorBidi" w:cstheme="majorBidi"/>
          <w:lang w:val="en-GB"/>
        </w:rPr>
      </w:pPr>
      <w:r w:rsidRPr="00C726BC">
        <w:rPr>
          <w:rFonts w:asciiTheme="majorBidi" w:hAnsiTheme="majorBidi" w:cstheme="majorBidi"/>
          <w:cs/>
          <w:lang w:val="en-GB"/>
        </w:rPr>
        <w:t>เงินสดและรายการเทียบเท่าเงินสด หมายถึง เงินสดและเงินฝากธนาคาร และเงินลงทุนระยะสั้นที่มีสภาพคล่องสูง</w:t>
      </w:r>
      <w:r w:rsidR="00F17011" w:rsidRPr="00C726BC">
        <w:rPr>
          <w:rFonts w:asciiTheme="majorBidi" w:hAnsiTheme="majorBidi" w:cstheme="majorBidi"/>
          <w:cs/>
          <w:lang w:val="en-GB"/>
        </w:rPr>
        <w:t xml:space="preserve"> </w:t>
      </w:r>
      <w:r w:rsidRPr="00C726BC">
        <w:rPr>
          <w:rFonts w:asciiTheme="majorBidi" w:hAnsiTheme="majorBidi" w:cstheme="majorBidi"/>
          <w:cs/>
          <w:lang w:val="en-GB"/>
        </w:rPr>
        <w:t xml:space="preserve">ซึ่งถึงกำหนดจ่ายคืนภายในระยะเวลาไม่เกิน </w:t>
      </w:r>
      <w:r w:rsidRPr="00C726BC">
        <w:rPr>
          <w:rFonts w:asciiTheme="majorBidi" w:hAnsiTheme="majorBidi" w:cstheme="majorBidi"/>
          <w:lang w:val="en-GB"/>
        </w:rPr>
        <w:t>3</w:t>
      </w:r>
      <w:r w:rsidRPr="00C726BC">
        <w:rPr>
          <w:rFonts w:asciiTheme="majorBidi" w:hAnsiTheme="majorBidi" w:cstheme="majorBidi"/>
          <w:cs/>
          <w:lang w:val="en-GB"/>
        </w:rPr>
        <w:t xml:space="preserve"> เดือน นับจากวันที่ได้มาและไม่มีข้อจำกัดในการเบิกใช้</w:t>
      </w:r>
    </w:p>
    <w:p w14:paraId="5D38B6C3" w14:textId="4B3A94A0" w:rsidR="00945381" w:rsidRPr="00C726BC" w:rsidRDefault="00A93016" w:rsidP="00A430F2">
      <w:pPr>
        <w:numPr>
          <w:ilvl w:val="1"/>
          <w:numId w:val="9"/>
        </w:numPr>
        <w:tabs>
          <w:tab w:val="num" w:pos="630"/>
        </w:tabs>
        <w:spacing w:before="120"/>
        <w:ind w:left="709" w:right="-6" w:hanging="386"/>
        <w:jc w:val="both"/>
        <w:outlineLvl w:val="0"/>
        <w:rPr>
          <w:rFonts w:asciiTheme="majorBidi" w:hAnsiTheme="majorBidi" w:cstheme="majorBidi"/>
          <w:b/>
          <w:bCs/>
        </w:rPr>
      </w:pPr>
      <w:r>
        <w:rPr>
          <w:rFonts w:asciiTheme="majorBidi" w:hAnsiTheme="majorBidi" w:cstheme="majorBidi" w:hint="cs"/>
          <w:b/>
          <w:bCs/>
          <w:cs/>
        </w:rPr>
        <w:t>สินค้าคงเหลือ (ต้</w:t>
      </w:r>
      <w:r w:rsidR="00945381" w:rsidRPr="00C726BC">
        <w:rPr>
          <w:rFonts w:asciiTheme="majorBidi" w:hAnsiTheme="majorBidi" w:cstheme="majorBidi"/>
          <w:b/>
          <w:bCs/>
          <w:cs/>
        </w:rPr>
        <w:t>นทุนการพัฒนาอสังหาริมทรัพย์</w:t>
      </w:r>
      <w:r>
        <w:rPr>
          <w:rFonts w:asciiTheme="majorBidi" w:hAnsiTheme="majorBidi" w:cstheme="majorBidi" w:hint="cs"/>
          <w:b/>
          <w:bCs/>
          <w:cs/>
        </w:rPr>
        <w:t>)</w:t>
      </w:r>
    </w:p>
    <w:p w14:paraId="63C8511F" w14:textId="10CCE117" w:rsidR="00182289" w:rsidRPr="00C726BC" w:rsidRDefault="00442DC2" w:rsidP="00A430F2">
      <w:pPr>
        <w:tabs>
          <w:tab w:val="left" w:pos="630"/>
        </w:tabs>
        <w:ind w:left="630" w:right="-4"/>
        <w:jc w:val="thaiDistribute"/>
        <w:outlineLvl w:val="0"/>
        <w:rPr>
          <w:rFonts w:asciiTheme="majorBidi" w:hAnsiTheme="majorBidi" w:cstheme="majorBidi"/>
          <w:lang w:val="en-GB"/>
        </w:rPr>
      </w:pPr>
      <w:r>
        <w:rPr>
          <w:rFonts w:asciiTheme="majorBidi" w:hAnsiTheme="majorBidi" w:cstheme="majorBidi" w:hint="cs"/>
          <w:cs/>
          <w:lang w:val="en-GB"/>
        </w:rPr>
        <w:t>สินค้าคงเหลือ (</w:t>
      </w:r>
      <w:r w:rsidR="00E06E51" w:rsidRPr="00C726BC">
        <w:rPr>
          <w:rFonts w:asciiTheme="majorBidi" w:hAnsiTheme="majorBidi" w:cstheme="majorBidi"/>
          <w:cs/>
          <w:lang w:val="en-GB"/>
        </w:rPr>
        <w:t>ต้นทุนการพัฒนาอสังหาริมทรัพย์</w:t>
      </w:r>
      <w:r>
        <w:rPr>
          <w:rFonts w:asciiTheme="majorBidi" w:hAnsiTheme="majorBidi" w:cstheme="majorBidi" w:hint="cs"/>
          <w:cs/>
          <w:lang w:val="en-GB"/>
        </w:rPr>
        <w:t>)</w:t>
      </w:r>
      <w:r w:rsidR="00E06E51" w:rsidRPr="00C726BC">
        <w:rPr>
          <w:rFonts w:asciiTheme="majorBidi" w:hAnsiTheme="majorBidi" w:cstheme="majorBidi"/>
          <w:cs/>
          <w:lang w:val="en-GB"/>
        </w:rPr>
        <w:t xml:space="preserve"> แสดงด้วยราคาทุน หรือมูลค่าสุทธิที่คาดว่าจะได้รับ แล้วแต่ราคาใดจะต่ำกว่า ต้นทุนการพัฒนาโครงการอสังหาริมทรัพย์เพื่อขาย ประกอบด้วย ต้นทุนที่ดิน ค่าก่อสร้าง และค่าใช้จ่ายโดยตรงกับการพัฒนาโครงการ ซึ่งรวมทั้งดอกเบี้ยเงินกู้ยืมที่เกี่ยวข้อง โดยจะตัดจ่ายเป็นต้นทุนขายตามอัตราส่วนพื้นที่ที่ขายของแต่ละโครงการ</w:t>
      </w:r>
      <w:r w:rsidR="00E06E51" w:rsidRPr="00C726BC">
        <w:rPr>
          <w:rFonts w:asciiTheme="majorBidi" w:hAnsiTheme="majorBidi" w:cstheme="majorBidi"/>
          <w:lang w:val="en-GB"/>
        </w:rPr>
        <w:t xml:space="preserve"> </w:t>
      </w:r>
      <w:r w:rsidR="00E06E51" w:rsidRPr="00C726BC">
        <w:rPr>
          <w:rFonts w:asciiTheme="majorBidi" w:hAnsiTheme="majorBidi" w:cstheme="majorBidi"/>
          <w:cs/>
          <w:lang w:val="en-GB"/>
        </w:rPr>
        <w:t xml:space="preserve"> </w:t>
      </w:r>
    </w:p>
    <w:p w14:paraId="16DCFCE3" w14:textId="77777777" w:rsidR="00E06E51" w:rsidRPr="00C726BC" w:rsidRDefault="00E06E51" w:rsidP="00A430F2">
      <w:pPr>
        <w:numPr>
          <w:ilvl w:val="1"/>
          <w:numId w:val="9"/>
        </w:numPr>
        <w:tabs>
          <w:tab w:val="num" w:pos="630"/>
        </w:tabs>
        <w:spacing w:before="120"/>
        <w:ind w:left="709" w:right="-6" w:hanging="386"/>
        <w:jc w:val="both"/>
        <w:outlineLvl w:val="0"/>
        <w:rPr>
          <w:rFonts w:asciiTheme="majorBidi" w:hAnsiTheme="majorBidi" w:cstheme="majorBidi"/>
          <w:b/>
          <w:bCs/>
        </w:rPr>
      </w:pPr>
      <w:r w:rsidRPr="00C726BC">
        <w:rPr>
          <w:rFonts w:asciiTheme="majorBidi" w:hAnsiTheme="majorBidi" w:cstheme="majorBidi"/>
          <w:b/>
          <w:bCs/>
          <w:cs/>
        </w:rPr>
        <w:t>ต้นทุนการกู้ยืม</w:t>
      </w:r>
    </w:p>
    <w:p w14:paraId="36DE5626" w14:textId="27E9AB30" w:rsidR="00257627" w:rsidRPr="00C726BC" w:rsidRDefault="00257627" w:rsidP="00A430F2">
      <w:pPr>
        <w:tabs>
          <w:tab w:val="left" w:pos="630"/>
        </w:tabs>
        <w:ind w:left="630" w:right="-4"/>
        <w:jc w:val="thaiDistribute"/>
        <w:outlineLvl w:val="0"/>
        <w:rPr>
          <w:rFonts w:asciiTheme="majorBidi" w:hAnsiTheme="majorBidi" w:cstheme="majorBidi"/>
        </w:rPr>
      </w:pPr>
      <w:r w:rsidRPr="00C726BC">
        <w:rPr>
          <w:rFonts w:asciiTheme="majorBidi" w:hAnsiTheme="majorBidi" w:cstheme="majorBidi"/>
          <w:cs/>
          <w:lang w:val="en-GB"/>
        </w:rPr>
        <w:t>ต้นทุนการกู้ยืมของเงินกู้ที่ใช้ในการได้มา</w:t>
      </w:r>
      <w:r w:rsidRPr="00C726BC">
        <w:rPr>
          <w:rFonts w:asciiTheme="majorBidi" w:hAnsiTheme="majorBidi" w:cstheme="majorBidi"/>
          <w:lang w:val="en-GB"/>
        </w:rPr>
        <w:t xml:space="preserve"> </w:t>
      </w:r>
      <w:r w:rsidRPr="00C726BC">
        <w:rPr>
          <w:rFonts w:asciiTheme="majorBidi" w:hAnsiTheme="majorBidi" w:cstheme="majorBidi"/>
          <w:cs/>
          <w:lang w:val="en-GB"/>
        </w:rPr>
        <w:t>การก่อสร้างหรือการผลิตสินทรัพย์ที่ต้องใช้ระยะเวลานานในการทำให้อยู่ในสภาพพร้อมใช้หรือขาย</w:t>
      </w:r>
      <w:r w:rsidR="00947E9A" w:rsidRPr="00C726BC">
        <w:rPr>
          <w:rFonts w:asciiTheme="majorBidi" w:hAnsiTheme="majorBidi" w:cstheme="majorBidi"/>
          <w:cs/>
          <w:lang w:val="en-GB"/>
        </w:rPr>
        <w:t xml:space="preserve"> </w:t>
      </w:r>
      <w:r w:rsidRPr="00C726BC">
        <w:rPr>
          <w:rFonts w:asciiTheme="majorBidi" w:hAnsiTheme="majorBidi" w:cstheme="majorBidi"/>
          <w:cs/>
          <w:lang w:val="en-GB"/>
        </w:rPr>
        <w:t>ได้ถูกนำไปรวมเป็นราคาทุนของสินทรัพย์จนกว่าสินทรัพย์นั้นจะอยู่ในสภาพพร้อมที่จะใช้ได้ตามที่มุ่งประสงค์</w:t>
      </w:r>
      <w:r w:rsidR="00947E9A" w:rsidRPr="00C726BC">
        <w:rPr>
          <w:rFonts w:asciiTheme="majorBidi" w:hAnsiTheme="majorBidi" w:cstheme="majorBidi"/>
          <w:cs/>
          <w:lang w:val="en-GB"/>
        </w:rPr>
        <w:t xml:space="preserve"> </w:t>
      </w:r>
      <w:r w:rsidRPr="00C726BC">
        <w:rPr>
          <w:rFonts w:asciiTheme="majorBidi" w:hAnsiTheme="majorBidi" w:cstheme="majorBidi"/>
          <w:cs/>
          <w:lang w:val="en-GB"/>
        </w:rPr>
        <w:t>ส่วนต้นทุนการกู้ยืมอื่นถือเป็นค่าใช้จ่ายในงวดที่เกิดรายการ ต้นทุนการกู้ยืมประกอบด้วยดอกเบี้ยและต้นทุนอื่นที่เกิดขึ้นจากการกู้ยืมนั้น</w:t>
      </w:r>
    </w:p>
    <w:p w14:paraId="0A9BC6CD" w14:textId="77777777" w:rsidR="00E06E51" w:rsidRPr="00C726BC" w:rsidRDefault="00E06E51" w:rsidP="00A430F2">
      <w:pPr>
        <w:numPr>
          <w:ilvl w:val="1"/>
          <w:numId w:val="9"/>
        </w:numPr>
        <w:tabs>
          <w:tab w:val="num" w:pos="630"/>
        </w:tabs>
        <w:spacing w:before="120"/>
        <w:ind w:left="709" w:right="-6" w:hanging="386"/>
        <w:jc w:val="thaiDistribute"/>
        <w:outlineLvl w:val="0"/>
        <w:rPr>
          <w:rFonts w:asciiTheme="majorBidi" w:hAnsiTheme="majorBidi" w:cstheme="majorBidi"/>
          <w:b/>
          <w:bCs/>
        </w:rPr>
      </w:pPr>
      <w:r w:rsidRPr="00C726BC">
        <w:rPr>
          <w:rFonts w:asciiTheme="majorBidi" w:hAnsiTheme="majorBidi" w:cstheme="majorBidi"/>
          <w:b/>
          <w:bCs/>
          <w:cs/>
        </w:rPr>
        <w:t>ที่ดินรอการพัฒนา</w:t>
      </w:r>
    </w:p>
    <w:p w14:paraId="15265588" w14:textId="77777777" w:rsidR="00E06E51" w:rsidRPr="00C726BC" w:rsidRDefault="00E06E51" w:rsidP="00A430F2">
      <w:pPr>
        <w:tabs>
          <w:tab w:val="left" w:pos="630"/>
        </w:tabs>
        <w:ind w:left="630" w:right="-4"/>
        <w:jc w:val="thaiDistribute"/>
        <w:outlineLvl w:val="0"/>
        <w:rPr>
          <w:rFonts w:asciiTheme="majorBidi" w:hAnsiTheme="majorBidi" w:cstheme="majorBidi"/>
        </w:rPr>
      </w:pPr>
      <w:r w:rsidRPr="00C726BC">
        <w:rPr>
          <w:rFonts w:asciiTheme="majorBidi" w:hAnsiTheme="majorBidi" w:cstheme="majorBidi"/>
          <w:cs/>
          <w:lang w:val="en-GB"/>
        </w:rPr>
        <w:t>ที่ดินรอการพัฒนาประกอบด้วยต้นทุนในการได้มาซึ่งที่ดินและค่าใช้จ่ายอื่นที่เกี่ยวข้องโดยตรงตามที่เกิดขึ้นจริงแสดงด้วยราคาทุนสุทธิจากค่าเผื่อการด้อยค่า (ถ้ามี)</w:t>
      </w:r>
    </w:p>
    <w:p w14:paraId="7AABF893" w14:textId="77777777" w:rsidR="00E06E51" w:rsidRPr="00C726BC" w:rsidRDefault="00E06E51" w:rsidP="00A430F2">
      <w:pPr>
        <w:numPr>
          <w:ilvl w:val="1"/>
          <w:numId w:val="9"/>
        </w:numPr>
        <w:tabs>
          <w:tab w:val="num" w:pos="630"/>
        </w:tabs>
        <w:spacing w:before="120"/>
        <w:ind w:left="709" w:right="-6" w:hanging="386"/>
        <w:jc w:val="thaiDistribute"/>
        <w:outlineLvl w:val="0"/>
        <w:rPr>
          <w:rFonts w:asciiTheme="majorBidi" w:hAnsiTheme="majorBidi" w:cstheme="majorBidi"/>
          <w:b/>
          <w:bCs/>
        </w:rPr>
      </w:pPr>
      <w:r w:rsidRPr="00C726BC">
        <w:rPr>
          <w:rFonts w:asciiTheme="majorBidi" w:hAnsiTheme="majorBidi" w:cstheme="majorBidi"/>
          <w:b/>
          <w:bCs/>
          <w:cs/>
        </w:rPr>
        <w:t>อสังหาริมทรัพย์เพื่อการลงทุน</w:t>
      </w:r>
    </w:p>
    <w:p w14:paraId="7AE55988" w14:textId="78E1453E" w:rsidR="006D16D6" w:rsidRPr="00C726BC" w:rsidRDefault="00E06E51" w:rsidP="00A430F2">
      <w:pPr>
        <w:tabs>
          <w:tab w:val="left" w:pos="630"/>
        </w:tabs>
        <w:ind w:left="630" w:right="-4"/>
        <w:jc w:val="thaiDistribute"/>
        <w:outlineLvl w:val="0"/>
        <w:rPr>
          <w:rFonts w:asciiTheme="majorBidi" w:hAnsiTheme="majorBidi" w:cstheme="majorBidi"/>
          <w:lang w:val="en-GB"/>
        </w:rPr>
      </w:pPr>
      <w:r w:rsidRPr="00C726BC">
        <w:rPr>
          <w:rFonts w:asciiTheme="majorBidi" w:hAnsiTheme="majorBidi" w:cstheme="majorBidi"/>
          <w:cs/>
          <w:lang w:val="en-GB"/>
        </w:rPr>
        <w:t>บริษัทบันทึกมูลค่าเริ่มแรกของอสังหาริมทรัพย์เพื่อการลงทุนในราคาทุนซึ่งรวมต้นทุนการทำรายการหลังจากนั้น บริษัทจะบันทึกอสังหาริมทรัพย์เพื่อการลงทุนด้วยราคาทุนหักค่าเสื่อมราคาสะสมและค่าเผื่อการด้อยค่า (ถ้ามี)</w:t>
      </w:r>
      <w:r w:rsidR="00947E9A" w:rsidRPr="00C726BC">
        <w:rPr>
          <w:rFonts w:asciiTheme="majorBidi" w:hAnsiTheme="majorBidi" w:cstheme="majorBidi"/>
          <w:cs/>
          <w:lang w:val="en-GB"/>
        </w:rPr>
        <w:t xml:space="preserve"> </w:t>
      </w:r>
      <w:r w:rsidR="006D16D6" w:rsidRPr="00C726BC">
        <w:rPr>
          <w:rFonts w:asciiTheme="majorBidi" w:hAnsiTheme="majorBidi" w:cstheme="majorBidi"/>
          <w:cs/>
          <w:lang w:val="en-GB"/>
        </w:rPr>
        <w:t>บริษัทคิดค่าเสื่อม</w:t>
      </w:r>
      <w:r w:rsidR="006B613D" w:rsidRPr="00C726BC">
        <w:rPr>
          <w:rFonts w:asciiTheme="majorBidi" w:hAnsiTheme="majorBidi" w:cstheme="majorBidi"/>
          <w:cs/>
          <w:lang w:val="en-GB"/>
        </w:rPr>
        <w:t>ราคา</w:t>
      </w:r>
      <w:r w:rsidR="006D16D6" w:rsidRPr="00C726BC">
        <w:rPr>
          <w:rFonts w:asciiTheme="majorBidi" w:hAnsiTheme="majorBidi" w:cstheme="majorBidi"/>
          <w:cs/>
          <w:lang w:val="en-GB"/>
        </w:rPr>
        <w:t>อสังหาริมทรัพย์เพื่อการลงทุนโดยวิธีเส้นตรงตามช่วงอายุการใช้งานโดยพิจารณาแต่ละส่วนแยกต่างหากจากกัน เมื่อแต่ละส่วนประกอบนั้นมีสาระสำคัญและมีอายุการใช้งานต่างกัน อายุการใช้งานโดยประมาณของสินทรัพย์มีดังนี้</w:t>
      </w:r>
    </w:p>
    <w:tbl>
      <w:tblPr>
        <w:tblW w:w="6095" w:type="dxa"/>
        <w:tblInd w:w="1384" w:type="dxa"/>
        <w:tblLayout w:type="fixed"/>
        <w:tblLook w:val="01E0" w:firstRow="1" w:lastRow="1" w:firstColumn="1" w:lastColumn="1" w:noHBand="0" w:noVBand="0"/>
      </w:tblPr>
      <w:tblGrid>
        <w:gridCol w:w="4678"/>
        <w:gridCol w:w="850"/>
        <w:gridCol w:w="567"/>
      </w:tblGrid>
      <w:tr w:rsidR="006D16D6" w:rsidRPr="00C726BC" w14:paraId="6D893365" w14:textId="77777777" w:rsidTr="00C307C3">
        <w:trPr>
          <w:cantSplit/>
        </w:trPr>
        <w:tc>
          <w:tcPr>
            <w:tcW w:w="4678" w:type="dxa"/>
            <w:shd w:val="clear" w:color="auto" w:fill="auto"/>
          </w:tcPr>
          <w:p w14:paraId="4BA8A00E" w14:textId="77777777" w:rsidR="006D16D6" w:rsidRPr="00C726BC" w:rsidRDefault="006D16D6" w:rsidP="00A430F2">
            <w:pPr>
              <w:jc w:val="thaiDistribute"/>
              <w:rPr>
                <w:rFonts w:asciiTheme="majorBidi" w:hAnsiTheme="majorBidi" w:cstheme="majorBidi"/>
                <w:cs/>
              </w:rPr>
            </w:pPr>
            <w:r w:rsidRPr="00C726BC">
              <w:rPr>
                <w:rFonts w:asciiTheme="majorBidi" w:hAnsiTheme="majorBidi" w:cstheme="majorBidi"/>
                <w:cs/>
              </w:rPr>
              <w:t>อาคารคลับเฮ้าส์</w:t>
            </w:r>
          </w:p>
        </w:tc>
        <w:tc>
          <w:tcPr>
            <w:tcW w:w="850" w:type="dxa"/>
            <w:shd w:val="clear" w:color="auto" w:fill="auto"/>
          </w:tcPr>
          <w:p w14:paraId="1F11176C" w14:textId="77777777" w:rsidR="006D16D6" w:rsidRPr="00C726BC" w:rsidRDefault="006B613D" w:rsidP="00A430F2">
            <w:pPr>
              <w:ind w:right="-58"/>
              <w:jc w:val="thaiDistribute"/>
              <w:rPr>
                <w:rFonts w:asciiTheme="majorBidi" w:hAnsiTheme="majorBidi" w:cstheme="majorBidi"/>
              </w:rPr>
            </w:pPr>
            <w:r w:rsidRPr="00C726BC">
              <w:rPr>
                <w:rFonts w:asciiTheme="majorBidi" w:hAnsiTheme="majorBidi" w:cstheme="majorBidi"/>
              </w:rPr>
              <w:t>20</w:t>
            </w:r>
          </w:p>
        </w:tc>
        <w:tc>
          <w:tcPr>
            <w:tcW w:w="567" w:type="dxa"/>
          </w:tcPr>
          <w:p w14:paraId="6DBC5802" w14:textId="77777777" w:rsidR="006D16D6" w:rsidRPr="00C726BC" w:rsidRDefault="006D16D6" w:rsidP="00A430F2">
            <w:pPr>
              <w:jc w:val="thaiDistribute"/>
              <w:rPr>
                <w:rFonts w:asciiTheme="majorBidi" w:hAnsiTheme="majorBidi" w:cstheme="majorBidi"/>
                <w:cs/>
              </w:rPr>
            </w:pPr>
            <w:r w:rsidRPr="00C726BC">
              <w:rPr>
                <w:rFonts w:asciiTheme="majorBidi" w:hAnsiTheme="majorBidi" w:cstheme="majorBidi"/>
                <w:cs/>
              </w:rPr>
              <w:t>ปี</w:t>
            </w:r>
          </w:p>
        </w:tc>
      </w:tr>
      <w:tr w:rsidR="006D16D6" w:rsidRPr="00C726BC" w14:paraId="0F6F34C1" w14:textId="77777777" w:rsidTr="00C307C3">
        <w:trPr>
          <w:cantSplit/>
        </w:trPr>
        <w:tc>
          <w:tcPr>
            <w:tcW w:w="4678" w:type="dxa"/>
            <w:shd w:val="clear" w:color="auto" w:fill="auto"/>
          </w:tcPr>
          <w:p w14:paraId="43858E78" w14:textId="77777777" w:rsidR="006D16D6" w:rsidRPr="00C726BC" w:rsidRDefault="006D16D6" w:rsidP="00A430F2">
            <w:pPr>
              <w:jc w:val="thaiDistribute"/>
              <w:rPr>
                <w:rFonts w:asciiTheme="majorBidi" w:hAnsiTheme="majorBidi" w:cstheme="majorBidi"/>
                <w:cs/>
              </w:rPr>
            </w:pPr>
            <w:r w:rsidRPr="00C726BC">
              <w:rPr>
                <w:rFonts w:asciiTheme="majorBidi" w:hAnsiTheme="majorBidi" w:cstheme="majorBidi"/>
                <w:cs/>
              </w:rPr>
              <w:t>สระ</w:t>
            </w:r>
            <w:r w:rsidR="00160421" w:rsidRPr="00C726BC">
              <w:rPr>
                <w:rFonts w:asciiTheme="majorBidi" w:hAnsiTheme="majorBidi" w:cstheme="majorBidi"/>
                <w:cs/>
              </w:rPr>
              <w:t>ว่าย</w:t>
            </w:r>
            <w:r w:rsidRPr="00C726BC">
              <w:rPr>
                <w:rFonts w:asciiTheme="majorBidi" w:hAnsiTheme="majorBidi" w:cstheme="majorBidi"/>
                <w:cs/>
              </w:rPr>
              <w:t>น้ำ</w:t>
            </w:r>
          </w:p>
        </w:tc>
        <w:tc>
          <w:tcPr>
            <w:tcW w:w="850" w:type="dxa"/>
            <w:shd w:val="clear" w:color="auto" w:fill="auto"/>
          </w:tcPr>
          <w:p w14:paraId="75B77745" w14:textId="77777777" w:rsidR="006D16D6" w:rsidRPr="00C726BC" w:rsidRDefault="006D16D6" w:rsidP="00A430F2">
            <w:pPr>
              <w:ind w:right="-58"/>
              <w:jc w:val="thaiDistribute"/>
              <w:rPr>
                <w:rFonts w:asciiTheme="majorBidi" w:hAnsiTheme="majorBidi" w:cstheme="majorBidi"/>
              </w:rPr>
            </w:pPr>
            <w:r w:rsidRPr="00C726BC">
              <w:rPr>
                <w:rFonts w:asciiTheme="majorBidi" w:hAnsiTheme="majorBidi" w:cstheme="majorBidi"/>
              </w:rPr>
              <w:t>10</w:t>
            </w:r>
          </w:p>
        </w:tc>
        <w:tc>
          <w:tcPr>
            <w:tcW w:w="567" w:type="dxa"/>
          </w:tcPr>
          <w:p w14:paraId="1A677E91" w14:textId="77777777" w:rsidR="006D16D6" w:rsidRPr="00C726BC" w:rsidRDefault="006D16D6" w:rsidP="00A430F2">
            <w:pPr>
              <w:jc w:val="thaiDistribute"/>
              <w:rPr>
                <w:rFonts w:asciiTheme="majorBidi" w:hAnsiTheme="majorBidi" w:cstheme="majorBidi"/>
                <w:cs/>
              </w:rPr>
            </w:pPr>
            <w:r w:rsidRPr="00C726BC">
              <w:rPr>
                <w:rFonts w:asciiTheme="majorBidi" w:hAnsiTheme="majorBidi" w:cstheme="majorBidi"/>
                <w:cs/>
              </w:rPr>
              <w:t>ปี</w:t>
            </w:r>
          </w:p>
        </w:tc>
      </w:tr>
      <w:tr w:rsidR="006D16D6" w:rsidRPr="00C726BC" w14:paraId="6D804E7D" w14:textId="77777777" w:rsidTr="00C307C3">
        <w:trPr>
          <w:cantSplit/>
        </w:trPr>
        <w:tc>
          <w:tcPr>
            <w:tcW w:w="4678" w:type="dxa"/>
            <w:shd w:val="clear" w:color="auto" w:fill="auto"/>
          </w:tcPr>
          <w:p w14:paraId="38478CCE" w14:textId="77777777" w:rsidR="006D16D6" w:rsidRPr="00C726BC" w:rsidRDefault="006D16D6" w:rsidP="00A430F2">
            <w:pPr>
              <w:jc w:val="thaiDistribute"/>
              <w:rPr>
                <w:rFonts w:asciiTheme="majorBidi" w:hAnsiTheme="majorBidi" w:cstheme="majorBidi"/>
                <w:cs/>
              </w:rPr>
            </w:pPr>
            <w:r w:rsidRPr="00C726BC">
              <w:rPr>
                <w:rFonts w:asciiTheme="majorBidi" w:hAnsiTheme="majorBidi" w:cstheme="majorBidi"/>
                <w:cs/>
              </w:rPr>
              <w:t>สนามกีฬา</w:t>
            </w:r>
          </w:p>
        </w:tc>
        <w:tc>
          <w:tcPr>
            <w:tcW w:w="850" w:type="dxa"/>
            <w:shd w:val="clear" w:color="auto" w:fill="auto"/>
          </w:tcPr>
          <w:p w14:paraId="2BF1999F" w14:textId="77777777" w:rsidR="006D16D6" w:rsidRPr="00C726BC" w:rsidRDefault="006D16D6" w:rsidP="00A430F2">
            <w:pPr>
              <w:ind w:right="-58"/>
              <w:jc w:val="thaiDistribute"/>
              <w:rPr>
                <w:rFonts w:asciiTheme="majorBidi" w:hAnsiTheme="majorBidi" w:cstheme="majorBidi"/>
                <w:cs/>
              </w:rPr>
            </w:pPr>
            <w:r w:rsidRPr="00C726BC">
              <w:rPr>
                <w:rFonts w:asciiTheme="majorBidi" w:hAnsiTheme="majorBidi" w:cstheme="majorBidi"/>
              </w:rPr>
              <w:t>10</w:t>
            </w:r>
          </w:p>
        </w:tc>
        <w:tc>
          <w:tcPr>
            <w:tcW w:w="567" w:type="dxa"/>
          </w:tcPr>
          <w:p w14:paraId="6E9F39FB" w14:textId="77777777" w:rsidR="006D16D6" w:rsidRPr="00C726BC" w:rsidRDefault="006D16D6" w:rsidP="00A430F2">
            <w:pPr>
              <w:jc w:val="thaiDistribute"/>
              <w:rPr>
                <w:rFonts w:asciiTheme="majorBidi" w:hAnsiTheme="majorBidi" w:cstheme="majorBidi"/>
                <w:cs/>
              </w:rPr>
            </w:pPr>
            <w:r w:rsidRPr="00C726BC">
              <w:rPr>
                <w:rFonts w:asciiTheme="majorBidi" w:hAnsiTheme="majorBidi" w:cstheme="majorBidi"/>
                <w:cs/>
              </w:rPr>
              <w:t>ปี</w:t>
            </w:r>
          </w:p>
        </w:tc>
      </w:tr>
      <w:tr w:rsidR="006D16D6" w:rsidRPr="00C726BC" w14:paraId="0607414D" w14:textId="77777777" w:rsidTr="00C307C3">
        <w:trPr>
          <w:cantSplit/>
        </w:trPr>
        <w:tc>
          <w:tcPr>
            <w:tcW w:w="4678" w:type="dxa"/>
            <w:shd w:val="clear" w:color="auto" w:fill="auto"/>
          </w:tcPr>
          <w:p w14:paraId="6E4FF86F" w14:textId="77777777" w:rsidR="006D16D6" w:rsidRPr="00C726BC" w:rsidRDefault="006D16D6" w:rsidP="00A430F2">
            <w:pPr>
              <w:jc w:val="thaiDistribute"/>
              <w:rPr>
                <w:rFonts w:asciiTheme="majorBidi" w:hAnsiTheme="majorBidi" w:cstheme="majorBidi"/>
                <w:cs/>
              </w:rPr>
            </w:pPr>
            <w:r w:rsidRPr="00C726BC">
              <w:rPr>
                <w:rFonts w:asciiTheme="majorBidi" w:hAnsiTheme="majorBidi" w:cstheme="majorBidi"/>
                <w:cs/>
              </w:rPr>
              <w:t>สาธารณูปโภคส่วนกลาง</w:t>
            </w:r>
          </w:p>
        </w:tc>
        <w:tc>
          <w:tcPr>
            <w:tcW w:w="850" w:type="dxa"/>
            <w:shd w:val="clear" w:color="auto" w:fill="auto"/>
          </w:tcPr>
          <w:p w14:paraId="0CFAB13D" w14:textId="77777777" w:rsidR="006D16D6" w:rsidRPr="00C726BC" w:rsidRDefault="006D16D6" w:rsidP="00A430F2">
            <w:pPr>
              <w:ind w:right="-58"/>
              <w:jc w:val="thaiDistribute"/>
              <w:rPr>
                <w:rFonts w:asciiTheme="majorBidi" w:hAnsiTheme="majorBidi" w:cstheme="majorBidi"/>
              </w:rPr>
            </w:pPr>
            <w:r w:rsidRPr="00C726BC">
              <w:rPr>
                <w:rFonts w:asciiTheme="majorBidi" w:hAnsiTheme="majorBidi" w:cstheme="majorBidi"/>
              </w:rPr>
              <w:t>10</w:t>
            </w:r>
          </w:p>
        </w:tc>
        <w:tc>
          <w:tcPr>
            <w:tcW w:w="567" w:type="dxa"/>
          </w:tcPr>
          <w:p w14:paraId="086E2ED4" w14:textId="77777777" w:rsidR="006D16D6" w:rsidRPr="00C726BC" w:rsidRDefault="006D16D6" w:rsidP="00A430F2">
            <w:pPr>
              <w:ind w:right="-108"/>
              <w:jc w:val="thaiDistribute"/>
              <w:rPr>
                <w:rFonts w:asciiTheme="majorBidi" w:hAnsiTheme="majorBidi" w:cstheme="majorBidi"/>
                <w:cs/>
              </w:rPr>
            </w:pPr>
            <w:r w:rsidRPr="00C726BC">
              <w:rPr>
                <w:rFonts w:asciiTheme="majorBidi" w:hAnsiTheme="majorBidi" w:cstheme="majorBidi"/>
                <w:cs/>
              </w:rPr>
              <w:t>ปี</w:t>
            </w:r>
          </w:p>
        </w:tc>
      </w:tr>
    </w:tbl>
    <w:p w14:paraId="5F60E8FC" w14:textId="02D149BC" w:rsidR="003621A3" w:rsidRPr="00C726BC" w:rsidRDefault="003621A3" w:rsidP="00A430F2">
      <w:pPr>
        <w:spacing w:before="120" w:after="120"/>
        <w:ind w:left="709"/>
        <w:jc w:val="thaiDistribute"/>
        <w:rPr>
          <w:rFonts w:asciiTheme="majorBidi" w:hAnsiTheme="majorBidi" w:cstheme="majorBidi"/>
        </w:rPr>
      </w:pPr>
      <w:r w:rsidRPr="00C726BC">
        <w:rPr>
          <w:rFonts w:asciiTheme="majorBidi" w:hAnsiTheme="majorBidi" w:cstheme="majorBidi"/>
          <w:cs/>
        </w:rPr>
        <w:t>รายจ่ายในการซื้อสินทรัพย์เพิ่มเติมหรือทดแทน และรายจ่ายในการปรับปรุงสินทรัพย์ให้ดีขึ้น ถือเป็นรายจ่ายฝ่ายทุน ส่วนค่าซ่อมแซมและบำรุงรักษาสินทรัพย์ ถือเป็นค่าใช้จ่ายเมื่อเกิดขึ้น</w:t>
      </w:r>
    </w:p>
    <w:p w14:paraId="32065676" w14:textId="382FCA4E" w:rsidR="00626D68" w:rsidRPr="00C726BC" w:rsidRDefault="00626D68" w:rsidP="00A430F2">
      <w:pPr>
        <w:spacing w:before="120" w:after="120"/>
        <w:ind w:left="709"/>
        <w:jc w:val="thaiDistribute"/>
        <w:rPr>
          <w:rFonts w:asciiTheme="majorBidi" w:hAnsiTheme="majorBidi" w:cstheme="majorBidi"/>
        </w:rPr>
      </w:pPr>
    </w:p>
    <w:p w14:paraId="1C70F039" w14:textId="169343E6" w:rsidR="00626D68" w:rsidRDefault="00626D68" w:rsidP="00A430F2">
      <w:pPr>
        <w:spacing w:before="120" w:after="120"/>
        <w:ind w:left="709"/>
        <w:jc w:val="thaiDistribute"/>
        <w:rPr>
          <w:rFonts w:asciiTheme="majorBidi" w:hAnsiTheme="majorBidi" w:cstheme="majorBidi"/>
        </w:rPr>
      </w:pPr>
    </w:p>
    <w:p w14:paraId="2AA0900B" w14:textId="77777777" w:rsidR="00BF31B9" w:rsidRPr="00C726BC" w:rsidRDefault="00BF31B9" w:rsidP="00A430F2">
      <w:pPr>
        <w:spacing w:before="120" w:after="120"/>
        <w:ind w:left="709"/>
        <w:jc w:val="thaiDistribute"/>
        <w:rPr>
          <w:rFonts w:asciiTheme="majorBidi" w:hAnsiTheme="majorBidi" w:cstheme="majorBidi"/>
        </w:rPr>
      </w:pPr>
    </w:p>
    <w:p w14:paraId="23D6E65D" w14:textId="77777777" w:rsidR="00E06E51" w:rsidRPr="00C726BC" w:rsidRDefault="00E06E51" w:rsidP="00A430F2">
      <w:pPr>
        <w:numPr>
          <w:ilvl w:val="1"/>
          <w:numId w:val="9"/>
        </w:numPr>
        <w:tabs>
          <w:tab w:val="num" w:pos="630"/>
        </w:tabs>
        <w:spacing w:before="120"/>
        <w:ind w:left="709" w:right="-6" w:hanging="386"/>
        <w:jc w:val="both"/>
        <w:outlineLvl w:val="0"/>
        <w:rPr>
          <w:rFonts w:asciiTheme="majorBidi" w:hAnsiTheme="majorBidi" w:cstheme="majorBidi"/>
          <w:b/>
          <w:bCs/>
        </w:rPr>
      </w:pPr>
      <w:r w:rsidRPr="00C726BC">
        <w:rPr>
          <w:rFonts w:asciiTheme="majorBidi" w:hAnsiTheme="majorBidi" w:cstheme="majorBidi"/>
          <w:b/>
          <w:bCs/>
          <w:cs/>
        </w:rPr>
        <w:lastRenderedPageBreak/>
        <w:t xml:space="preserve">ที่ดิน อาคารและอุปกรณ์ </w:t>
      </w:r>
    </w:p>
    <w:p w14:paraId="065036F6" w14:textId="77777777" w:rsidR="00E06E51" w:rsidRPr="00C726BC" w:rsidRDefault="00E06E51" w:rsidP="00A430F2">
      <w:pPr>
        <w:tabs>
          <w:tab w:val="left" w:pos="630"/>
        </w:tabs>
        <w:ind w:left="630" w:right="-4"/>
        <w:jc w:val="thaiDistribute"/>
        <w:outlineLvl w:val="0"/>
        <w:rPr>
          <w:rFonts w:asciiTheme="majorBidi" w:hAnsiTheme="majorBidi" w:cstheme="majorBidi"/>
          <w:lang w:val="en-GB"/>
        </w:rPr>
      </w:pPr>
      <w:r w:rsidRPr="00C726BC">
        <w:rPr>
          <w:rFonts w:asciiTheme="majorBidi" w:hAnsiTheme="majorBidi" w:cstheme="majorBidi"/>
          <w:cs/>
          <w:lang w:val="en-GB"/>
        </w:rPr>
        <w:t xml:space="preserve">ที่ดิน อาคารและอุปกรณ์ แสดงมูลค่าตามราคาทุนหักค่าเสื่อมราคาสะสม และค่าเผื่อการด้อยค่าของสินทรัพย์ </w:t>
      </w:r>
      <w:r w:rsidRPr="00C726BC">
        <w:rPr>
          <w:rFonts w:asciiTheme="majorBidi" w:hAnsiTheme="majorBidi" w:cstheme="majorBidi"/>
          <w:lang w:val="en-GB"/>
        </w:rPr>
        <w:t>(</w:t>
      </w:r>
      <w:r w:rsidRPr="00C726BC">
        <w:rPr>
          <w:rFonts w:asciiTheme="majorBidi" w:hAnsiTheme="majorBidi" w:cstheme="majorBidi"/>
          <w:cs/>
          <w:lang w:val="en-GB"/>
        </w:rPr>
        <w:t>ถ้ามี</w:t>
      </w:r>
      <w:r w:rsidRPr="00C726BC">
        <w:rPr>
          <w:rFonts w:asciiTheme="majorBidi" w:hAnsiTheme="majorBidi" w:cstheme="majorBidi"/>
          <w:lang w:val="en-GB"/>
        </w:rPr>
        <w:t>)</w:t>
      </w:r>
      <w:r w:rsidRPr="00C726BC">
        <w:rPr>
          <w:rFonts w:asciiTheme="majorBidi" w:hAnsiTheme="majorBidi" w:cstheme="majorBidi"/>
          <w:cs/>
          <w:lang w:val="en-GB"/>
        </w:rPr>
        <w:t xml:space="preserve"> ราคาทุนคำนวณจากราคาซื้อสินทรัพย์ทั้งที่เป็นเงินสดและจำนวนเทียบเท่าเงินสดในการทำให้สินทรัพย์นั้นอยู่ในสถานที่หรือสภาพที่พร้อมที่จะใช้งานได้ตามที่ประสงค์ </w:t>
      </w:r>
    </w:p>
    <w:p w14:paraId="4E591F2F" w14:textId="77777777" w:rsidR="00E06E51" w:rsidRPr="00C726BC" w:rsidRDefault="00E06E51" w:rsidP="00A430F2">
      <w:pPr>
        <w:tabs>
          <w:tab w:val="left" w:pos="630"/>
        </w:tabs>
        <w:ind w:left="630" w:right="-4"/>
        <w:jc w:val="thaiDistribute"/>
        <w:outlineLvl w:val="0"/>
        <w:rPr>
          <w:rFonts w:asciiTheme="majorBidi" w:hAnsiTheme="majorBidi" w:cstheme="majorBidi"/>
          <w:lang w:val="en-GB"/>
        </w:rPr>
      </w:pPr>
      <w:r w:rsidRPr="00C726BC">
        <w:rPr>
          <w:rFonts w:asciiTheme="majorBidi" w:hAnsiTheme="majorBidi" w:cstheme="majorBidi"/>
          <w:cs/>
          <w:lang w:val="en-GB"/>
        </w:rPr>
        <w:t>บริษัทคิดค่าเสื่อมราคาอาคารและอุปกรณ์</w:t>
      </w:r>
      <w:r w:rsidRPr="00C726BC">
        <w:rPr>
          <w:rFonts w:asciiTheme="majorBidi" w:hAnsiTheme="majorBidi" w:cstheme="majorBidi"/>
          <w:lang w:val="en-GB"/>
        </w:rPr>
        <w:t xml:space="preserve"> </w:t>
      </w:r>
      <w:r w:rsidRPr="00C726BC">
        <w:rPr>
          <w:rFonts w:asciiTheme="majorBidi" w:hAnsiTheme="majorBidi" w:cstheme="majorBidi"/>
          <w:cs/>
          <w:lang w:val="en-GB"/>
        </w:rPr>
        <w:t>โดยวิธีเส้นตรงตามช่วงอายุการใช้งานโดยพิจารณาแต่ละส่วนแยกต่างหากจากกัน เมื่อแต่ละส่วนประกอบนั้นมีสาระสำคัญและมีอายุการใช้งานต่างกัน อายุการใช้งานโดยประมาณของสินทรัพย์มีดังนี้</w:t>
      </w:r>
    </w:p>
    <w:tbl>
      <w:tblPr>
        <w:tblW w:w="6095" w:type="dxa"/>
        <w:tblInd w:w="1384" w:type="dxa"/>
        <w:tblLayout w:type="fixed"/>
        <w:tblLook w:val="01E0" w:firstRow="1" w:lastRow="1" w:firstColumn="1" w:lastColumn="1" w:noHBand="0" w:noVBand="0"/>
      </w:tblPr>
      <w:tblGrid>
        <w:gridCol w:w="4678"/>
        <w:gridCol w:w="850"/>
        <w:gridCol w:w="567"/>
      </w:tblGrid>
      <w:tr w:rsidR="00E06E51" w:rsidRPr="00C726BC" w14:paraId="16ACA0ED" w14:textId="77777777" w:rsidTr="00293629">
        <w:trPr>
          <w:cantSplit/>
        </w:trPr>
        <w:tc>
          <w:tcPr>
            <w:tcW w:w="4678" w:type="dxa"/>
          </w:tcPr>
          <w:p w14:paraId="4C0E212B" w14:textId="77777777" w:rsidR="00E06E51" w:rsidRPr="00C726BC" w:rsidRDefault="00E06E51" w:rsidP="00A430F2">
            <w:pPr>
              <w:jc w:val="thaiDistribute"/>
              <w:rPr>
                <w:rFonts w:asciiTheme="majorBidi" w:hAnsiTheme="majorBidi" w:cstheme="majorBidi"/>
                <w:cs/>
              </w:rPr>
            </w:pPr>
            <w:r w:rsidRPr="00C726BC">
              <w:rPr>
                <w:rFonts w:asciiTheme="majorBidi" w:hAnsiTheme="majorBidi" w:cstheme="majorBidi"/>
                <w:cs/>
              </w:rPr>
              <w:t>อาคาร – ห้องชุด</w:t>
            </w:r>
          </w:p>
        </w:tc>
        <w:tc>
          <w:tcPr>
            <w:tcW w:w="850" w:type="dxa"/>
          </w:tcPr>
          <w:p w14:paraId="551B5951" w14:textId="77777777" w:rsidR="00E06E51" w:rsidRPr="00C726BC" w:rsidRDefault="006B613D" w:rsidP="00A430F2">
            <w:pPr>
              <w:ind w:right="-58"/>
              <w:jc w:val="thaiDistribute"/>
              <w:rPr>
                <w:rFonts w:asciiTheme="majorBidi" w:hAnsiTheme="majorBidi" w:cstheme="majorBidi"/>
              </w:rPr>
            </w:pPr>
            <w:r w:rsidRPr="00C726BC">
              <w:rPr>
                <w:rFonts w:asciiTheme="majorBidi" w:hAnsiTheme="majorBidi" w:cstheme="majorBidi"/>
              </w:rPr>
              <w:t>20</w:t>
            </w:r>
          </w:p>
        </w:tc>
        <w:tc>
          <w:tcPr>
            <w:tcW w:w="567" w:type="dxa"/>
          </w:tcPr>
          <w:p w14:paraId="153E6B72" w14:textId="77777777" w:rsidR="00E06E51" w:rsidRPr="00C726BC" w:rsidRDefault="00E06E51" w:rsidP="00A430F2">
            <w:pPr>
              <w:jc w:val="thaiDistribute"/>
              <w:rPr>
                <w:rFonts w:asciiTheme="majorBidi" w:hAnsiTheme="majorBidi" w:cstheme="majorBidi"/>
                <w:cs/>
              </w:rPr>
            </w:pPr>
            <w:r w:rsidRPr="00C726BC">
              <w:rPr>
                <w:rFonts w:asciiTheme="majorBidi" w:hAnsiTheme="majorBidi" w:cstheme="majorBidi"/>
                <w:cs/>
              </w:rPr>
              <w:t>ปี</w:t>
            </w:r>
          </w:p>
        </w:tc>
      </w:tr>
      <w:tr w:rsidR="00E06E51" w:rsidRPr="00C726BC" w14:paraId="00E7DE87" w14:textId="77777777" w:rsidTr="00293629">
        <w:trPr>
          <w:cantSplit/>
        </w:trPr>
        <w:tc>
          <w:tcPr>
            <w:tcW w:w="4678" w:type="dxa"/>
          </w:tcPr>
          <w:p w14:paraId="77A65386" w14:textId="77777777" w:rsidR="00E06E51" w:rsidRPr="00C726BC" w:rsidRDefault="00E06E51" w:rsidP="00A430F2">
            <w:pPr>
              <w:jc w:val="thaiDistribute"/>
              <w:rPr>
                <w:rFonts w:asciiTheme="majorBidi" w:hAnsiTheme="majorBidi" w:cstheme="majorBidi"/>
                <w:cs/>
              </w:rPr>
            </w:pPr>
            <w:r w:rsidRPr="00C726BC">
              <w:rPr>
                <w:rFonts w:asciiTheme="majorBidi" w:hAnsiTheme="majorBidi" w:cstheme="majorBidi"/>
                <w:cs/>
              </w:rPr>
              <w:t>เครื่องตกแต่งและอุปกรณ์สำนักงาน</w:t>
            </w:r>
          </w:p>
        </w:tc>
        <w:tc>
          <w:tcPr>
            <w:tcW w:w="850" w:type="dxa"/>
          </w:tcPr>
          <w:p w14:paraId="42DF3B0F" w14:textId="77777777" w:rsidR="00E06E51" w:rsidRPr="00C726BC" w:rsidRDefault="00E06E51" w:rsidP="00A430F2">
            <w:pPr>
              <w:ind w:right="-58"/>
              <w:jc w:val="thaiDistribute"/>
              <w:rPr>
                <w:rFonts w:asciiTheme="majorBidi" w:hAnsiTheme="majorBidi" w:cstheme="majorBidi"/>
              </w:rPr>
            </w:pPr>
            <w:r w:rsidRPr="00C726BC">
              <w:rPr>
                <w:rFonts w:asciiTheme="majorBidi" w:hAnsiTheme="majorBidi" w:cstheme="majorBidi"/>
              </w:rPr>
              <w:t>5</w:t>
            </w:r>
          </w:p>
        </w:tc>
        <w:tc>
          <w:tcPr>
            <w:tcW w:w="567" w:type="dxa"/>
          </w:tcPr>
          <w:p w14:paraId="08E98033" w14:textId="77777777" w:rsidR="00E06E51" w:rsidRPr="00C726BC" w:rsidRDefault="00E06E51" w:rsidP="00A430F2">
            <w:pPr>
              <w:jc w:val="thaiDistribute"/>
              <w:rPr>
                <w:rFonts w:asciiTheme="majorBidi" w:hAnsiTheme="majorBidi" w:cstheme="majorBidi"/>
                <w:cs/>
              </w:rPr>
            </w:pPr>
            <w:r w:rsidRPr="00C726BC">
              <w:rPr>
                <w:rFonts w:asciiTheme="majorBidi" w:hAnsiTheme="majorBidi" w:cstheme="majorBidi"/>
                <w:cs/>
              </w:rPr>
              <w:t>ปี</w:t>
            </w:r>
          </w:p>
        </w:tc>
      </w:tr>
      <w:tr w:rsidR="00E06E51" w:rsidRPr="00C726BC" w14:paraId="00850BD6" w14:textId="77777777" w:rsidTr="00293629">
        <w:trPr>
          <w:cantSplit/>
        </w:trPr>
        <w:tc>
          <w:tcPr>
            <w:tcW w:w="4678" w:type="dxa"/>
          </w:tcPr>
          <w:p w14:paraId="5A5084C8" w14:textId="77777777" w:rsidR="00E06E51" w:rsidRPr="00C726BC" w:rsidRDefault="00E06E51" w:rsidP="00A430F2">
            <w:pPr>
              <w:jc w:val="thaiDistribute"/>
              <w:rPr>
                <w:rFonts w:asciiTheme="majorBidi" w:hAnsiTheme="majorBidi" w:cstheme="majorBidi"/>
                <w:cs/>
              </w:rPr>
            </w:pPr>
            <w:r w:rsidRPr="00C726BC">
              <w:rPr>
                <w:rFonts w:asciiTheme="majorBidi" w:hAnsiTheme="majorBidi" w:cstheme="majorBidi"/>
                <w:cs/>
              </w:rPr>
              <w:t>เครื่องใช้สำนักงาน</w:t>
            </w:r>
          </w:p>
        </w:tc>
        <w:tc>
          <w:tcPr>
            <w:tcW w:w="850" w:type="dxa"/>
          </w:tcPr>
          <w:p w14:paraId="5E02DF25" w14:textId="77777777" w:rsidR="00E06E51" w:rsidRPr="00C726BC" w:rsidRDefault="00E06E51" w:rsidP="00A430F2">
            <w:pPr>
              <w:ind w:right="-58"/>
              <w:jc w:val="thaiDistribute"/>
              <w:rPr>
                <w:rFonts w:asciiTheme="majorBidi" w:hAnsiTheme="majorBidi" w:cstheme="majorBidi"/>
                <w:cs/>
              </w:rPr>
            </w:pPr>
            <w:r w:rsidRPr="00C726BC">
              <w:rPr>
                <w:rFonts w:asciiTheme="majorBidi" w:hAnsiTheme="majorBidi" w:cstheme="majorBidi"/>
              </w:rPr>
              <w:t>5</w:t>
            </w:r>
          </w:p>
        </w:tc>
        <w:tc>
          <w:tcPr>
            <w:tcW w:w="567" w:type="dxa"/>
          </w:tcPr>
          <w:p w14:paraId="2F3788BA" w14:textId="77777777" w:rsidR="00E06E51" w:rsidRPr="00C726BC" w:rsidRDefault="00E06E51" w:rsidP="00A430F2">
            <w:pPr>
              <w:jc w:val="thaiDistribute"/>
              <w:rPr>
                <w:rFonts w:asciiTheme="majorBidi" w:hAnsiTheme="majorBidi" w:cstheme="majorBidi"/>
                <w:cs/>
              </w:rPr>
            </w:pPr>
            <w:r w:rsidRPr="00C726BC">
              <w:rPr>
                <w:rFonts w:asciiTheme="majorBidi" w:hAnsiTheme="majorBidi" w:cstheme="majorBidi"/>
                <w:cs/>
              </w:rPr>
              <w:t>ปี</w:t>
            </w:r>
          </w:p>
        </w:tc>
      </w:tr>
      <w:tr w:rsidR="00E06E51" w:rsidRPr="00C726BC" w14:paraId="63DCC655" w14:textId="77777777" w:rsidTr="00293629">
        <w:trPr>
          <w:cantSplit/>
        </w:trPr>
        <w:tc>
          <w:tcPr>
            <w:tcW w:w="4678" w:type="dxa"/>
          </w:tcPr>
          <w:p w14:paraId="0B23B011" w14:textId="77777777" w:rsidR="00E06E51" w:rsidRPr="00C726BC" w:rsidRDefault="00E06E51" w:rsidP="00A430F2">
            <w:pPr>
              <w:jc w:val="thaiDistribute"/>
              <w:rPr>
                <w:rFonts w:asciiTheme="majorBidi" w:hAnsiTheme="majorBidi" w:cstheme="majorBidi"/>
                <w:cs/>
              </w:rPr>
            </w:pPr>
            <w:r w:rsidRPr="00C726BC">
              <w:rPr>
                <w:rFonts w:asciiTheme="majorBidi" w:hAnsiTheme="majorBidi" w:cstheme="majorBidi"/>
                <w:cs/>
              </w:rPr>
              <w:t>ยานพาหนะ</w:t>
            </w:r>
          </w:p>
        </w:tc>
        <w:tc>
          <w:tcPr>
            <w:tcW w:w="850" w:type="dxa"/>
          </w:tcPr>
          <w:p w14:paraId="73262CCD" w14:textId="77777777" w:rsidR="00E06E51" w:rsidRPr="00C726BC" w:rsidRDefault="00E06E51" w:rsidP="00A430F2">
            <w:pPr>
              <w:ind w:right="-58"/>
              <w:jc w:val="thaiDistribute"/>
              <w:rPr>
                <w:rFonts w:asciiTheme="majorBidi" w:hAnsiTheme="majorBidi" w:cstheme="majorBidi"/>
              </w:rPr>
            </w:pPr>
            <w:r w:rsidRPr="00C726BC">
              <w:rPr>
                <w:rFonts w:asciiTheme="majorBidi" w:hAnsiTheme="majorBidi" w:cstheme="majorBidi"/>
              </w:rPr>
              <w:t>5</w:t>
            </w:r>
          </w:p>
        </w:tc>
        <w:tc>
          <w:tcPr>
            <w:tcW w:w="567" w:type="dxa"/>
          </w:tcPr>
          <w:p w14:paraId="1A91BBC2" w14:textId="77777777" w:rsidR="00E06E51" w:rsidRPr="00C726BC" w:rsidRDefault="00E06E51" w:rsidP="00A430F2">
            <w:pPr>
              <w:ind w:right="-108"/>
              <w:jc w:val="thaiDistribute"/>
              <w:rPr>
                <w:rFonts w:asciiTheme="majorBidi" w:hAnsiTheme="majorBidi" w:cstheme="majorBidi"/>
                <w:cs/>
              </w:rPr>
            </w:pPr>
            <w:r w:rsidRPr="00C726BC">
              <w:rPr>
                <w:rFonts w:asciiTheme="majorBidi" w:hAnsiTheme="majorBidi" w:cstheme="majorBidi"/>
                <w:cs/>
              </w:rPr>
              <w:t>ปี</w:t>
            </w:r>
          </w:p>
        </w:tc>
      </w:tr>
    </w:tbl>
    <w:p w14:paraId="27B1A850" w14:textId="77777777" w:rsidR="00E06E51" w:rsidRPr="00C726BC" w:rsidRDefault="00E06E51" w:rsidP="00A430F2">
      <w:pPr>
        <w:tabs>
          <w:tab w:val="left" w:pos="630"/>
        </w:tabs>
        <w:ind w:left="630" w:right="-4"/>
        <w:jc w:val="thaiDistribute"/>
        <w:outlineLvl w:val="0"/>
        <w:rPr>
          <w:rFonts w:asciiTheme="majorBidi" w:hAnsiTheme="majorBidi" w:cstheme="majorBidi"/>
          <w:lang w:val="en-GB"/>
        </w:rPr>
      </w:pPr>
      <w:r w:rsidRPr="00C726BC">
        <w:rPr>
          <w:rFonts w:asciiTheme="majorBidi" w:hAnsiTheme="majorBidi" w:cstheme="majorBidi"/>
          <w:cs/>
          <w:lang w:val="en-GB"/>
        </w:rPr>
        <w:t>รายจ่ายในการซื้อสินทรัพย์เพิ่มเติมหรือทดแทน และรายจ่ายในการปรับปรุงสินทรัพย์ให้ดีขึ้น ถือเป็นรายจ่ายฝ่ายทุน ส่วนค่าซ่อมแซมและบำรุงรักษาสินทรัพย์ ถือเป็นค่าใช้จ่ายเมื่อเกิดขึ้น</w:t>
      </w:r>
    </w:p>
    <w:p w14:paraId="6592BB15" w14:textId="7AD306E1" w:rsidR="001E613F" w:rsidRPr="00C726BC" w:rsidRDefault="001E613F" w:rsidP="00A430F2">
      <w:pPr>
        <w:tabs>
          <w:tab w:val="left" w:pos="630"/>
        </w:tabs>
        <w:ind w:left="630" w:right="-4"/>
        <w:jc w:val="thaiDistribute"/>
        <w:outlineLvl w:val="0"/>
        <w:rPr>
          <w:rFonts w:asciiTheme="majorBidi" w:hAnsiTheme="majorBidi" w:cstheme="majorBidi"/>
          <w:lang w:val="en-GB"/>
        </w:rPr>
      </w:pPr>
      <w:r w:rsidRPr="00C726BC">
        <w:rPr>
          <w:rFonts w:asciiTheme="majorBidi" w:hAnsiTheme="majorBidi" w:cstheme="majorBidi"/>
          <w:cs/>
          <w:lang w:val="en-GB"/>
        </w:rPr>
        <w:t>บริษัท</w:t>
      </w:r>
      <w:r w:rsidR="00A51067" w:rsidRPr="00C726BC">
        <w:rPr>
          <w:rFonts w:asciiTheme="majorBidi" w:hAnsiTheme="majorBidi" w:cstheme="majorBidi"/>
          <w:cs/>
          <w:lang w:val="en-GB"/>
        </w:rPr>
        <w:t>ตัดรายการที่ดิน อาคาร</w:t>
      </w:r>
      <w:r w:rsidRPr="00C726BC">
        <w:rPr>
          <w:rFonts w:asciiTheme="majorBidi" w:hAnsiTheme="majorBidi" w:cstheme="majorBidi"/>
          <w:cs/>
          <w:lang w:val="en-GB"/>
        </w:rPr>
        <w:t>และอุปกรณ์ ออกจากบัญชี เมื่อจำหน่ายสินทรัพย์หรือคาดว่าจะไม่ได้รับประโยชน์เชิงเศรษฐกิจในอนาคตจากการใช้หรือการจำหน่ายสินทรัพย์ รายการผลกำไรหรือขาดทุนจากการจำหน่ายสินทรัพย์ จะรับรู้ในส่วนของกำไรหรือขาดทุนเมื่อบริษัทตัดรายการสินทรัพย์นั้นออกจากบัญชี</w:t>
      </w:r>
    </w:p>
    <w:p w14:paraId="38D0CDCB" w14:textId="77777777" w:rsidR="00626D68" w:rsidRPr="00C726BC" w:rsidRDefault="00626D68" w:rsidP="00626D68">
      <w:pPr>
        <w:numPr>
          <w:ilvl w:val="1"/>
          <w:numId w:val="9"/>
        </w:numPr>
        <w:tabs>
          <w:tab w:val="num" w:pos="630"/>
        </w:tabs>
        <w:spacing w:before="240"/>
        <w:ind w:left="709" w:right="-4" w:hanging="384"/>
        <w:jc w:val="thaiDistribute"/>
        <w:outlineLvl w:val="0"/>
        <w:rPr>
          <w:rFonts w:asciiTheme="majorBidi" w:hAnsiTheme="majorBidi" w:cstheme="majorBidi"/>
          <w:b/>
          <w:bCs/>
        </w:rPr>
      </w:pPr>
      <w:r w:rsidRPr="00C726BC">
        <w:rPr>
          <w:rFonts w:asciiTheme="majorBidi" w:hAnsiTheme="majorBidi" w:cstheme="majorBidi"/>
          <w:b/>
          <w:bCs/>
          <w:cs/>
        </w:rPr>
        <w:t>สัญญาเช่า</w:t>
      </w:r>
    </w:p>
    <w:p w14:paraId="3D73BB10" w14:textId="77777777" w:rsidR="00626D68" w:rsidRPr="00C726BC" w:rsidRDefault="00626D68" w:rsidP="00626D68">
      <w:pPr>
        <w:spacing w:before="120" w:after="120" w:line="360" w:lineRule="exact"/>
        <w:ind w:left="720"/>
        <w:jc w:val="thaiDistribute"/>
        <w:rPr>
          <w:rFonts w:asciiTheme="majorBidi" w:hAnsiTheme="majorBidi" w:cstheme="majorBidi"/>
          <w:spacing w:val="-4"/>
        </w:rPr>
      </w:pPr>
      <w:r w:rsidRPr="00C726BC">
        <w:rPr>
          <w:rFonts w:asciiTheme="majorBidi" w:hAnsiTheme="majorBidi" w:cstheme="majorBidi"/>
          <w:spacing w:val="-4"/>
          <w:cs/>
        </w:rPr>
        <w:t>ณ วันเริ่มต้นของสัญญาเช่า บริษัทจะประเมินว่าสัญญาเป็นสัญญาเช่าหรือประกอบด้วยสัญญาเช่าหรือไม่ โดยสัญญาจะเป็นสัญญาเช่าหรือประกอบด้วยสัญญาเช่า ก็ต่อเมื่อสัญญานั้นมีการให้สิทธิในการควบคุมการใช้สินทรัพย์ที่ระบุได้สำหรับช่วงเวลาหนึ่งเพื่อเป็นการแลกเปลี่ยนกับสิ่งตอบแทน</w:t>
      </w:r>
    </w:p>
    <w:p w14:paraId="1BDC383F" w14:textId="77777777" w:rsidR="00626D68" w:rsidRPr="00C726BC" w:rsidRDefault="00626D68" w:rsidP="00626D68">
      <w:pPr>
        <w:spacing w:before="120" w:after="120" w:line="360" w:lineRule="exact"/>
        <w:ind w:left="720"/>
        <w:jc w:val="thaiDistribute"/>
        <w:rPr>
          <w:rFonts w:asciiTheme="majorBidi" w:hAnsiTheme="majorBidi" w:cstheme="majorBidi"/>
        </w:rPr>
      </w:pPr>
      <w:r w:rsidRPr="00C726BC">
        <w:rPr>
          <w:rFonts w:asciiTheme="majorBidi" w:hAnsiTheme="majorBidi" w:cstheme="majorBidi"/>
          <w:cs/>
        </w:rPr>
        <w:t>บริษัทใช้วิธีการบัญชีเดียวสำหรับการรับรู้รายการและการวัดมูลค่าสัญญาเช่าทุกสัญญา เว้นแต่สัญญาเช่าระยะสั้นและสัญญาเช่าที่สินทรัพย์อ้างอิงมีมูลค่าต่ำ ณ วันที่สัญญาเช่าเริ่มมีผล (วันที่สินทรัพย์อ้างอิงพร้อมใช้งาน) บริษัทบันทึกสินทรัพย์สิทธิการใช้ซึ่งแสดงสิทธิในการใช้สินทรัพย์อ้างอิงและหนี้สินตามสัญญาเช่าตามการจ่ายชำระตามสัญญาเช่า</w:t>
      </w:r>
    </w:p>
    <w:p w14:paraId="6A667DC9" w14:textId="77777777" w:rsidR="00626D68" w:rsidRPr="00C726BC" w:rsidRDefault="00626D68" w:rsidP="00626D68">
      <w:pPr>
        <w:spacing w:before="120" w:after="120" w:line="360" w:lineRule="exact"/>
        <w:ind w:left="720"/>
        <w:jc w:val="thaiDistribute"/>
        <w:rPr>
          <w:rFonts w:asciiTheme="majorBidi" w:hAnsiTheme="majorBidi" w:cstheme="majorBidi"/>
          <w:b/>
          <w:bCs/>
          <w:spacing w:val="-4"/>
        </w:rPr>
      </w:pPr>
      <w:r w:rsidRPr="00C726BC">
        <w:rPr>
          <w:rFonts w:asciiTheme="majorBidi" w:hAnsiTheme="majorBidi" w:cstheme="majorBidi"/>
          <w:b/>
          <w:bCs/>
          <w:i/>
          <w:iCs/>
          <w:spacing w:val="-4"/>
          <w:cs/>
        </w:rPr>
        <w:t xml:space="preserve">สินทรัพย์สิทธิการใช้ </w:t>
      </w:r>
    </w:p>
    <w:p w14:paraId="78F46AFF" w14:textId="77777777" w:rsidR="00626D68" w:rsidRPr="00C726BC" w:rsidRDefault="00626D68" w:rsidP="00626D68">
      <w:pPr>
        <w:spacing w:before="120" w:after="120" w:line="360" w:lineRule="exact"/>
        <w:ind w:left="720"/>
        <w:jc w:val="thaiDistribute"/>
        <w:rPr>
          <w:rFonts w:asciiTheme="majorBidi" w:hAnsiTheme="majorBidi" w:cstheme="majorBidi"/>
        </w:rPr>
      </w:pPr>
      <w:r w:rsidRPr="00C726BC">
        <w:rPr>
          <w:rFonts w:asciiTheme="majorBidi" w:hAnsiTheme="majorBidi" w:cstheme="majorBidi"/>
          <w:cs/>
        </w:rPr>
        <w:t>สินทรัพย์สิทธิการใช้วัดมูลค่าด้วยราคาทุนหักค่าเสื่อมราคาสะสม ผลขาดทุนจากการด้อยค่าสะสม และปรับปรุงด้วยการวัดมูลค่าของหนี้สินตามสัญญาเช่าใหม่ ราคาทุนของสินทรัพย์สิทธิการใช้ประกอบด้วยจำนวนเงินของหนี้สินตามสัญญาเช่าจากการรับรู้เริ่มแรก ต้นทุนทางตรงเริ่มแรกที่เกิดขึ้น จำนวนเงินที่จ่ายชำระตามสัญญาเช่า ณ วันที่สัญญาเช่าเริ่มมีผลหรือก่อนวันที่สัญญาเช่า</w:t>
      </w:r>
      <w:r w:rsidRPr="00C726BC">
        <w:rPr>
          <w:rFonts w:asciiTheme="majorBidi" w:hAnsiTheme="majorBidi" w:cstheme="majorBidi"/>
        </w:rPr>
        <w:t xml:space="preserve"> </w:t>
      </w:r>
      <w:r w:rsidRPr="00C726BC">
        <w:rPr>
          <w:rFonts w:asciiTheme="majorBidi" w:hAnsiTheme="majorBidi" w:cstheme="majorBidi"/>
          <w:cs/>
        </w:rPr>
        <w:t>เริ่มมีผล และหักด้วยสิ่งจูงใจตามสัญญาเช่าที่ได้รับ</w:t>
      </w:r>
    </w:p>
    <w:p w14:paraId="53B9B6D1" w14:textId="0987AB75" w:rsidR="00626D68" w:rsidRPr="00C726BC" w:rsidRDefault="00626D68" w:rsidP="00626D68">
      <w:pPr>
        <w:spacing w:before="120" w:after="120" w:line="360" w:lineRule="exact"/>
        <w:ind w:left="720"/>
        <w:jc w:val="thaiDistribute"/>
        <w:rPr>
          <w:rFonts w:asciiTheme="majorBidi" w:hAnsiTheme="majorBidi" w:cstheme="majorBidi"/>
        </w:rPr>
      </w:pPr>
      <w:r w:rsidRPr="00C726BC">
        <w:rPr>
          <w:rFonts w:asciiTheme="majorBidi" w:hAnsiTheme="majorBidi" w:cstheme="majorBidi"/>
          <w:cs/>
        </w:rPr>
        <w:t>ค่าเสื่อมราคาของสินทรัพย์สิทธิการใช้คำนวณจากราคาทุนโดยวิธีเส้นตรงตามอายุสัญญาเช่าหรืออายุการให้ประโยชน์โดยประมาณของสินทรัพย์สิทธิการใช้แล้วแต่ระยะเวลาใดจะสั้นกว่า ดังนี้</w:t>
      </w:r>
    </w:p>
    <w:tbl>
      <w:tblPr>
        <w:tblW w:w="6095" w:type="dxa"/>
        <w:tblInd w:w="1384" w:type="dxa"/>
        <w:tblLayout w:type="fixed"/>
        <w:tblLook w:val="01E0" w:firstRow="1" w:lastRow="1" w:firstColumn="1" w:lastColumn="1" w:noHBand="0" w:noVBand="0"/>
      </w:tblPr>
      <w:tblGrid>
        <w:gridCol w:w="4678"/>
        <w:gridCol w:w="850"/>
        <w:gridCol w:w="567"/>
      </w:tblGrid>
      <w:tr w:rsidR="00626D68" w:rsidRPr="00C726BC" w14:paraId="2FBC0043" w14:textId="77777777" w:rsidTr="00630E0B">
        <w:trPr>
          <w:cantSplit/>
        </w:trPr>
        <w:tc>
          <w:tcPr>
            <w:tcW w:w="4678" w:type="dxa"/>
          </w:tcPr>
          <w:p w14:paraId="16A74546" w14:textId="77777777" w:rsidR="00626D68" w:rsidRPr="00C726BC" w:rsidRDefault="00626D68" w:rsidP="00630E0B">
            <w:pPr>
              <w:spacing w:line="360" w:lineRule="exact"/>
              <w:jc w:val="thaiDistribute"/>
              <w:rPr>
                <w:rFonts w:asciiTheme="majorBidi" w:hAnsiTheme="majorBidi" w:cstheme="majorBidi"/>
                <w:cs/>
              </w:rPr>
            </w:pPr>
            <w:r w:rsidRPr="00C726BC">
              <w:rPr>
                <w:rFonts w:asciiTheme="majorBidi" w:hAnsiTheme="majorBidi" w:cstheme="majorBidi"/>
                <w:cs/>
              </w:rPr>
              <w:t>อาคารสำนักงานและส่วนปรับปรุง</w:t>
            </w:r>
          </w:p>
        </w:tc>
        <w:tc>
          <w:tcPr>
            <w:tcW w:w="850" w:type="dxa"/>
          </w:tcPr>
          <w:p w14:paraId="2A193DA3" w14:textId="77777777" w:rsidR="00626D68" w:rsidRPr="00C726BC" w:rsidRDefault="00626D68" w:rsidP="00630E0B">
            <w:pPr>
              <w:spacing w:line="360" w:lineRule="exact"/>
              <w:ind w:right="-58"/>
              <w:jc w:val="thaiDistribute"/>
              <w:rPr>
                <w:rFonts w:asciiTheme="majorBidi" w:hAnsiTheme="majorBidi" w:cstheme="majorBidi"/>
              </w:rPr>
            </w:pPr>
            <w:r w:rsidRPr="00C726BC">
              <w:rPr>
                <w:rFonts w:asciiTheme="majorBidi" w:hAnsiTheme="majorBidi" w:cstheme="majorBidi"/>
              </w:rPr>
              <w:t>4</w:t>
            </w:r>
          </w:p>
        </w:tc>
        <w:tc>
          <w:tcPr>
            <w:tcW w:w="567" w:type="dxa"/>
          </w:tcPr>
          <w:p w14:paraId="255E5A54" w14:textId="77777777" w:rsidR="00626D68" w:rsidRPr="00C726BC" w:rsidRDefault="00626D68" w:rsidP="00630E0B">
            <w:pPr>
              <w:spacing w:line="360" w:lineRule="exact"/>
              <w:jc w:val="thaiDistribute"/>
              <w:rPr>
                <w:rFonts w:asciiTheme="majorBidi" w:hAnsiTheme="majorBidi" w:cstheme="majorBidi"/>
                <w:cs/>
              </w:rPr>
            </w:pPr>
            <w:r w:rsidRPr="00C726BC">
              <w:rPr>
                <w:rFonts w:asciiTheme="majorBidi" w:hAnsiTheme="majorBidi" w:cstheme="majorBidi"/>
                <w:cs/>
              </w:rPr>
              <w:t>ปี</w:t>
            </w:r>
          </w:p>
        </w:tc>
      </w:tr>
      <w:tr w:rsidR="00626D68" w:rsidRPr="00C726BC" w14:paraId="03C02F1A" w14:textId="77777777" w:rsidTr="00630E0B">
        <w:trPr>
          <w:cantSplit/>
        </w:trPr>
        <w:tc>
          <w:tcPr>
            <w:tcW w:w="4678" w:type="dxa"/>
          </w:tcPr>
          <w:p w14:paraId="5A62E993" w14:textId="77777777" w:rsidR="00626D68" w:rsidRPr="00C726BC" w:rsidRDefault="00626D68" w:rsidP="00630E0B">
            <w:pPr>
              <w:spacing w:line="360" w:lineRule="exact"/>
              <w:jc w:val="thaiDistribute"/>
              <w:rPr>
                <w:rFonts w:asciiTheme="majorBidi" w:hAnsiTheme="majorBidi" w:cstheme="majorBidi"/>
                <w:cs/>
              </w:rPr>
            </w:pPr>
            <w:r w:rsidRPr="00C726BC">
              <w:rPr>
                <w:rFonts w:asciiTheme="majorBidi" w:hAnsiTheme="majorBidi" w:cstheme="majorBidi"/>
                <w:cs/>
              </w:rPr>
              <w:t>ที่ดินและส่วนปรับปรุงที่ดิน</w:t>
            </w:r>
          </w:p>
        </w:tc>
        <w:tc>
          <w:tcPr>
            <w:tcW w:w="850" w:type="dxa"/>
          </w:tcPr>
          <w:p w14:paraId="1FA78113" w14:textId="5A318FBA" w:rsidR="00626D68" w:rsidRPr="00C726BC" w:rsidRDefault="00A93016" w:rsidP="00630E0B">
            <w:pPr>
              <w:spacing w:line="360" w:lineRule="exact"/>
              <w:ind w:right="-58"/>
              <w:jc w:val="thaiDistribute"/>
              <w:rPr>
                <w:rFonts w:asciiTheme="majorBidi" w:hAnsiTheme="majorBidi" w:cstheme="majorBidi"/>
                <w:cs/>
              </w:rPr>
            </w:pPr>
            <w:r>
              <w:rPr>
                <w:rFonts w:asciiTheme="majorBidi" w:hAnsiTheme="majorBidi" w:cstheme="majorBidi"/>
              </w:rPr>
              <w:t>5</w:t>
            </w:r>
          </w:p>
        </w:tc>
        <w:tc>
          <w:tcPr>
            <w:tcW w:w="567" w:type="dxa"/>
          </w:tcPr>
          <w:p w14:paraId="780F731E" w14:textId="77777777" w:rsidR="00626D68" w:rsidRPr="00C726BC" w:rsidRDefault="00626D68" w:rsidP="00630E0B">
            <w:pPr>
              <w:spacing w:line="360" w:lineRule="exact"/>
              <w:jc w:val="thaiDistribute"/>
              <w:rPr>
                <w:rFonts w:asciiTheme="majorBidi" w:hAnsiTheme="majorBidi" w:cstheme="majorBidi"/>
                <w:cs/>
              </w:rPr>
            </w:pPr>
            <w:r w:rsidRPr="00C726BC">
              <w:rPr>
                <w:rFonts w:asciiTheme="majorBidi" w:hAnsiTheme="majorBidi" w:cstheme="majorBidi"/>
                <w:cs/>
              </w:rPr>
              <w:t>ปี</w:t>
            </w:r>
          </w:p>
        </w:tc>
      </w:tr>
    </w:tbl>
    <w:p w14:paraId="7EDBACD1" w14:textId="77777777" w:rsidR="00626D68" w:rsidRPr="00C726BC" w:rsidRDefault="00626D68" w:rsidP="00626D68">
      <w:pPr>
        <w:spacing w:before="120" w:after="120" w:line="360" w:lineRule="exact"/>
        <w:ind w:left="720"/>
        <w:jc w:val="thaiDistribute"/>
        <w:rPr>
          <w:rFonts w:asciiTheme="majorBidi" w:hAnsiTheme="majorBidi" w:cstheme="majorBidi"/>
        </w:rPr>
      </w:pPr>
      <w:r w:rsidRPr="00C726BC">
        <w:rPr>
          <w:rFonts w:asciiTheme="majorBidi" w:hAnsiTheme="majorBidi" w:cstheme="majorBidi"/>
          <w:cs/>
        </w:rPr>
        <w:lastRenderedPageBreak/>
        <w:t>หากความเป็นเจ้าของในสินทรัพย์อ้างอิงได้โอนให้กับบริษัทเมื่อสิ้นสุดอายุสัญญาเช่าหรือราคาทุนของสินทรัพย์ดังกล่าวได้รวมถึงการใช้สิทธิเลือกซื้อ ค่าเสื่อมราคาจะคำนวณจากอายุการให้ประโยชน์โดยประมาณของสินทรัพย์</w:t>
      </w:r>
    </w:p>
    <w:p w14:paraId="4C81CCDB" w14:textId="77777777" w:rsidR="00626D68" w:rsidRPr="00C726BC" w:rsidRDefault="00626D68" w:rsidP="00626D68">
      <w:pPr>
        <w:keepNext/>
        <w:spacing w:before="120" w:after="120" w:line="360" w:lineRule="exact"/>
        <w:ind w:left="720"/>
        <w:jc w:val="thaiDistribute"/>
        <w:rPr>
          <w:rFonts w:asciiTheme="majorBidi" w:hAnsiTheme="majorBidi" w:cstheme="majorBidi"/>
          <w:b/>
          <w:bCs/>
          <w:i/>
          <w:iCs/>
          <w:spacing w:val="-4"/>
        </w:rPr>
      </w:pPr>
      <w:r w:rsidRPr="00C726BC">
        <w:rPr>
          <w:rFonts w:asciiTheme="majorBidi" w:hAnsiTheme="majorBidi" w:cstheme="majorBidi"/>
          <w:b/>
          <w:bCs/>
          <w:i/>
          <w:iCs/>
          <w:spacing w:val="-4"/>
          <w:cs/>
        </w:rPr>
        <w:t>หนี้สินตามสัญญาเช่า</w:t>
      </w:r>
    </w:p>
    <w:p w14:paraId="2A9CBC03" w14:textId="77777777" w:rsidR="00626D68" w:rsidRPr="00C726BC" w:rsidRDefault="00626D68" w:rsidP="00626D68">
      <w:pPr>
        <w:spacing w:before="120" w:after="120" w:line="360" w:lineRule="exact"/>
        <w:ind w:left="720"/>
        <w:jc w:val="thaiDistribute"/>
        <w:rPr>
          <w:rFonts w:asciiTheme="majorBidi" w:hAnsiTheme="majorBidi" w:cstheme="majorBidi"/>
        </w:rPr>
      </w:pPr>
      <w:r w:rsidRPr="00C726BC">
        <w:rPr>
          <w:rFonts w:asciiTheme="majorBidi" w:hAnsiTheme="majorBidi" w:cstheme="majorBidi"/>
          <w:cs/>
        </w:rPr>
        <w:t>หนี้สินตามสัญญาเช่าวัดมูลค่าด้วยมูลค่าปัจจุบันของจำนวนเงินที่ต้องจ่ายตามสัญญาเช่าตลอดอายุสัญญาเช่า จำนวนเงินที่ต้องจ่ายตามสัญญาเช่าประกอบด้วยค่าเช่าคงที่หักด้วยสิ่งจูงใจตามสัญญาเช่า ค่าเช่าผันแปรที่ขึ้นอยู่กับดัชนีหรืออัตรา จำนวนเงินที่คาดว่าจะจ่ายภายใต้การรับประกันมูลค่าคงเหลือ รวมถึงราคาใช้สิทธิของสิทธิเลือกซื้อซึ่งมีความ</w:t>
      </w:r>
      <w:r w:rsidRPr="00C726BC">
        <w:rPr>
          <w:rFonts w:asciiTheme="majorBidi" w:hAnsiTheme="majorBidi" w:cstheme="majorBidi"/>
          <w:cs/>
        </w:rPr>
        <w:br/>
        <w:t xml:space="preserve">แน่นอนอย่างสมเหตุสมผลที่บริษัทจะใช้สิทธินั้น และการจ่ายค่าปรับเพื่อการยกเลิกสัญญาเช่า หากข้อกำหนดของสัญญาเช่าแสดงให้เห็นว่าบริษัทจะใช้สิทธิในการยกเลิกสัญญาเช่า บริษัทบันทึกค่าเช่าผันแปรที่ไม่ขึ้นอยู่กับดัชนีหรืออัตราเป็นค่าใช้จ่ายในงวดที่เหตุการณ์หรือเงื่อนไขซึ่งเกี่ยวข้องกับการจ่ายชำระนั้นได้เกิดขึ้น </w:t>
      </w:r>
    </w:p>
    <w:p w14:paraId="59E57962" w14:textId="77777777" w:rsidR="00626D68" w:rsidRPr="00C726BC" w:rsidRDefault="00626D68" w:rsidP="00626D68">
      <w:pPr>
        <w:spacing w:before="120" w:after="120" w:line="360" w:lineRule="exact"/>
        <w:ind w:left="720"/>
        <w:jc w:val="thaiDistribute"/>
        <w:rPr>
          <w:rFonts w:asciiTheme="majorBidi" w:hAnsiTheme="majorBidi" w:cstheme="majorBidi"/>
        </w:rPr>
      </w:pPr>
      <w:r w:rsidRPr="00C726BC">
        <w:rPr>
          <w:rFonts w:asciiTheme="majorBidi" w:hAnsiTheme="majorBidi" w:cstheme="majorBidi"/>
          <w:cs/>
        </w:rPr>
        <w:t>บริษัทคิดลดมูลค่าปัจจุบันของจำนวนเงินที่ต้องจ่ายตามสัญญาเช่าด้วยอัตราดอกเบี้ยตามนัยของสัญญาเช่าหรืออัตราดอกเบี้ยการกู้ยืมส่วนเพิ่มของบริษัทหลังจากวันที่สัญญาเช่าเริ่มมีผล มูลค่าตามบัญชีของหนี้สินตามสัญญาเช่าจะเพิ่มขึ้นจากดอกเบี้ยของหนี้สินตามสัญญาเช่าและลดลงจากการจ่ายชำระหนี้สินตามสัญญาเช่า นอกจากนี้ มูลค่าตามบัญชีของหนี้สินตามสัญญาเช่าจะถูกวัดมูลค่าใหม่</w:t>
      </w:r>
      <w:r w:rsidRPr="00C726BC">
        <w:rPr>
          <w:rFonts w:asciiTheme="majorBidi" w:hAnsiTheme="majorBidi" w:cstheme="majorBidi"/>
          <w:spacing w:val="-3"/>
          <w:cs/>
        </w:rPr>
        <w:t>เมื่อมีการเปลี่ยนแปลงอายุสัญญาเช่า การเปลี่ยนแปลงการจ่ายชำระตามสัญญาเช่า หรือการเปลี่ยนแปลง</w:t>
      </w:r>
      <w:r w:rsidRPr="00C726BC">
        <w:rPr>
          <w:rFonts w:asciiTheme="majorBidi" w:hAnsiTheme="majorBidi" w:cstheme="majorBidi"/>
          <w:cs/>
        </w:rPr>
        <w:t>ในการประเมินสิทธิเลือกซื้อสินทรัพย์อ้างอิง</w:t>
      </w:r>
    </w:p>
    <w:p w14:paraId="536E8A94" w14:textId="77777777" w:rsidR="00626D68" w:rsidRPr="00C726BC" w:rsidRDefault="00626D68" w:rsidP="00626D68">
      <w:pPr>
        <w:keepNext/>
        <w:spacing w:before="120" w:after="120" w:line="360" w:lineRule="exact"/>
        <w:ind w:left="720"/>
        <w:jc w:val="thaiDistribute"/>
        <w:rPr>
          <w:rFonts w:asciiTheme="majorBidi" w:hAnsiTheme="majorBidi" w:cstheme="majorBidi"/>
          <w:b/>
          <w:bCs/>
          <w:i/>
          <w:iCs/>
          <w:spacing w:val="-4"/>
          <w:cs/>
        </w:rPr>
      </w:pPr>
      <w:r w:rsidRPr="00C726BC">
        <w:rPr>
          <w:rFonts w:asciiTheme="majorBidi" w:hAnsiTheme="majorBidi" w:cstheme="majorBidi"/>
          <w:b/>
          <w:bCs/>
          <w:i/>
          <w:iCs/>
          <w:spacing w:val="-4"/>
          <w:cs/>
        </w:rPr>
        <w:t>สัญญาเช่าระยะสั้นและสัญญาเช่าซึ่งสินทรัพย์อ้างอิงมีมูลค่าต่ำ</w:t>
      </w:r>
    </w:p>
    <w:p w14:paraId="52C731C5" w14:textId="77777777" w:rsidR="00626D68" w:rsidRPr="00C726BC" w:rsidRDefault="00626D68" w:rsidP="00626D68">
      <w:pPr>
        <w:spacing w:before="120" w:after="120" w:line="360" w:lineRule="exact"/>
        <w:ind w:left="720"/>
        <w:jc w:val="thaiDistribute"/>
        <w:rPr>
          <w:rFonts w:asciiTheme="majorBidi" w:hAnsiTheme="majorBidi" w:cstheme="majorBidi"/>
        </w:rPr>
      </w:pPr>
      <w:r w:rsidRPr="00C726BC">
        <w:rPr>
          <w:rFonts w:asciiTheme="majorBidi" w:hAnsiTheme="majorBidi" w:cstheme="majorBidi"/>
          <w:cs/>
        </w:rPr>
        <w:t xml:space="preserve">สัญญาเช่าที่มีอายุสัญญาเช่า </w:t>
      </w:r>
      <w:r w:rsidRPr="00C726BC">
        <w:rPr>
          <w:rFonts w:asciiTheme="majorBidi" w:hAnsiTheme="majorBidi" w:cstheme="majorBidi"/>
        </w:rPr>
        <w:t xml:space="preserve">12 </w:t>
      </w:r>
      <w:r w:rsidRPr="00C726BC">
        <w:rPr>
          <w:rFonts w:asciiTheme="majorBidi" w:hAnsiTheme="majorBidi" w:cstheme="majorBidi"/>
          <w:cs/>
        </w:rPr>
        <w:t>เดือนหรือน้อยกว่านับตั้งแต่วันที่สัญญาเช่าเริ่มมีผล หรือสัญญาเช่าซึ่งสินทรัพย์อ้างอิงมีมูลค่าต่ำ จะบันทึกเป็นค่าใช้จ่ายตามวิธีเส้นตรงตลอดอายุสัญญาเช่า</w:t>
      </w:r>
    </w:p>
    <w:p w14:paraId="3ECD42E2" w14:textId="77777777" w:rsidR="00626D68" w:rsidRPr="00C726BC" w:rsidRDefault="00626D68" w:rsidP="00626D68">
      <w:pPr>
        <w:spacing w:before="120" w:after="120" w:line="360" w:lineRule="exact"/>
        <w:ind w:left="720"/>
        <w:jc w:val="thaiDistribute"/>
        <w:rPr>
          <w:rFonts w:asciiTheme="majorBidi" w:hAnsiTheme="majorBidi" w:cstheme="majorBidi"/>
          <w:b/>
          <w:bCs/>
        </w:rPr>
      </w:pPr>
      <w:r w:rsidRPr="00C726BC">
        <w:rPr>
          <w:rFonts w:asciiTheme="majorBidi" w:hAnsiTheme="majorBidi" w:cstheme="majorBidi"/>
          <w:b/>
          <w:bCs/>
          <w:cs/>
        </w:rPr>
        <w:t>บริษัทในฐานะผู้ให้เช่า</w:t>
      </w:r>
    </w:p>
    <w:p w14:paraId="638BBCA7" w14:textId="77777777" w:rsidR="00626D68" w:rsidRPr="00C726BC" w:rsidRDefault="00626D68" w:rsidP="00626D68">
      <w:pPr>
        <w:spacing w:before="120" w:after="120" w:line="360" w:lineRule="exact"/>
        <w:ind w:left="720"/>
        <w:jc w:val="thaiDistribute"/>
        <w:rPr>
          <w:rFonts w:asciiTheme="majorBidi" w:hAnsiTheme="majorBidi" w:cstheme="majorBidi"/>
        </w:rPr>
      </w:pPr>
      <w:r w:rsidRPr="00C726BC">
        <w:rPr>
          <w:rFonts w:asciiTheme="majorBidi" w:hAnsiTheme="majorBidi" w:cstheme="majorBidi"/>
          <w:cs/>
        </w:rPr>
        <w:t xml:space="preserve">สัญญาเช่าที่ความเสี่ยงและผลตอบแทนของความเป็นเจ้าของส่วนใหญ่ไม่ได้โอนไปให้กับผู้เช่าถือเป็นสัญญาเช่าดำเนินงาน บริษัทบันทึกจำนวนเงินที่ได้รับตามสัญญาเช่าดำเนินงานเป็นรายได้ในส่วนของกำไรหรือขาดทุนตามวิธีเส้นตรงตลอดอายุของสัญญาเช่า ต้นทุนทางตรงเริ่มแรกที่เกิดขึ้นจากการได้มาซึ่งสัญญาเช่าดำเนินงานรวมในมูลค่าตามบัญชีของสินทรัพย์อ้างอิงและรับรู้เป็นค่าใช้จ่ายตลอดอายุสัญญาเช่าโดยใช้เกณฑ์เดียวกันกับรายได้จากสัญญาเช่า </w:t>
      </w:r>
    </w:p>
    <w:p w14:paraId="49201368" w14:textId="77777777" w:rsidR="00E06E51" w:rsidRPr="00C726BC" w:rsidRDefault="00E06E51" w:rsidP="00A430F2">
      <w:pPr>
        <w:numPr>
          <w:ilvl w:val="1"/>
          <w:numId w:val="9"/>
        </w:numPr>
        <w:tabs>
          <w:tab w:val="num" w:pos="630"/>
        </w:tabs>
        <w:spacing w:before="120"/>
        <w:ind w:left="709" w:right="-6" w:hanging="386"/>
        <w:jc w:val="both"/>
        <w:outlineLvl w:val="0"/>
        <w:rPr>
          <w:rFonts w:asciiTheme="majorBidi" w:hAnsiTheme="majorBidi" w:cstheme="majorBidi"/>
          <w:b/>
          <w:bCs/>
        </w:rPr>
      </w:pPr>
      <w:r w:rsidRPr="00C726BC">
        <w:rPr>
          <w:rFonts w:asciiTheme="majorBidi" w:hAnsiTheme="majorBidi" w:cstheme="majorBidi"/>
          <w:b/>
          <w:bCs/>
          <w:cs/>
        </w:rPr>
        <w:t>สินทรัพย์ที่ไม่มีตัวตน</w:t>
      </w:r>
    </w:p>
    <w:p w14:paraId="6E956381" w14:textId="77777777" w:rsidR="00E06E51" w:rsidRPr="00C726BC" w:rsidRDefault="00E06E51" w:rsidP="00A430F2">
      <w:pPr>
        <w:tabs>
          <w:tab w:val="left" w:pos="630"/>
        </w:tabs>
        <w:ind w:left="630" w:right="-4"/>
        <w:jc w:val="thaiDistribute"/>
        <w:outlineLvl w:val="0"/>
        <w:rPr>
          <w:rFonts w:asciiTheme="majorBidi" w:hAnsiTheme="majorBidi" w:cstheme="majorBidi"/>
          <w:lang w:val="en-GB"/>
        </w:rPr>
      </w:pPr>
      <w:r w:rsidRPr="00C726BC">
        <w:rPr>
          <w:rFonts w:asciiTheme="majorBidi" w:hAnsiTheme="majorBidi" w:cstheme="majorBidi"/>
          <w:cs/>
          <w:lang w:val="en-GB"/>
        </w:rPr>
        <w:t xml:space="preserve">สินทรัพย์ที่ไม่มีตัวตน (โปรแกรมคอมพิวเตอร์) แสดงตามราคาทุนหักค่าตัดจำหน่ายสะสม ค่าตัดจำหน่ายของสินทรัพย์ที่ไม่มีตัวตน คำนวณจากราคาทุนของสินทรัพย์โดยวิธีเส้นตรงตามอายุการใช้งานโดยประมาณของสินทรัพย์ </w:t>
      </w:r>
      <w:r w:rsidRPr="00C726BC">
        <w:rPr>
          <w:rFonts w:asciiTheme="majorBidi" w:hAnsiTheme="majorBidi" w:cstheme="majorBidi"/>
          <w:lang w:val="en-GB"/>
        </w:rPr>
        <w:t xml:space="preserve">5 </w:t>
      </w:r>
      <w:r w:rsidRPr="00C726BC">
        <w:rPr>
          <w:rFonts w:asciiTheme="majorBidi" w:hAnsiTheme="majorBidi" w:cstheme="majorBidi"/>
          <w:cs/>
          <w:lang w:val="en-GB"/>
        </w:rPr>
        <w:t>ปี</w:t>
      </w:r>
      <w:r w:rsidRPr="00C726BC">
        <w:rPr>
          <w:rFonts w:asciiTheme="majorBidi" w:hAnsiTheme="majorBidi" w:cstheme="majorBidi"/>
          <w:lang w:val="en-GB"/>
        </w:rPr>
        <w:t xml:space="preserve">  </w:t>
      </w:r>
    </w:p>
    <w:p w14:paraId="74174D30" w14:textId="6BFA5681" w:rsidR="003621A3" w:rsidRPr="00C726BC" w:rsidRDefault="003621A3" w:rsidP="00A430F2">
      <w:pPr>
        <w:numPr>
          <w:ilvl w:val="1"/>
          <w:numId w:val="9"/>
        </w:numPr>
        <w:tabs>
          <w:tab w:val="num" w:pos="630"/>
        </w:tabs>
        <w:spacing w:before="120"/>
        <w:ind w:left="709" w:right="-6" w:hanging="386"/>
        <w:jc w:val="both"/>
        <w:outlineLvl w:val="0"/>
        <w:rPr>
          <w:rFonts w:asciiTheme="majorBidi" w:hAnsiTheme="majorBidi" w:cstheme="majorBidi"/>
          <w:b/>
          <w:bCs/>
        </w:rPr>
      </w:pPr>
      <w:r w:rsidRPr="00C726BC">
        <w:rPr>
          <w:rFonts w:asciiTheme="majorBidi" w:hAnsiTheme="majorBidi" w:cstheme="majorBidi"/>
          <w:b/>
          <w:bCs/>
          <w:cs/>
        </w:rPr>
        <w:t>บุคคลหรือ</w:t>
      </w:r>
      <w:r w:rsidR="00B75755" w:rsidRPr="00C726BC">
        <w:rPr>
          <w:rFonts w:asciiTheme="majorBidi" w:hAnsiTheme="majorBidi" w:cstheme="majorBidi"/>
          <w:b/>
          <w:bCs/>
          <w:cs/>
        </w:rPr>
        <w:t>บริษัทที่เกี่ยวข้องกัน</w:t>
      </w:r>
    </w:p>
    <w:p w14:paraId="3B1CC766" w14:textId="3408E273" w:rsidR="003621A3" w:rsidRPr="00C726BC" w:rsidRDefault="003621A3" w:rsidP="00A430F2">
      <w:pPr>
        <w:tabs>
          <w:tab w:val="left" w:pos="630"/>
        </w:tabs>
        <w:ind w:left="630" w:right="-4"/>
        <w:jc w:val="thaiDistribute"/>
        <w:outlineLvl w:val="0"/>
        <w:rPr>
          <w:rFonts w:asciiTheme="majorBidi" w:hAnsiTheme="majorBidi" w:cstheme="majorBidi"/>
          <w:lang w:val="en-GB"/>
        </w:rPr>
      </w:pPr>
      <w:r w:rsidRPr="00C726BC">
        <w:rPr>
          <w:rFonts w:asciiTheme="majorBidi" w:hAnsiTheme="majorBidi" w:cstheme="majorBidi"/>
          <w:cs/>
          <w:lang w:val="en-GB"/>
        </w:rPr>
        <w:t>บุคคลหรือ</w:t>
      </w:r>
      <w:r w:rsidR="00B75755" w:rsidRPr="00C726BC">
        <w:rPr>
          <w:rFonts w:asciiTheme="majorBidi" w:hAnsiTheme="majorBidi" w:cstheme="majorBidi"/>
          <w:cs/>
          <w:lang w:val="en-GB"/>
        </w:rPr>
        <w:t>บริษัทที่เกี่ยวข้องกัน</w:t>
      </w:r>
      <w:r w:rsidRPr="00C726BC">
        <w:rPr>
          <w:rFonts w:asciiTheme="majorBidi" w:hAnsiTheme="majorBidi" w:cstheme="majorBidi"/>
          <w:cs/>
          <w:lang w:val="en-GB"/>
        </w:rPr>
        <w:t>กับบริษัท หมายถึง บุคคลหรือกิจการที่มีอำนาจควบคุมบริษัทหรือถูกควบคุมโดยบริษัท ไม่ว่าจะเป็นโดยทางตรงหรือทางอ้อม หรืออยู่ภายใต้การควบคุมเดียวกันกับบริษัท</w:t>
      </w:r>
      <w:r w:rsidR="00947E9A" w:rsidRPr="00C726BC">
        <w:rPr>
          <w:rFonts w:asciiTheme="majorBidi" w:hAnsiTheme="majorBidi" w:cstheme="majorBidi"/>
          <w:cs/>
          <w:lang w:val="en-GB"/>
        </w:rPr>
        <w:t xml:space="preserve"> </w:t>
      </w:r>
      <w:r w:rsidRPr="00C726BC">
        <w:rPr>
          <w:rFonts w:asciiTheme="majorBidi" w:hAnsiTheme="majorBidi" w:cstheme="majorBidi"/>
          <w:cs/>
          <w:lang w:val="en-GB"/>
        </w:rPr>
        <w:t>นอกจากนี้ บุคคลหรือ</w:t>
      </w:r>
      <w:r w:rsidR="00B75755" w:rsidRPr="00C726BC">
        <w:rPr>
          <w:rFonts w:asciiTheme="majorBidi" w:hAnsiTheme="majorBidi" w:cstheme="majorBidi"/>
          <w:cs/>
          <w:lang w:val="en-GB"/>
        </w:rPr>
        <w:t>บริษัทที</w:t>
      </w:r>
      <w:r w:rsidR="00947E9A" w:rsidRPr="00C726BC">
        <w:rPr>
          <w:rFonts w:asciiTheme="majorBidi" w:hAnsiTheme="majorBidi" w:cstheme="majorBidi"/>
          <w:cs/>
          <w:lang w:val="en-GB"/>
        </w:rPr>
        <w:t>่</w:t>
      </w:r>
      <w:r w:rsidR="00B75755" w:rsidRPr="00C726BC">
        <w:rPr>
          <w:rFonts w:asciiTheme="majorBidi" w:hAnsiTheme="majorBidi" w:cstheme="majorBidi"/>
          <w:cs/>
          <w:lang w:val="en-GB"/>
        </w:rPr>
        <w:t>เกี่ยวข้องกัน</w:t>
      </w:r>
      <w:r w:rsidRPr="00C726BC">
        <w:rPr>
          <w:rFonts w:asciiTheme="majorBidi" w:hAnsiTheme="majorBidi" w:cstheme="majorBidi"/>
          <w:cs/>
          <w:lang w:val="en-GB"/>
        </w:rPr>
        <w:t xml:space="preserve"> ยังหมายรวมถึงบริษัทร่วมและบุคคลที่มีสิทธิออกเสียงทั้งทางตรงและทางอ้อมต่อมติของบริษัท ซึ่งมีอิทธิพลอย่างเป็นสาระสำคัญกับบริษัท หรือผู้บริหารคนสำคัญ หรือกรรมการ หรือพนักงานของบริษัทที่มีอำนาจในการวางแผนและกำหนดแนวทางการดำเนินงานของบริษัท</w:t>
      </w:r>
    </w:p>
    <w:p w14:paraId="5A1A66A0" w14:textId="77777777" w:rsidR="00E06E51" w:rsidRPr="00C726BC" w:rsidRDefault="00E06E51" w:rsidP="00A430F2">
      <w:pPr>
        <w:numPr>
          <w:ilvl w:val="1"/>
          <w:numId w:val="9"/>
        </w:numPr>
        <w:tabs>
          <w:tab w:val="num" w:pos="630"/>
        </w:tabs>
        <w:spacing w:before="240"/>
        <w:ind w:left="709" w:right="-4" w:hanging="384"/>
        <w:jc w:val="thaiDistribute"/>
        <w:outlineLvl w:val="0"/>
        <w:rPr>
          <w:rFonts w:asciiTheme="majorBidi" w:hAnsiTheme="majorBidi" w:cstheme="majorBidi"/>
          <w:b/>
          <w:bCs/>
        </w:rPr>
      </w:pPr>
      <w:r w:rsidRPr="00C726BC">
        <w:rPr>
          <w:rFonts w:asciiTheme="majorBidi" w:hAnsiTheme="majorBidi" w:cstheme="majorBidi"/>
          <w:b/>
          <w:bCs/>
          <w:cs/>
        </w:rPr>
        <w:lastRenderedPageBreak/>
        <w:t>การด้อยค่าของสินทรัพย์</w:t>
      </w:r>
    </w:p>
    <w:p w14:paraId="41DFE868" w14:textId="5B57A28D" w:rsidR="00E06E51" w:rsidRPr="00C726BC" w:rsidRDefault="00E06E51" w:rsidP="00A430F2">
      <w:pPr>
        <w:tabs>
          <w:tab w:val="left" w:pos="630"/>
        </w:tabs>
        <w:ind w:left="630" w:right="-4"/>
        <w:jc w:val="thaiDistribute"/>
        <w:outlineLvl w:val="0"/>
        <w:rPr>
          <w:rFonts w:asciiTheme="majorBidi" w:hAnsiTheme="majorBidi" w:cstheme="majorBidi"/>
          <w:lang w:val="en-GB"/>
        </w:rPr>
      </w:pPr>
      <w:r w:rsidRPr="00C726BC">
        <w:rPr>
          <w:rFonts w:asciiTheme="majorBidi" w:hAnsiTheme="majorBidi" w:cstheme="majorBidi"/>
          <w:cs/>
          <w:lang w:val="en-GB"/>
        </w:rPr>
        <w:t>บริษัททบทวนประมาณการมูลค่าของสินทรัพย์ ทุกวันที่สิ้นรอบระยะเวลารายงาน เพื่อพิจารณาว่ามีข้อบ่งชี้เรื่องการด้อยค่าหรือไม่ ในกรณีที่มีข้อบ่งชี้ บริษัทจะทำการประมาณมูลค่าสินทรัพย์ที่คาดว่าจะได้รับคืน โดยจะรับรู้การด้อยค่าเมื่อมูลค่าตามบัญชีของสินทรัพย์สูงกว่ามูลค่าสุทธิที่คาดว่าจะได้รับคืน และบันทึกขาดทุนจากการด้อยค่าไว้ในงบกำไ</w:t>
      </w:r>
      <w:r w:rsidR="00947E9A" w:rsidRPr="00C726BC">
        <w:rPr>
          <w:rFonts w:asciiTheme="majorBidi" w:hAnsiTheme="majorBidi" w:cstheme="majorBidi"/>
          <w:cs/>
          <w:lang w:val="en-GB"/>
        </w:rPr>
        <w:t>ร</w:t>
      </w:r>
      <w:r w:rsidRPr="00C726BC">
        <w:rPr>
          <w:rFonts w:asciiTheme="majorBidi" w:hAnsiTheme="majorBidi" w:cstheme="majorBidi"/>
          <w:cs/>
          <w:lang w:val="en-GB"/>
        </w:rPr>
        <w:t>ขาดทุน</w:t>
      </w:r>
    </w:p>
    <w:p w14:paraId="45E3C748" w14:textId="77777777" w:rsidR="004850D5" w:rsidRPr="00C726BC" w:rsidRDefault="004850D5" w:rsidP="00A430F2">
      <w:pPr>
        <w:numPr>
          <w:ilvl w:val="1"/>
          <w:numId w:val="9"/>
        </w:numPr>
        <w:tabs>
          <w:tab w:val="num" w:pos="630"/>
        </w:tabs>
        <w:spacing w:before="120"/>
        <w:ind w:left="630" w:right="-6" w:hanging="386"/>
        <w:jc w:val="thaiDistribute"/>
        <w:outlineLvl w:val="0"/>
        <w:rPr>
          <w:rFonts w:asciiTheme="majorBidi" w:hAnsiTheme="majorBidi" w:cstheme="majorBidi"/>
          <w:b/>
          <w:bCs/>
          <w:cs/>
        </w:rPr>
      </w:pPr>
      <w:r w:rsidRPr="00C726BC">
        <w:rPr>
          <w:rFonts w:asciiTheme="majorBidi" w:hAnsiTheme="majorBidi" w:cstheme="majorBidi"/>
          <w:b/>
          <w:bCs/>
          <w:cs/>
        </w:rPr>
        <w:t>ค่าธรรมเนียมทางการเงินรอตัดจ่าย</w:t>
      </w:r>
    </w:p>
    <w:p w14:paraId="4E60E567" w14:textId="77777777" w:rsidR="004850D5" w:rsidRPr="00C726BC" w:rsidRDefault="004850D5" w:rsidP="00A430F2">
      <w:pPr>
        <w:tabs>
          <w:tab w:val="left" w:pos="630"/>
        </w:tabs>
        <w:ind w:left="630" w:right="-4"/>
        <w:jc w:val="thaiDistribute"/>
        <w:outlineLvl w:val="0"/>
        <w:rPr>
          <w:rFonts w:asciiTheme="majorBidi" w:hAnsiTheme="majorBidi" w:cstheme="majorBidi"/>
          <w:lang w:val="en-GB"/>
        </w:rPr>
      </w:pPr>
      <w:r w:rsidRPr="00C726BC">
        <w:rPr>
          <w:rFonts w:asciiTheme="majorBidi" w:hAnsiTheme="majorBidi" w:cstheme="majorBidi"/>
          <w:cs/>
          <w:lang w:val="en-GB"/>
        </w:rPr>
        <w:t>ค่าใช้จ่ายทางการเงินที่เกี่ยวข้องกับการกู้ยืมเงินซึ่งเกิดขึ้นก่อนหรือ ณ วันทำสัญญาวงเงินสินเชื่อและก่อนการเบิกถอนเงินกู้ยืมจะถูกบันทึกเป็นค่าธรรมเนียมทางการเงินรอตัดจ่าย ค่าธรรมเนียมทางการเงินรอตัดจ่ายจะตัดจ่ายตามสัดส่วนของเงินกู้ยืมที่ได้เบิกถอนแล้วจะแสดงหักจากเงินกู้ยืมที่เกี่ยวข้องและถูกตัดจำหน่ายโดยวิธีอัตราดอกเบี้ยที่แท้จริงตามอายุของเงินกู้</w:t>
      </w:r>
    </w:p>
    <w:p w14:paraId="14973686" w14:textId="77777777" w:rsidR="00E06E51" w:rsidRPr="00C726BC" w:rsidRDefault="00E06E51" w:rsidP="00A430F2">
      <w:pPr>
        <w:numPr>
          <w:ilvl w:val="1"/>
          <w:numId w:val="9"/>
        </w:numPr>
        <w:tabs>
          <w:tab w:val="num" w:pos="630"/>
        </w:tabs>
        <w:spacing w:before="120"/>
        <w:ind w:left="630" w:right="-6" w:hanging="386"/>
        <w:jc w:val="thaiDistribute"/>
        <w:outlineLvl w:val="0"/>
        <w:rPr>
          <w:rFonts w:asciiTheme="majorBidi" w:hAnsiTheme="majorBidi" w:cstheme="majorBidi"/>
          <w:b/>
          <w:bCs/>
        </w:rPr>
      </w:pPr>
      <w:r w:rsidRPr="00C726BC">
        <w:rPr>
          <w:rFonts w:asciiTheme="majorBidi" w:hAnsiTheme="majorBidi" w:cstheme="majorBidi"/>
          <w:b/>
          <w:bCs/>
          <w:cs/>
        </w:rPr>
        <w:t>ผลประโยชน์พนักงาน</w:t>
      </w:r>
    </w:p>
    <w:p w14:paraId="081370F3" w14:textId="77777777" w:rsidR="00E06E51" w:rsidRPr="00C726BC" w:rsidRDefault="00E06E51" w:rsidP="00A430F2">
      <w:pPr>
        <w:spacing w:before="120"/>
        <w:ind w:left="630"/>
        <w:jc w:val="thaiDistribute"/>
        <w:rPr>
          <w:rFonts w:asciiTheme="majorBidi" w:hAnsiTheme="majorBidi" w:cstheme="majorBidi"/>
          <w:i/>
          <w:iCs/>
          <w:cs/>
          <w:lang w:val="en-GB"/>
        </w:rPr>
      </w:pPr>
      <w:r w:rsidRPr="00C726BC">
        <w:rPr>
          <w:rFonts w:asciiTheme="majorBidi" w:hAnsiTheme="majorBidi" w:cstheme="majorBidi"/>
          <w:i/>
          <w:iCs/>
          <w:cs/>
          <w:lang w:val="en-GB"/>
        </w:rPr>
        <w:t>ผลประโยชน์ระยะสั้นของพนักงาน</w:t>
      </w:r>
    </w:p>
    <w:p w14:paraId="6CE0CB94" w14:textId="77777777" w:rsidR="00E06E51" w:rsidRPr="00C726BC" w:rsidRDefault="00E06E51" w:rsidP="00A430F2">
      <w:pPr>
        <w:spacing w:after="120"/>
        <w:ind w:left="629"/>
        <w:jc w:val="thaiDistribute"/>
        <w:rPr>
          <w:rFonts w:asciiTheme="majorBidi" w:hAnsiTheme="majorBidi" w:cstheme="majorBidi"/>
        </w:rPr>
      </w:pPr>
      <w:r w:rsidRPr="00C726BC">
        <w:rPr>
          <w:rFonts w:asciiTheme="majorBidi" w:hAnsiTheme="majorBidi" w:cstheme="majorBidi"/>
          <w:cs/>
          <w:lang w:val="en-GB"/>
        </w:rPr>
        <w:t>เงินเดือน ค่าจ้าง โบนัส เงินสมทบกองทุนประกันสังคมและเงินกองทุนสำรองเลี้ยงชีพเป็นค่าใช้จ่ายเมื่อเกิดรายการตามเกณฑ์คงค้าง</w:t>
      </w:r>
    </w:p>
    <w:p w14:paraId="06EEDA8A" w14:textId="38B30EF8" w:rsidR="009D110B" w:rsidRPr="00C726BC" w:rsidRDefault="009D110B" w:rsidP="00A430F2">
      <w:pPr>
        <w:spacing w:before="120" w:after="120"/>
        <w:ind w:left="629"/>
        <w:jc w:val="thaiDistribute"/>
        <w:rPr>
          <w:rFonts w:asciiTheme="majorBidi" w:hAnsiTheme="majorBidi" w:cstheme="majorBidi"/>
          <w:i/>
          <w:iCs/>
          <w:lang w:val="en-GB"/>
        </w:rPr>
      </w:pPr>
      <w:r w:rsidRPr="00C726BC">
        <w:rPr>
          <w:rFonts w:asciiTheme="majorBidi" w:hAnsiTheme="majorBidi" w:cstheme="majorBidi"/>
          <w:i/>
          <w:iCs/>
          <w:cs/>
          <w:lang w:val="en-GB"/>
        </w:rPr>
        <w:t>ผลประโยชน์หลังออกจากงานของพนักงานและผลประโยชน์ระยะยาวอื่นของพนักงาน</w:t>
      </w:r>
    </w:p>
    <w:p w14:paraId="144297A8" w14:textId="77777777" w:rsidR="009D110B" w:rsidRPr="00C726BC" w:rsidRDefault="009D110B" w:rsidP="00A430F2">
      <w:pPr>
        <w:ind w:left="630"/>
        <w:jc w:val="thaiDistribute"/>
        <w:rPr>
          <w:rFonts w:asciiTheme="majorBidi" w:hAnsiTheme="majorBidi" w:cstheme="majorBidi"/>
          <w:i/>
          <w:iCs/>
          <w:lang w:val="en-GB"/>
        </w:rPr>
      </w:pPr>
      <w:r w:rsidRPr="00C726BC">
        <w:rPr>
          <w:rFonts w:asciiTheme="majorBidi" w:hAnsiTheme="majorBidi" w:cstheme="majorBidi"/>
          <w:i/>
          <w:iCs/>
          <w:cs/>
          <w:lang w:val="en-GB"/>
        </w:rPr>
        <w:t>โครงการสมทบเงิน</w:t>
      </w:r>
    </w:p>
    <w:p w14:paraId="59C0D25C" w14:textId="517E0835" w:rsidR="004850D5" w:rsidRPr="00C726BC" w:rsidRDefault="009D110B" w:rsidP="00A430F2">
      <w:pPr>
        <w:ind w:left="630"/>
        <w:jc w:val="thaiDistribute"/>
        <w:rPr>
          <w:rFonts w:asciiTheme="majorBidi" w:hAnsiTheme="majorBidi" w:cstheme="majorBidi"/>
        </w:rPr>
      </w:pPr>
      <w:r w:rsidRPr="00C726BC">
        <w:rPr>
          <w:rFonts w:asciiTheme="majorBidi" w:hAnsiTheme="majorBidi" w:cstheme="majorBidi"/>
          <w:cs/>
          <w:lang w:val="en-GB"/>
        </w:rPr>
        <w:t>บริษัทและพนักงานได้ร่วมกันจัดตั้งกองทุนสำรองเลี้ยงชีพ ซึ่งประกอบด้วยเงินที่พนักงานจ่ายสะสมและเงินที่บริษัทจ่ายสมทบให้เป็นรายเดือน สินทรัพย์ของกองทุนสำรองเลี้ยงชีพได้แยกออกจากสินทรัพย์ของบริษัท เงินที่บริษัทจ่ายสมทบกองทุนสำรองเลี้ยงชีพบันทึกเป็นค่าใช้จ่ายในปีที่เกิดรายการ</w:t>
      </w:r>
    </w:p>
    <w:p w14:paraId="5552F474" w14:textId="77777777" w:rsidR="00E06E51" w:rsidRPr="00C726BC" w:rsidRDefault="00E06E51" w:rsidP="00A430F2">
      <w:pPr>
        <w:spacing w:before="120" w:after="120"/>
        <w:ind w:left="629"/>
        <w:jc w:val="thaiDistribute"/>
        <w:rPr>
          <w:rFonts w:asciiTheme="majorBidi" w:hAnsiTheme="majorBidi" w:cstheme="majorBidi"/>
          <w:i/>
          <w:iCs/>
          <w:lang w:val="en-GB"/>
        </w:rPr>
      </w:pPr>
      <w:r w:rsidRPr="00C726BC">
        <w:rPr>
          <w:rFonts w:asciiTheme="majorBidi" w:hAnsiTheme="majorBidi" w:cstheme="majorBidi"/>
          <w:i/>
          <w:iCs/>
          <w:cs/>
          <w:lang w:val="en-GB"/>
        </w:rPr>
        <w:t xml:space="preserve">ผลประโยชน์หลังออกจากงานของพนักงาน (โครงการผลประโยชน์) </w:t>
      </w:r>
    </w:p>
    <w:p w14:paraId="6A78E898" w14:textId="77777777" w:rsidR="00E06E51" w:rsidRPr="00C726BC" w:rsidRDefault="00E06E51" w:rsidP="00A430F2">
      <w:pPr>
        <w:ind w:left="630"/>
        <w:jc w:val="thaiDistribute"/>
        <w:rPr>
          <w:rFonts w:asciiTheme="majorBidi" w:hAnsiTheme="majorBidi" w:cstheme="majorBidi"/>
          <w:lang w:val="en-GB"/>
        </w:rPr>
      </w:pPr>
      <w:r w:rsidRPr="00C726BC">
        <w:rPr>
          <w:rFonts w:asciiTheme="majorBidi" w:hAnsiTheme="majorBidi" w:cstheme="majorBidi"/>
          <w:cs/>
          <w:lang w:val="en-GB"/>
        </w:rPr>
        <w:t>บริษัทมีภาระสำหรับเงินชดเชยที่ต้องจ่ายให้แก่พนักงานเมื่อออกจากงานตามกฎหมายแรงงาน หนี้สินตามโครงการผลประโยชน์หลังออกจากงานของพนักงานคำนวณโดยนักคณิตศาสตร์ประกันภัย ใช้วิธีคิดลดแต่ละหน่วยที่</w:t>
      </w:r>
      <w:r w:rsidR="00B12A41" w:rsidRPr="00C726BC">
        <w:rPr>
          <w:rFonts w:asciiTheme="majorBidi" w:hAnsiTheme="majorBidi" w:cstheme="majorBidi"/>
          <w:cs/>
          <w:lang w:val="en-GB"/>
        </w:rPr>
        <w:br/>
      </w:r>
      <w:r w:rsidRPr="00C726BC">
        <w:rPr>
          <w:rFonts w:asciiTheme="majorBidi" w:hAnsiTheme="majorBidi" w:cstheme="majorBidi"/>
          <w:cs/>
          <w:lang w:val="en-GB"/>
        </w:rPr>
        <w:t>ประมาณการไว้ (</w:t>
      </w:r>
      <w:r w:rsidRPr="00C726BC">
        <w:rPr>
          <w:rFonts w:asciiTheme="majorBidi" w:hAnsiTheme="majorBidi" w:cstheme="majorBidi"/>
          <w:lang w:val="en-GB"/>
        </w:rPr>
        <w:t xml:space="preserve">Projected Unit Credit Method) </w:t>
      </w:r>
    </w:p>
    <w:p w14:paraId="3B8002FC" w14:textId="06006ABB" w:rsidR="00E06E51" w:rsidRPr="00C726BC" w:rsidRDefault="00E06E51" w:rsidP="00A430F2">
      <w:pPr>
        <w:spacing w:before="120"/>
        <w:ind w:left="630"/>
        <w:jc w:val="thaiDistribute"/>
        <w:rPr>
          <w:rFonts w:asciiTheme="majorBidi" w:hAnsiTheme="majorBidi" w:cstheme="majorBidi"/>
          <w:lang w:val="en-GB"/>
        </w:rPr>
      </w:pPr>
      <w:r w:rsidRPr="00C726BC">
        <w:rPr>
          <w:rFonts w:asciiTheme="majorBidi" w:hAnsiTheme="majorBidi" w:cstheme="majorBidi"/>
          <w:cs/>
          <w:lang w:val="en-GB"/>
        </w:rPr>
        <w:t>กำไรหรือขาดทุนจากการประมาณการตามหลักคณิตศาสตร์ประกันภัย (</w:t>
      </w:r>
      <w:r w:rsidRPr="00C726BC">
        <w:rPr>
          <w:rFonts w:asciiTheme="majorBidi" w:hAnsiTheme="majorBidi" w:cstheme="majorBidi"/>
          <w:lang w:val="en-GB"/>
        </w:rPr>
        <w:t xml:space="preserve">Actuarial gains </w:t>
      </w:r>
      <w:r w:rsidR="00956319" w:rsidRPr="00C726BC">
        <w:rPr>
          <w:rFonts w:asciiTheme="majorBidi" w:hAnsiTheme="majorBidi" w:cstheme="majorBidi"/>
        </w:rPr>
        <w:t>and</w:t>
      </w:r>
      <w:r w:rsidRPr="00C726BC">
        <w:rPr>
          <w:rFonts w:asciiTheme="majorBidi" w:hAnsiTheme="majorBidi" w:cstheme="majorBidi"/>
          <w:lang w:val="en-GB"/>
        </w:rPr>
        <w:t xml:space="preserve"> losses) </w:t>
      </w:r>
      <w:r w:rsidRPr="00C726BC">
        <w:rPr>
          <w:rFonts w:asciiTheme="majorBidi" w:hAnsiTheme="majorBidi" w:cstheme="majorBidi"/>
          <w:cs/>
          <w:lang w:val="en-GB"/>
        </w:rPr>
        <w:t>ในการคำนวณผลประโยชน์หลังออกจากงานของพนักงานแสดงไว้ในกำไรขาดทุนเบ็ดเสร็จอื่น</w:t>
      </w:r>
    </w:p>
    <w:p w14:paraId="5A32D73E" w14:textId="6B785E3B" w:rsidR="00682129" w:rsidRPr="00C726BC" w:rsidRDefault="00682129" w:rsidP="00A430F2">
      <w:pPr>
        <w:spacing w:before="120"/>
        <w:ind w:left="630"/>
        <w:jc w:val="thaiDistribute"/>
        <w:rPr>
          <w:rFonts w:asciiTheme="majorBidi" w:hAnsiTheme="majorBidi" w:cstheme="majorBidi"/>
          <w:lang w:val="en-GB"/>
        </w:rPr>
      </w:pPr>
    </w:p>
    <w:p w14:paraId="03C3EF2E" w14:textId="0EBB6100" w:rsidR="00682129" w:rsidRPr="00C726BC" w:rsidRDefault="00682129" w:rsidP="00A430F2">
      <w:pPr>
        <w:spacing w:before="120"/>
        <w:ind w:left="630"/>
        <w:jc w:val="thaiDistribute"/>
        <w:rPr>
          <w:rFonts w:asciiTheme="majorBidi" w:hAnsiTheme="majorBidi" w:cstheme="majorBidi"/>
          <w:lang w:val="en-GB"/>
        </w:rPr>
      </w:pPr>
    </w:p>
    <w:p w14:paraId="4584F3B3" w14:textId="1885E46F" w:rsidR="00682129" w:rsidRPr="00C726BC" w:rsidRDefault="00682129" w:rsidP="00A430F2">
      <w:pPr>
        <w:spacing w:before="120"/>
        <w:ind w:left="630"/>
        <w:jc w:val="thaiDistribute"/>
        <w:rPr>
          <w:rFonts w:asciiTheme="majorBidi" w:hAnsiTheme="majorBidi" w:cstheme="majorBidi"/>
          <w:lang w:val="en-GB"/>
        </w:rPr>
      </w:pPr>
    </w:p>
    <w:p w14:paraId="639937F6" w14:textId="77777777" w:rsidR="00682129" w:rsidRPr="00C726BC" w:rsidRDefault="00682129" w:rsidP="00A430F2">
      <w:pPr>
        <w:spacing w:before="120"/>
        <w:ind w:left="630"/>
        <w:jc w:val="thaiDistribute"/>
        <w:rPr>
          <w:rFonts w:asciiTheme="majorBidi" w:hAnsiTheme="majorBidi" w:cstheme="majorBidi"/>
          <w:cs/>
          <w:lang w:val="en-GB"/>
        </w:rPr>
      </w:pPr>
    </w:p>
    <w:p w14:paraId="38FF4960" w14:textId="77777777" w:rsidR="00E06E51" w:rsidRPr="00C726BC" w:rsidRDefault="00E06E51" w:rsidP="00A430F2">
      <w:pPr>
        <w:numPr>
          <w:ilvl w:val="1"/>
          <w:numId w:val="9"/>
        </w:numPr>
        <w:tabs>
          <w:tab w:val="num" w:pos="630"/>
        </w:tabs>
        <w:spacing w:before="240"/>
        <w:ind w:left="630" w:right="-4" w:hanging="384"/>
        <w:jc w:val="thaiDistribute"/>
        <w:outlineLvl w:val="0"/>
        <w:rPr>
          <w:rFonts w:asciiTheme="majorBidi" w:hAnsiTheme="majorBidi" w:cstheme="majorBidi"/>
          <w:b/>
          <w:bCs/>
        </w:rPr>
      </w:pPr>
      <w:r w:rsidRPr="00C726BC">
        <w:rPr>
          <w:rFonts w:asciiTheme="majorBidi" w:hAnsiTheme="majorBidi" w:cstheme="majorBidi"/>
          <w:b/>
          <w:bCs/>
          <w:cs/>
        </w:rPr>
        <w:lastRenderedPageBreak/>
        <w:t>ภาษีเงินได้</w:t>
      </w:r>
    </w:p>
    <w:p w14:paraId="34AEBAD2" w14:textId="77777777" w:rsidR="00E06E51" w:rsidRPr="00C726BC" w:rsidRDefault="00E06E51" w:rsidP="00A430F2">
      <w:pPr>
        <w:tabs>
          <w:tab w:val="left" w:pos="1080"/>
        </w:tabs>
        <w:spacing w:before="120"/>
        <w:ind w:left="630"/>
        <w:jc w:val="thaiDistribute"/>
        <w:rPr>
          <w:rFonts w:asciiTheme="majorBidi" w:hAnsiTheme="majorBidi" w:cstheme="majorBidi"/>
        </w:rPr>
      </w:pPr>
      <w:r w:rsidRPr="00C726BC">
        <w:rPr>
          <w:rFonts w:asciiTheme="majorBidi" w:hAnsiTheme="majorBidi" w:cstheme="majorBidi"/>
          <w:cs/>
        </w:rPr>
        <w:t>ค่าใช้จ่ายภาษีเงินได้สำหรับปีที่รับรู้ในกำไรหรือขาดทุน ประกอบด้วยภาษีเงินได้รอการตัดบัญชีและภาษีเงินได้ปัจจุบันที่ไม่ได้รับรู้ในงบกำไรหรือขาดทุนเบ็ดเสร็จอื่นหรือส่วนที่รับรู้โดยตรงในส่วนของผู้ถือหุ้น</w:t>
      </w:r>
    </w:p>
    <w:p w14:paraId="2E41E70D" w14:textId="77777777" w:rsidR="00E06E51" w:rsidRPr="00C726BC" w:rsidRDefault="00E06E51" w:rsidP="00A430F2">
      <w:pPr>
        <w:tabs>
          <w:tab w:val="left" w:pos="1080"/>
        </w:tabs>
        <w:spacing w:before="120"/>
        <w:ind w:left="630"/>
        <w:jc w:val="thaiDistribute"/>
        <w:rPr>
          <w:rFonts w:asciiTheme="majorBidi" w:hAnsiTheme="majorBidi" w:cstheme="majorBidi"/>
          <w:i/>
          <w:iCs/>
        </w:rPr>
      </w:pPr>
      <w:r w:rsidRPr="00C726BC">
        <w:rPr>
          <w:rFonts w:asciiTheme="majorBidi" w:hAnsiTheme="majorBidi" w:cstheme="majorBidi"/>
          <w:i/>
          <w:iCs/>
          <w:cs/>
        </w:rPr>
        <w:t>ภาษีเงินได้ปัจจุบัน</w:t>
      </w:r>
    </w:p>
    <w:p w14:paraId="3149B29E" w14:textId="22CF826A" w:rsidR="00E06E51" w:rsidRPr="00C726BC" w:rsidRDefault="00E06E51" w:rsidP="00A430F2">
      <w:pPr>
        <w:tabs>
          <w:tab w:val="left" w:pos="1080"/>
        </w:tabs>
        <w:spacing w:before="120"/>
        <w:ind w:left="630"/>
        <w:jc w:val="thaiDistribute"/>
        <w:rPr>
          <w:rFonts w:asciiTheme="majorBidi" w:hAnsiTheme="majorBidi" w:cstheme="majorBidi"/>
        </w:rPr>
      </w:pPr>
      <w:r w:rsidRPr="00C726BC">
        <w:rPr>
          <w:rFonts w:asciiTheme="majorBidi" w:hAnsiTheme="majorBidi" w:cstheme="majorBidi"/>
          <w:cs/>
        </w:rPr>
        <w:t>ภาษีเงินได้ปัจจุบัน ได้แก่ ภาษีที่คาดว่าจะจ่ายชำระ โดยคำนวณจากกำไรหรือขาดทุนประจำปีที่ต้องเสียภาษี โดยใช้อัตราภาษีที่ประกาศใช้หรือที่คาดว่ามีผลบังคับใช้ ณ วันสิ้นรอบระยะเวลารายงาน ตลอดจนการปรับปรุงทางภาษีที่เกี่ยวกับรายการในปีก่อนๆ</w:t>
      </w:r>
    </w:p>
    <w:p w14:paraId="73562984" w14:textId="77777777" w:rsidR="00E06E51" w:rsidRPr="00C726BC" w:rsidRDefault="00E06E51" w:rsidP="00A430F2">
      <w:pPr>
        <w:tabs>
          <w:tab w:val="left" w:pos="1080"/>
        </w:tabs>
        <w:spacing w:before="120"/>
        <w:ind w:left="709"/>
        <w:jc w:val="thaiDistribute"/>
        <w:rPr>
          <w:rFonts w:asciiTheme="majorBidi" w:hAnsiTheme="majorBidi" w:cstheme="majorBidi"/>
          <w:i/>
          <w:iCs/>
        </w:rPr>
      </w:pPr>
      <w:r w:rsidRPr="00C726BC">
        <w:rPr>
          <w:rFonts w:asciiTheme="majorBidi" w:hAnsiTheme="majorBidi" w:cstheme="majorBidi"/>
          <w:i/>
          <w:iCs/>
          <w:cs/>
        </w:rPr>
        <w:t>ภาษีเงินได้รอการตัดบัญชี</w:t>
      </w:r>
    </w:p>
    <w:p w14:paraId="4B83B027" w14:textId="77777777" w:rsidR="00E06E51" w:rsidRPr="00C726BC" w:rsidRDefault="00E06E51" w:rsidP="00A430F2">
      <w:pPr>
        <w:tabs>
          <w:tab w:val="left" w:pos="1080"/>
        </w:tabs>
        <w:spacing w:before="120"/>
        <w:ind w:left="709"/>
        <w:jc w:val="thaiDistribute"/>
        <w:rPr>
          <w:rFonts w:asciiTheme="majorBidi" w:hAnsiTheme="majorBidi" w:cstheme="majorBidi"/>
        </w:rPr>
      </w:pPr>
      <w:r w:rsidRPr="00C726BC">
        <w:rPr>
          <w:rFonts w:asciiTheme="majorBidi" w:hAnsiTheme="majorBidi" w:cstheme="majorBidi"/>
          <w:cs/>
        </w:rPr>
        <w:t>ภาษีเงินได้รอการตัดบัญชีบันทึกโดยคำนวณจากผลแตกต่างชั่วคราวที่เกิดขึ้นระหว่างมูลค่าตามบัญชีของสินทรัพย์และหนี้สินและจำนวนที่ใช้เพื่อการคำนวณภาษี ภาษีเงินได้รอการตัดบัญชีวัดมูลค่าโดยใช้อัตราภาษีที่คาดว่าจะใช้กับผลแตกต่างชั่วคราวเมื่อมีการกลับรายการ โดยใช้อัตราภาษีที่ประกาศใช้หรือที่คาดว่ามีผลบังคับใช้ ณ วันสิ้นรอบระยะเวลารายงาน</w:t>
      </w:r>
    </w:p>
    <w:p w14:paraId="1609A41C" w14:textId="77777777" w:rsidR="00E06E51" w:rsidRPr="00C726BC" w:rsidRDefault="00E06E51" w:rsidP="00A430F2">
      <w:pPr>
        <w:tabs>
          <w:tab w:val="left" w:pos="1080"/>
        </w:tabs>
        <w:spacing w:before="120"/>
        <w:ind w:left="709"/>
        <w:jc w:val="thaiDistribute"/>
        <w:rPr>
          <w:rFonts w:asciiTheme="majorBidi" w:hAnsiTheme="majorBidi" w:cstheme="majorBidi"/>
        </w:rPr>
      </w:pPr>
      <w:r w:rsidRPr="00C726BC">
        <w:rPr>
          <w:rFonts w:asciiTheme="majorBidi" w:hAnsiTheme="majorBidi" w:cstheme="majorBidi"/>
          <w:cs/>
        </w:rPr>
        <w:t>สินทรัพย์ภาษีเงินได้รอการตัดบัญชีจะบันทึกต่อเมื่อมีความเป็นไปได้ค่อนข้างแน่นอนว่ากำไรเพื่อเสียภาษีในอนาคตจะมีจำนวนเพียงพอกับการใช้ประโยชน์จากผลแตกต่างชั่วคราวดังกล่าว สินทรัพย์ภาษีเงินได้รอการตัดบัญชีจะถูกทบทวน ณ ทุกวันสิ้นรอบระยะเวลารายงานและจะถูกปรับลดลงเท่าที่ประโยชน์ทางภาษีจะมีโอกาสถูกใช้จริง</w:t>
      </w:r>
    </w:p>
    <w:p w14:paraId="0AE974C8" w14:textId="77777777" w:rsidR="00E06E51" w:rsidRPr="00C726BC" w:rsidRDefault="00E06E51" w:rsidP="00A430F2">
      <w:pPr>
        <w:numPr>
          <w:ilvl w:val="1"/>
          <w:numId w:val="9"/>
        </w:numPr>
        <w:tabs>
          <w:tab w:val="num" w:pos="630"/>
        </w:tabs>
        <w:spacing w:before="120"/>
        <w:ind w:left="709" w:right="-6" w:hanging="386"/>
        <w:jc w:val="thaiDistribute"/>
        <w:outlineLvl w:val="0"/>
        <w:rPr>
          <w:rFonts w:asciiTheme="majorBidi" w:hAnsiTheme="majorBidi" w:cstheme="majorBidi"/>
          <w:b/>
          <w:bCs/>
        </w:rPr>
      </w:pPr>
      <w:r w:rsidRPr="00C726BC">
        <w:rPr>
          <w:rFonts w:asciiTheme="majorBidi" w:hAnsiTheme="majorBidi" w:cstheme="majorBidi"/>
          <w:b/>
          <w:bCs/>
          <w:cs/>
        </w:rPr>
        <w:t>ส่วนงานดำเนินงาน</w:t>
      </w:r>
    </w:p>
    <w:p w14:paraId="3931CF62" w14:textId="77777777" w:rsidR="00E06E51" w:rsidRPr="00C726BC" w:rsidRDefault="00E06E51" w:rsidP="00A430F2">
      <w:pPr>
        <w:tabs>
          <w:tab w:val="left" w:pos="1080"/>
        </w:tabs>
        <w:ind w:left="709"/>
        <w:jc w:val="thaiDistribute"/>
        <w:rPr>
          <w:rFonts w:asciiTheme="majorBidi" w:hAnsiTheme="majorBidi" w:cstheme="majorBidi"/>
        </w:rPr>
      </w:pPr>
      <w:r w:rsidRPr="00C726BC">
        <w:rPr>
          <w:rFonts w:asciiTheme="majorBidi" w:hAnsiTheme="majorBidi" w:cstheme="majorBidi"/>
          <w:cs/>
        </w:rPr>
        <w:t>ผลการดำเนินงานตามส่วนงานที่รายงานต่อคณะกรรมการบริหารของบริษัท (ผู้มีอำนาจตัดสินใจสูงสุดด้านการดำเนินงาน) จะแสดงถึงรายการที่เกิดขึ้นจากส่วนงานดำเนินงานนั้นโดยตรงรวมถึงรายการที่ได้รับการปันส่วนอย่างสมเหตุสมผล</w:t>
      </w:r>
    </w:p>
    <w:p w14:paraId="46EDBB51" w14:textId="77777777" w:rsidR="00E06E51" w:rsidRPr="00C726BC" w:rsidRDefault="00E06E51" w:rsidP="00A430F2">
      <w:pPr>
        <w:numPr>
          <w:ilvl w:val="1"/>
          <w:numId w:val="9"/>
        </w:numPr>
        <w:tabs>
          <w:tab w:val="num" w:pos="630"/>
        </w:tabs>
        <w:spacing w:before="120"/>
        <w:ind w:left="709" w:right="-6" w:hanging="386"/>
        <w:jc w:val="thaiDistribute"/>
        <w:outlineLvl w:val="0"/>
        <w:rPr>
          <w:rFonts w:asciiTheme="majorBidi" w:hAnsiTheme="majorBidi" w:cstheme="majorBidi"/>
          <w:b/>
          <w:bCs/>
        </w:rPr>
      </w:pPr>
      <w:r w:rsidRPr="00C726BC">
        <w:rPr>
          <w:rFonts w:asciiTheme="majorBidi" w:hAnsiTheme="majorBidi" w:cstheme="majorBidi"/>
          <w:b/>
          <w:bCs/>
          <w:cs/>
        </w:rPr>
        <w:t>กำไรต่อหุ้นขั้นพื้นฐาน</w:t>
      </w:r>
    </w:p>
    <w:p w14:paraId="2937EEAA" w14:textId="3559911D" w:rsidR="00E06E51" w:rsidRPr="00C726BC" w:rsidRDefault="00E06E51" w:rsidP="00A430F2">
      <w:pPr>
        <w:tabs>
          <w:tab w:val="left" w:pos="1080"/>
        </w:tabs>
        <w:ind w:left="709"/>
        <w:jc w:val="thaiDistribute"/>
        <w:rPr>
          <w:rFonts w:asciiTheme="majorBidi" w:hAnsiTheme="majorBidi" w:cstheme="majorBidi"/>
        </w:rPr>
      </w:pPr>
      <w:r w:rsidRPr="00C726BC">
        <w:rPr>
          <w:rFonts w:asciiTheme="majorBidi" w:hAnsiTheme="majorBidi" w:cstheme="majorBidi"/>
          <w:cs/>
        </w:rPr>
        <w:t>กำไรต่อหุ้นขั้นพื้นฐาน คำนวณโดยการหารกำไรสำหรับปีด้วยจำนวนหุ้นสามัญที่ออกจำหน่ายและชำระแล้วในระหว่างปีโดยถัวเฉลี่ยถ่วงน้ำหนัก</w:t>
      </w:r>
    </w:p>
    <w:p w14:paraId="61CBBA3C" w14:textId="77777777" w:rsidR="00A91CD1" w:rsidRPr="00C726BC" w:rsidRDefault="00A91CD1" w:rsidP="00A430F2">
      <w:pPr>
        <w:numPr>
          <w:ilvl w:val="1"/>
          <w:numId w:val="9"/>
        </w:numPr>
        <w:tabs>
          <w:tab w:val="num" w:pos="630"/>
        </w:tabs>
        <w:spacing w:before="120"/>
        <w:ind w:left="709" w:right="-6" w:hanging="386"/>
        <w:jc w:val="thaiDistribute"/>
        <w:outlineLvl w:val="0"/>
        <w:rPr>
          <w:rFonts w:asciiTheme="majorBidi" w:hAnsiTheme="majorBidi" w:cstheme="majorBidi"/>
          <w:b/>
          <w:bCs/>
        </w:rPr>
      </w:pPr>
      <w:r w:rsidRPr="00C726BC">
        <w:rPr>
          <w:rFonts w:asciiTheme="majorBidi" w:hAnsiTheme="majorBidi" w:cstheme="majorBidi"/>
          <w:b/>
          <w:bCs/>
          <w:cs/>
        </w:rPr>
        <w:t>การใช้ดุลยพินิจและประมาณการทางบัญชีที่สำคัญ</w:t>
      </w:r>
    </w:p>
    <w:p w14:paraId="5FB47EC4" w14:textId="12120CB8" w:rsidR="00A91CD1" w:rsidRPr="00C726BC" w:rsidRDefault="00A91CD1" w:rsidP="00A430F2">
      <w:pPr>
        <w:spacing w:after="120"/>
        <w:ind w:left="720"/>
        <w:jc w:val="thaiDistribute"/>
        <w:rPr>
          <w:rFonts w:asciiTheme="majorBidi" w:hAnsiTheme="majorBidi" w:cstheme="majorBidi"/>
          <w:spacing w:val="-2"/>
        </w:rPr>
      </w:pPr>
      <w:r w:rsidRPr="00C726BC">
        <w:rPr>
          <w:rFonts w:asciiTheme="majorBidi" w:hAnsiTheme="majorBidi" w:cstheme="majorBidi"/>
          <w:spacing w:val="-2"/>
          <w:cs/>
        </w:rPr>
        <w:t>ในการจัดทำงบการเงินตามมาตรฐานการรายงานทางการเงิน ฝ่ายบริหารจำเป็นต้องใช้ดุลยพินิจและการประมาณการในเรื่องที่มีความไม่แน่นอนเสมอ การใช้ดุลยพินิจและการประมาณการดังกล่าวนี้ส่งผล</w:t>
      </w:r>
      <w:r w:rsidRPr="00C726BC">
        <w:rPr>
          <w:rFonts w:asciiTheme="majorBidi" w:hAnsiTheme="majorBidi" w:cstheme="majorBidi"/>
          <w:spacing w:val="-4"/>
          <w:cs/>
        </w:rPr>
        <w:t>กระทบต่อจำนวนเงินที่แสดงใน</w:t>
      </w:r>
      <w:r w:rsidR="00B12A41" w:rsidRPr="00C726BC">
        <w:rPr>
          <w:rFonts w:asciiTheme="majorBidi" w:hAnsiTheme="majorBidi" w:cstheme="majorBidi"/>
          <w:spacing w:val="-4"/>
          <w:cs/>
        </w:rPr>
        <w:br/>
      </w:r>
      <w:r w:rsidRPr="00C726BC">
        <w:rPr>
          <w:rFonts w:asciiTheme="majorBidi" w:hAnsiTheme="majorBidi" w:cstheme="majorBidi"/>
          <w:spacing w:val="-4"/>
          <w:cs/>
        </w:rPr>
        <w:t>งบการเงินและต่อข้อมูลที่แสดงในหมายเหตุประกอบงบการเงิน ผลที่เกิดขึ้นจริง</w:t>
      </w:r>
      <w:r w:rsidRPr="00C726BC">
        <w:rPr>
          <w:rFonts w:asciiTheme="majorBidi" w:hAnsiTheme="majorBidi" w:cstheme="majorBidi"/>
          <w:spacing w:val="-2"/>
          <w:cs/>
        </w:rPr>
        <w:t>อาจแตกต่างไปจากจำนวนที่</w:t>
      </w:r>
      <w:r w:rsidR="00B12A41" w:rsidRPr="00C726BC">
        <w:rPr>
          <w:rFonts w:asciiTheme="majorBidi" w:hAnsiTheme="majorBidi" w:cstheme="majorBidi"/>
          <w:spacing w:val="-2"/>
          <w:cs/>
        </w:rPr>
        <w:br/>
      </w:r>
      <w:r w:rsidRPr="00C726BC">
        <w:rPr>
          <w:rFonts w:asciiTheme="majorBidi" w:hAnsiTheme="majorBidi" w:cstheme="majorBidi"/>
          <w:spacing w:val="-2"/>
          <w:cs/>
        </w:rPr>
        <w:t>ประมาณการไว้ การใช้ดุลยพินิจและการประมาณการที่สำคัญมีดังนี้</w:t>
      </w:r>
    </w:p>
    <w:p w14:paraId="597EA7B7" w14:textId="358FC69D" w:rsidR="00682129" w:rsidRPr="00C726BC" w:rsidRDefault="00682129" w:rsidP="00A430F2">
      <w:pPr>
        <w:spacing w:after="120"/>
        <w:ind w:left="720"/>
        <w:jc w:val="thaiDistribute"/>
        <w:rPr>
          <w:rFonts w:asciiTheme="majorBidi" w:hAnsiTheme="majorBidi" w:cstheme="majorBidi"/>
          <w:spacing w:val="-2"/>
        </w:rPr>
      </w:pPr>
    </w:p>
    <w:p w14:paraId="67C34CED" w14:textId="4A6AFC69" w:rsidR="00682129" w:rsidRPr="00C726BC" w:rsidRDefault="00682129" w:rsidP="00A430F2">
      <w:pPr>
        <w:spacing w:after="120"/>
        <w:ind w:left="720"/>
        <w:jc w:val="thaiDistribute"/>
        <w:rPr>
          <w:rFonts w:asciiTheme="majorBidi" w:hAnsiTheme="majorBidi" w:cstheme="majorBidi"/>
          <w:spacing w:val="-2"/>
        </w:rPr>
      </w:pPr>
    </w:p>
    <w:p w14:paraId="05621998" w14:textId="77777777" w:rsidR="00682129" w:rsidRPr="00C726BC" w:rsidRDefault="00682129" w:rsidP="00A430F2">
      <w:pPr>
        <w:spacing w:after="120"/>
        <w:ind w:left="720"/>
        <w:jc w:val="thaiDistribute"/>
        <w:rPr>
          <w:rFonts w:asciiTheme="majorBidi" w:hAnsiTheme="majorBidi" w:cstheme="majorBidi"/>
          <w:spacing w:val="-2"/>
        </w:rPr>
      </w:pPr>
    </w:p>
    <w:p w14:paraId="2A6FFF6B" w14:textId="7585AA75" w:rsidR="00A91CD1" w:rsidRPr="00C726BC" w:rsidRDefault="00A91CD1" w:rsidP="00A430F2">
      <w:pPr>
        <w:pStyle w:val="ListParagraph"/>
        <w:numPr>
          <w:ilvl w:val="2"/>
          <w:numId w:val="20"/>
        </w:numPr>
        <w:spacing w:before="240"/>
        <w:ind w:right="-4"/>
        <w:jc w:val="thaiDistribute"/>
        <w:outlineLvl w:val="0"/>
        <w:rPr>
          <w:rFonts w:asciiTheme="majorBidi" w:hAnsiTheme="majorBidi" w:cstheme="majorBidi"/>
          <w:b/>
          <w:bCs/>
          <w:sz w:val="28"/>
          <w:szCs w:val="28"/>
        </w:rPr>
      </w:pPr>
      <w:r w:rsidRPr="00C726BC">
        <w:rPr>
          <w:rFonts w:asciiTheme="majorBidi" w:hAnsiTheme="majorBidi" w:cstheme="majorBidi"/>
          <w:b/>
          <w:bCs/>
          <w:sz w:val="28"/>
          <w:szCs w:val="28"/>
          <w:cs/>
        </w:rPr>
        <w:lastRenderedPageBreak/>
        <w:t>รายได้จากสัญญาที่ทำกับลูกค้า</w:t>
      </w:r>
    </w:p>
    <w:p w14:paraId="25A67A06" w14:textId="77777777" w:rsidR="00A91CD1" w:rsidRPr="00C726BC" w:rsidRDefault="00A91CD1" w:rsidP="00A430F2">
      <w:pPr>
        <w:ind w:left="1418"/>
        <w:jc w:val="thaiDistribute"/>
        <w:rPr>
          <w:rFonts w:asciiTheme="majorBidi" w:hAnsiTheme="majorBidi" w:cstheme="majorBidi"/>
          <w:b/>
          <w:bCs/>
          <w:i/>
          <w:iCs/>
        </w:rPr>
      </w:pPr>
      <w:r w:rsidRPr="00C726BC">
        <w:rPr>
          <w:rFonts w:asciiTheme="majorBidi" w:hAnsiTheme="majorBidi" w:cstheme="majorBidi"/>
          <w:b/>
          <w:bCs/>
          <w:i/>
          <w:iCs/>
          <w:cs/>
        </w:rPr>
        <w:t>การระบุภาระที่ต้องปฏิบัติ</w:t>
      </w:r>
    </w:p>
    <w:p w14:paraId="7EA3FCF6" w14:textId="1FF88882" w:rsidR="00A91CD1" w:rsidRPr="00C726BC" w:rsidRDefault="00A91CD1" w:rsidP="00A430F2">
      <w:pPr>
        <w:spacing w:after="120"/>
        <w:ind w:left="1418"/>
        <w:jc w:val="thaiDistribute"/>
        <w:rPr>
          <w:rFonts w:asciiTheme="majorBidi" w:hAnsiTheme="majorBidi" w:cstheme="majorBidi"/>
        </w:rPr>
      </w:pPr>
      <w:r w:rsidRPr="00C726BC">
        <w:rPr>
          <w:rFonts w:asciiTheme="majorBidi" w:hAnsiTheme="majorBidi" w:cstheme="majorBidi"/>
          <w:cs/>
        </w:rPr>
        <w:t>ในการระบุภาระที่ต้องปฏิบัติในการส่งมอบสินค้าหรือบริการให้กับลูกค้า ฝ่ายบริหารจำเป็นต้องใช้ดุลยพินิจในการประเมินเงื่อนไขและรายละเอียดของสัญญาที่ทำกับลูกค้าเพื่อพิจารณาว่าสินค้าหรือบริการแต่ละรายการถือเป็นภาระที่แยกจากกันหรือไม่ กล่าวคือ กิจการจะบันทึกสินค้าหรือบริการแต่ละรายการแยกจากกัน ก็ต่อเมื่อสินค้าหรือบริการดังกล่าวสามารถระบุได้ว่าแยกจากสินค้าหรือบริการอื่นในสัญญา และลูกค้าได้รับประโยชน์จากสินค้าหรือบริการนั้น</w:t>
      </w:r>
    </w:p>
    <w:p w14:paraId="742C5FD3" w14:textId="77777777" w:rsidR="00A91CD1" w:rsidRPr="00C726BC" w:rsidRDefault="00A91CD1" w:rsidP="00A430F2">
      <w:pPr>
        <w:ind w:left="1418"/>
        <w:jc w:val="thaiDistribute"/>
        <w:rPr>
          <w:rFonts w:asciiTheme="majorBidi" w:hAnsiTheme="majorBidi" w:cstheme="majorBidi"/>
          <w:b/>
          <w:bCs/>
          <w:i/>
          <w:iCs/>
          <w:cs/>
        </w:rPr>
      </w:pPr>
      <w:r w:rsidRPr="00C726BC">
        <w:rPr>
          <w:rFonts w:asciiTheme="majorBidi" w:hAnsiTheme="majorBidi" w:cstheme="majorBidi"/>
          <w:b/>
          <w:bCs/>
          <w:i/>
          <w:iCs/>
          <w:cs/>
        </w:rPr>
        <w:t>การกำหนดจังหวะเวลาของการรับรู้รายได้</w:t>
      </w:r>
    </w:p>
    <w:p w14:paraId="65652899" w14:textId="77777777" w:rsidR="00A91CD1" w:rsidRPr="00C726BC" w:rsidRDefault="00A91CD1" w:rsidP="00A430F2">
      <w:pPr>
        <w:spacing w:after="120"/>
        <w:ind w:left="1418"/>
        <w:jc w:val="thaiDistribute"/>
        <w:rPr>
          <w:rFonts w:asciiTheme="majorBidi" w:hAnsiTheme="majorBidi" w:cstheme="majorBidi"/>
        </w:rPr>
      </w:pPr>
      <w:r w:rsidRPr="00C726BC">
        <w:rPr>
          <w:rFonts w:asciiTheme="majorBidi" w:hAnsiTheme="majorBidi" w:cstheme="majorBidi"/>
          <w:cs/>
        </w:rPr>
        <w:t>ในการกำหนดจังหวะเวลาของการรับรู้รายได้ ฝ่ายบริหารจำเป็นต้องใช้ดุลยพินิจในการประเมินเงื่อนไขและรายละเอียดของสัญญาที่ทำกับลูกค้าเพื่อพิจารณาว่าภาระที่ต้องปฏิบัตินั้นเสร็จสิ้นตลอดช่วงเวลาหนึ่งหรือเสร็จสิ้น ณ เวลาใดเวลาหนึ่ง ทั้งนี้ กิจการจะรับรู้รายได้ตลอดช่วงเวลาหนึ่ง เมื่อเป็นไปตามเงื่อนไขข้อใดข้อหนึ่งต่อไปนี้</w:t>
      </w:r>
    </w:p>
    <w:p w14:paraId="74D354AA" w14:textId="77777777" w:rsidR="00A91CD1" w:rsidRPr="00C726BC" w:rsidRDefault="00A91CD1" w:rsidP="00A430F2">
      <w:pPr>
        <w:pStyle w:val="ListParagraph"/>
        <w:numPr>
          <w:ilvl w:val="0"/>
          <w:numId w:val="14"/>
        </w:numPr>
        <w:autoSpaceDN w:val="0"/>
        <w:spacing w:before="120" w:after="120"/>
        <w:ind w:left="1560" w:hanging="142"/>
        <w:jc w:val="thaiDistribute"/>
        <w:rPr>
          <w:rFonts w:asciiTheme="majorBidi" w:hAnsiTheme="majorBidi" w:cstheme="majorBidi"/>
          <w:color w:val="auto"/>
          <w:sz w:val="28"/>
          <w:szCs w:val="28"/>
        </w:rPr>
      </w:pPr>
      <w:r w:rsidRPr="00C726BC">
        <w:rPr>
          <w:rFonts w:asciiTheme="majorBidi" w:hAnsiTheme="majorBidi" w:cstheme="majorBidi"/>
          <w:color w:val="auto"/>
          <w:sz w:val="28"/>
          <w:szCs w:val="28"/>
          <w:cs/>
        </w:rPr>
        <w:t xml:space="preserve">ลูกค้าได้รับและใช้ประโยชน์จากผลของการปฏิบัติงานของกิจการในขณะที่กิจการปฏิบัติงาน </w:t>
      </w:r>
    </w:p>
    <w:p w14:paraId="6A63EADA" w14:textId="77777777" w:rsidR="00A91CD1" w:rsidRPr="00C726BC" w:rsidRDefault="00A91CD1" w:rsidP="00A430F2">
      <w:pPr>
        <w:pStyle w:val="ListParagraph"/>
        <w:numPr>
          <w:ilvl w:val="0"/>
          <w:numId w:val="14"/>
        </w:numPr>
        <w:autoSpaceDN w:val="0"/>
        <w:spacing w:before="120" w:after="120"/>
        <w:ind w:left="1560" w:hanging="142"/>
        <w:jc w:val="thaiDistribute"/>
        <w:rPr>
          <w:rFonts w:asciiTheme="majorBidi" w:hAnsiTheme="majorBidi" w:cstheme="majorBidi"/>
          <w:color w:val="auto"/>
          <w:sz w:val="28"/>
          <w:szCs w:val="28"/>
        </w:rPr>
      </w:pPr>
      <w:r w:rsidRPr="00C726BC">
        <w:rPr>
          <w:rFonts w:asciiTheme="majorBidi" w:hAnsiTheme="majorBidi" w:cstheme="majorBidi"/>
          <w:color w:val="auto"/>
          <w:sz w:val="28"/>
          <w:szCs w:val="28"/>
          <w:cs/>
        </w:rPr>
        <w:t>การปฏิบัติงานของกิจการก่อให้เกิดสินทรัพย์ที่ลูกค้าควบคุมในขณะที่สร้างสินทรัพย์ดังกล่าว หรือ</w:t>
      </w:r>
    </w:p>
    <w:p w14:paraId="16359905" w14:textId="77777777" w:rsidR="00A91CD1" w:rsidRPr="00C726BC" w:rsidRDefault="00A91CD1" w:rsidP="00A430F2">
      <w:pPr>
        <w:pStyle w:val="ListParagraph"/>
        <w:numPr>
          <w:ilvl w:val="0"/>
          <w:numId w:val="14"/>
        </w:numPr>
        <w:autoSpaceDN w:val="0"/>
        <w:spacing w:before="120" w:after="120"/>
        <w:ind w:left="1560" w:hanging="142"/>
        <w:jc w:val="thaiDistribute"/>
        <w:rPr>
          <w:rFonts w:asciiTheme="majorBidi" w:hAnsiTheme="majorBidi" w:cstheme="majorBidi"/>
          <w:color w:val="auto"/>
          <w:sz w:val="28"/>
          <w:szCs w:val="28"/>
        </w:rPr>
      </w:pPr>
      <w:r w:rsidRPr="00C726BC">
        <w:rPr>
          <w:rFonts w:asciiTheme="majorBidi" w:hAnsiTheme="majorBidi" w:cstheme="majorBidi"/>
          <w:color w:val="auto"/>
          <w:sz w:val="28"/>
          <w:szCs w:val="28"/>
          <w:cs/>
        </w:rPr>
        <w:t>การปฏิบัติงานของกิจการไม่ก่อให้เกิดสินทรัพย์ที่กิจการสามารถนำไปใช้ประโยชน์อื่นได้ และกิจการมีสิทธิในการรับชำระสำหรับการปฏิบัติงานที่เสร็จสิ้นถึงปัจจุบัน</w:t>
      </w:r>
    </w:p>
    <w:p w14:paraId="213C16E8" w14:textId="77777777" w:rsidR="00A91CD1" w:rsidRPr="00C726BC" w:rsidRDefault="00A91CD1" w:rsidP="00A430F2">
      <w:pPr>
        <w:spacing w:before="120" w:after="120"/>
        <w:ind w:left="1418"/>
        <w:jc w:val="thaiDistribute"/>
        <w:rPr>
          <w:rFonts w:asciiTheme="majorBidi" w:hAnsiTheme="majorBidi" w:cstheme="majorBidi"/>
        </w:rPr>
      </w:pPr>
      <w:r w:rsidRPr="00C726BC">
        <w:rPr>
          <w:rFonts w:asciiTheme="majorBidi" w:hAnsiTheme="majorBidi" w:cstheme="majorBidi"/>
          <w:cs/>
        </w:rPr>
        <w:t>ในกรณีที่ไม่เข้าเงื่อนไขข้างต้น กิจการจะรับรู้รายได้ ณ เวลาใดเวลาหนึ่ง ฝ่ายบริหารจำเป็นต้องใช้ดุลยพินิจในการประเมินว่าภาระที่ต้องปฏิบัตินั้นได้เสร็จสิ้นลงเมื่อใด</w:t>
      </w:r>
    </w:p>
    <w:p w14:paraId="19477DB4" w14:textId="4EFD1D9C" w:rsidR="00A91CD1" w:rsidRPr="00C726BC" w:rsidRDefault="00A91CD1" w:rsidP="00A430F2">
      <w:pPr>
        <w:spacing w:before="120" w:after="120"/>
        <w:ind w:left="1418"/>
        <w:jc w:val="thaiDistribute"/>
        <w:rPr>
          <w:rFonts w:asciiTheme="majorBidi" w:hAnsiTheme="majorBidi" w:cstheme="majorBidi"/>
        </w:rPr>
      </w:pPr>
      <w:r w:rsidRPr="00C726BC">
        <w:rPr>
          <w:rFonts w:asciiTheme="majorBidi" w:hAnsiTheme="majorBidi" w:cstheme="majorBidi"/>
          <w:cs/>
        </w:rPr>
        <w:t>ใ</w:t>
      </w:r>
      <w:r w:rsidRPr="00C726BC">
        <w:rPr>
          <w:rFonts w:asciiTheme="majorBidi" w:hAnsiTheme="majorBidi" w:cstheme="majorBidi"/>
          <w:spacing w:val="-4"/>
          <w:cs/>
        </w:rPr>
        <w:t>นการคำนวณรายได้ที่รับรู้ตลอดช่วงระยะเวลาหนึ่ง ฝ่ายบริหารได้ใช้ดุลยพินิจในการวัดระดับความก้าวหน้า</w:t>
      </w:r>
      <w:r w:rsidRPr="00C726BC">
        <w:rPr>
          <w:rFonts w:asciiTheme="majorBidi" w:hAnsiTheme="majorBidi" w:cstheme="majorBidi"/>
          <w:cs/>
        </w:rPr>
        <w:t>ของงานเพื่อให้สะท้อนถึงผลการปฏิบัติงานของกิจการตามภาระที่ต้องปฏิบัติให้เสร็จสิ้น</w:t>
      </w:r>
    </w:p>
    <w:p w14:paraId="66AE1770" w14:textId="2A24F91C" w:rsidR="00E06E51" w:rsidRPr="00C726BC" w:rsidRDefault="00E06E51" w:rsidP="00A430F2">
      <w:pPr>
        <w:pStyle w:val="ListParagraph"/>
        <w:numPr>
          <w:ilvl w:val="2"/>
          <w:numId w:val="20"/>
        </w:numPr>
        <w:spacing w:before="120"/>
        <w:ind w:left="1077" w:right="-6" w:hanging="357"/>
        <w:contextualSpacing w:val="0"/>
        <w:jc w:val="thaiDistribute"/>
        <w:outlineLvl w:val="0"/>
        <w:rPr>
          <w:rFonts w:asciiTheme="majorBidi" w:hAnsiTheme="majorBidi" w:cstheme="majorBidi"/>
          <w:b/>
          <w:bCs/>
          <w:sz w:val="28"/>
          <w:szCs w:val="28"/>
        </w:rPr>
      </w:pPr>
      <w:r w:rsidRPr="00C726BC">
        <w:rPr>
          <w:rFonts w:asciiTheme="majorBidi" w:hAnsiTheme="majorBidi" w:cstheme="majorBidi"/>
          <w:b/>
          <w:bCs/>
          <w:sz w:val="28"/>
          <w:szCs w:val="28"/>
          <w:cs/>
        </w:rPr>
        <w:t>ประมาณการหนี้สินและค่าใช้จ่าย และสินทรัพย์ที่อาจจะเกิดขึ้น</w:t>
      </w:r>
    </w:p>
    <w:p w14:paraId="68D1FF19" w14:textId="5F65BF77" w:rsidR="00A54E23" w:rsidRPr="00C726BC" w:rsidRDefault="00E06E51" w:rsidP="00A430F2">
      <w:pPr>
        <w:tabs>
          <w:tab w:val="left" w:pos="1080"/>
        </w:tabs>
        <w:spacing w:before="120"/>
        <w:ind w:left="1418"/>
        <w:jc w:val="thaiDistribute"/>
        <w:rPr>
          <w:rFonts w:asciiTheme="majorBidi" w:hAnsiTheme="majorBidi" w:cstheme="majorBidi"/>
        </w:rPr>
      </w:pPr>
      <w:r w:rsidRPr="00C726BC">
        <w:rPr>
          <w:rFonts w:asciiTheme="majorBidi" w:hAnsiTheme="majorBidi" w:cstheme="majorBidi"/>
          <w:cs/>
        </w:rPr>
        <w:t>บริษัทจะบันทึกประมาณการหนี้สินและค่าใช้จ่ายไว้ในงบการเงินเมื่อบริษัทมีภาระผูกพันตามกฎหมายหรือเป็นภาระผูกพันที่ค่อนข้างแน่นอนที่มีผลสืบเนื่องจากเหตุการณ์ในอดีต  ซึ่งอาจทำให้บริษัทต้องชำระหรือชดใช้ตามภาระผูกพันนั้น และจำนวนที่ต้องชดใช้ดังกล่าวสามารถประมาณได้อย่างสมเหตุสมผล สินทรัพย์ที่อาจเกิดขึ้นจะถูกรับรู้เป็นสินทรัพย์แยกต่างหาก เมื่อมีปัจจัยสนับสนุนว่าจะได้รับคืนแน่นอน</w:t>
      </w:r>
    </w:p>
    <w:p w14:paraId="2D114DE2" w14:textId="77777777" w:rsidR="00C92B73" w:rsidRPr="00C726BC" w:rsidRDefault="00E06E51" w:rsidP="00A430F2">
      <w:pPr>
        <w:numPr>
          <w:ilvl w:val="0"/>
          <w:numId w:val="12"/>
        </w:numPr>
        <w:spacing w:before="120"/>
        <w:ind w:left="1620" w:hanging="202"/>
        <w:contextualSpacing/>
        <w:jc w:val="thaiDistribute"/>
        <w:rPr>
          <w:rFonts w:asciiTheme="majorBidi" w:hAnsiTheme="majorBidi" w:cstheme="majorBidi"/>
        </w:rPr>
      </w:pPr>
      <w:r w:rsidRPr="00C726BC">
        <w:rPr>
          <w:rFonts w:asciiTheme="majorBidi" w:hAnsiTheme="majorBidi" w:cstheme="majorBidi"/>
          <w:cs/>
        </w:rPr>
        <w:t>ประมาณการทางบัญชีที่สำคัญ ข้อสมมติฐาน การใช้ดุลยพินิจ และการจัดการความเสี่ยงในส่วนของทุ</w:t>
      </w:r>
      <w:r w:rsidR="00C92B73" w:rsidRPr="00C726BC">
        <w:rPr>
          <w:rFonts w:asciiTheme="majorBidi" w:hAnsiTheme="majorBidi" w:cstheme="majorBidi"/>
          <w:cs/>
        </w:rPr>
        <w:t>น</w:t>
      </w:r>
    </w:p>
    <w:p w14:paraId="0BE5AD33" w14:textId="77777777" w:rsidR="00E06E51" w:rsidRPr="00C726BC" w:rsidRDefault="00E06E51" w:rsidP="00A430F2">
      <w:pPr>
        <w:numPr>
          <w:ilvl w:val="0"/>
          <w:numId w:val="12"/>
        </w:numPr>
        <w:spacing w:before="120"/>
        <w:ind w:left="1620" w:hanging="202"/>
        <w:contextualSpacing/>
        <w:jc w:val="thaiDistribute"/>
        <w:rPr>
          <w:rFonts w:asciiTheme="majorBidi" w:hAnsiTheme="majorBidi" w:cstheme="majorBidi"/>
        </w:rPr>
      </w:pPr>
      <w:r w:rsidRPr="00C726BC">
        <w:rPr>
          <w:rFonts w:asciiTheme="majorBidi" w:hAnsiTheme="majorBidi" w:cstheme="majorBidi"/>
          <w:cs/>
        </w:rPr>
        <w:t>ประมาณการทางบัญชีที่สำคัญ ข้อสมมติฐาน และการใช้ดุลยพินิจ</w:t>
      </w:r>
    </w:p>
    <w:p w14:paraId="053225B1" w14:textId="77777777" w:rsidR="00E06E51" w:rsidRPr="00C726BC" w:rsidRDefault="00E06E51" w:rsidP="00A430F2">
      <w:pPr>
        <w:spacing w:before="120"/>
        <w:ind w:left="1418"/>
        <w:jc w:val="thaiDistribute"/>
        <w:rPr>
          <w:rFonts w:asciiTheme="majorBidi" w:hAnsiTheme="majorBidi" w:cstheme="majorBidi"/>
          <w:i/>
          <w:iCs/>
          <w:u w:val="single"/>
        </w:rPr>
      </w:pPr>
      <w:r w:rsidRPr="00C726BC">
        <w:rPr>
          <w:rFonts w:asciiTheme="majorBidi" w:hAnsiTheme="majorBidi" w:cstheme="majorBidi"/>
          <w:i/>
          <w:iCs/>
          <w:u w:val="single"/>
          <w:cs/>
        </w:rPr>
        <w:t>ค่าเผื่อการลดลงของมูลค่าของต้นทุนการพัฒนาโครงการอสังหาริมทรัพย์ และที่ดินรอการพัฒนา</w:t>
      </w:r>
    </w:p>
    <w:p w14:paraId="6FDCB890" w14:textId="6D668E23" w:rsidR="00E06E51" w:rsidRPr="00C726BC" w:rsidRDefault="00E06E51" w:rsidP="00A430F2">
      <w:pPr>
        <w:tabs>
          <w:tab w:val="left" w:pos="1080"/>
        </w:tabs>
        <w:spacing w:after="240"/>
        <w:ind w:left="1418"/>
        <w:jc w:val="thaiDistribute"/>
        <w:rPr>
          <w:rFonts w:asciiTheme="majorBidi" w:hAnsiTheme="majorBidi" w:cstheme="majorBidi"/>
        </w:rPr>
      </w:pPr>
      <w:r w:rsidRPr="00C726BC">
        <w:rPr>
          <w:rFonts w:asciiTheme="majorBidi" w:hAnsiTheme="majorBidi" w:cstheme="majorBidi"/>
          <w:cs/>
        </w:rPr>
        <w:t>บริษัทพิจารณาการลดลงของมูลค่าของต้นทุนการพัฒนาโครงการอสังหาริมทรัพย์ และที่ดินรอการพัฒนา เมื่อพบว่าโครงการมีมูลค่ายุติธรรมลดลงอย่างเป็นสาระสำคัญ ฝ่ายบริหารพิจารณาปรับลดมูลค่าของต้นทุนการพัฒนาโครงการอสังหาริมทรัพย์และที่ดินรอการพัฒนา เท่ากับมูลค่าสุทธิที่คาดว่าจะได้รับคืน ทั้งนี้ ความมีสาระสำคัญ และการปรับลดมูลค่าดังกล่าวขึ้นกับดุลยพินิจของฝ่ายบริหาร</w:t>
      </w:r>
    </w:p>
    <w:p w14:paraId="01A14E2C" w14:textId="1B6ABD30" w:rsidR="009A16E6" w:rsidRPr="00C726BC" w:rsidRDefault="009A16E6" w:rsidP="00A430F2">
      <w:pPr>
        <w:pStyle w:val="ListParagraph"/>
        <w:numPr>
          <w:ilvl w:val="2"/>
          <w:numId w:val="20"/>
        </w:numPr>
        <w:spacing w:before="240"/>
        <w:ind w:left="1276" w:right="-4" w:hanging="567"/>
        <w:jc w:val="thaiDistribute"/>
        <w:outlineLvl w:val="0"/>
        <w:rPr>
          <w:rFonts w:asciiTheme="majorBidi" w:hAnsiTheme="majorBidi" w:cstheme="majorBidi"/>
          <w:b/>
          <w:bCs/>
          <w:spacing w:val="-4"/>
          <w:sz w:val="28"/>
          <w:szCs w:val="28"/>
        </w:rPr>
      </w:pPr>
      <w:r w:rsidRPr="00C726BC">
        <w:rPr>
          <w:rFonts w:asciiTheme="majorBidi" w:hAnsiTheme="majorBidi" w:cstheme="majorBidi"/>
          <w:b/>
          <w:bCs/>
          <w:sz w:val="28"/>
          <w:szCs w:val="28"/>
          <w:cs/>
        </w:rPr>
        <w:lastRenderedPageBreak/>
        <w:t>ที่</w:t>
      </w:r>
      <w:r w:rsidRPr="00C726BC">
        <w:rPr>
          <w:rFonts w:asciiTheme="majorBidi" w:hAnsiTheme="majorBidi" w:cstheme="majorBidi"/>
          <w:b/>
          <w:bCs/>
          <w:spacing w:val="-4"/>
          <w:sz w:val="28"/>
          <w:szCs w:val="28"/>
          <w:cs/>
        </w:rPr>
        <w:t>ดิน</w:t>
      </w:r>
      <w:r w:rsidRPr="00C726BC">
        <w:rPr>
          <w:rFonts w:asciiTheme="majorBidi" w:hAnsiTheme="majorBidi" w:cstheme="majorBidi"/>
          <w:b/>
          <w:bCs/>
          <w:spacing w:val="-4"/>
          <w:sz w:val="28"/>
          <w:szCs w:val="28"/>
        </w:rPr>
        <w:t xml:space="preserve"> </w:t>
      </w:r>
      <w:r w:rsidRPr="00C726BC">
        <w:rPr>
          <w:rFonts w:asciiTheme="majorBidi" w:hAnsiTheme="majorBidi" w:cstheme="majorBidi"/>
          <w:b/>
          <w:bCs/>
          <w:spacing w:val="-4"/>
          <w:sz w:val="28"/>
          <w:szCs w:val="28"/>
          <w:cs/>
        </w:rPr>
        <w:t>อาคารและอุปกรณ์ อสังหาริมทรัพย์เพื่อการลงทุน และสินทรัพย์ไม่มีตัวตน ค่าเสื่อมราคาและค่าตัดจำหน่าย</w:t>
      </w:r>
    </w:p>
    <w:p w14:paraId="2440AA27" w14:textId="77777777" w:rsidR="009A16E6" w:rsidRPr="00C726BC" w:rsidRDefault="009A16E6" w:rsidP="00A430F2">
      <w:pPr>
        <w:tabs>
          <w:tab w:val="left" w:pos="1080"/>
        </w:tabs>
        <w:spacing w:after="240"/>
        <w:ind w:left="1260"/>
        <w:jc w:val="thaiDistribute"/>
        <w:rPr>
          <w:rFonts w:asciiTheme="majorBidi" w:hAnsiTheme="majorBidi" w:cstheme="majorBidi"/>
        </w:rPr>
      </w:pPr>
      <w:r w:rsidRPr="00C726BC">
        <w:rPr>
          <w:rFonts w:asciiTheme="majorBidi" w:hAnsiTheme="majorBidi" w:cstheme="majorBidi"/>
          <w:cs/>
        </w:rPr>
        <w:t>ในการคำนวณค่าเสื่อมราคาของอาคารและอุปกรณ์ และอสังหาริมทรัพย์เพื่อการลงทุน ฝ่ายบริหารจำเป็นต้องทำการประมาณอายุการให้ประโยชน์และมูลค่าคงเหลือเมื่อเลิกใช้งานของอาคารและอุปกรณ์ และอสังหาริมทรัพย์เพื่อการลงทุนและต้องทบทวนอายุการให้ประโยชน์และมูลค่าคงเหลือใหม่หากมีการเปลี่ยนแปลงเกิดขึ้น</w:t>
      </w:r>
    </w:p>
    <w:p w14:paraId="5FCC6E89" w14:textId="77777777" w:rsidR="002B21C8" w:rsidRPr="00C726BC" w:rsidRDefault="009A16E6" w:rsidP="00A430F2">
      <w:pPr>
        <w:tabs>
          <w:tab w:val="left" w:pos="1080"/>
        </w:tabs>
        <w:spacing w:before="120" w:after="120"/>
        <w:ind w:left="1267"/>
        <w:jc w:val="thaiDistribute"/>
        <w:rPr>
          <w:rFonts w:asciiTheme="majorBidi" w:hAnsiTheme="majorBidi" w:cstheme="majorBidi"/>
          <w:spacing w:val="-4"/>
        </w:rPr>
      </w:pPr>
      <w:r w:rsidRPr="00C726BC">
        <w:rPr>
          <w:rFonts w:asciiTheme="majorBidi" w:hAnsiTheme="majorBidi" w:cstheme="majorBidi"/>
          <w:spacing w:val="-4"/>
          <w:cs/>
        </w:rPr>
        <w:t>ในการคำนวณค่าตัดจำหน่ายของสินทรัพย์ไม่มีตัวตนที่มีอายุการให้ประโยชน์จำกัด ฝ่ายบริหารจำเป็นต้องทำการประมาณอายุการให้ประโยชน์และต้องทบทวนอายุการให้ประโยชน์</w:t>
      </w:r>
      <w:r w:rsidRPr="00C726BC">
        <w:rPr>
          <w:rFonts w:asciiTheme="majorBidi" w:hAnsiTheme="majorBidi" w:cstheme="majorBidi"/>
          <w:spacing w:val="-4"/>
        </w:rPr>
        <w:t xml:space="preserve"> </w:t>
      </w:r>
      <w:r w:rsidRPr="00C726BC">
        <w:rPr>
          <w:rFonts w:asciiTheme="majorBidi" w:hAnsiTheme="majorBidi" w:cstheme="majorBidi"/>
          <w:spacing w:val="-4"/>
          <w:cs/>
        </w:rPr>
        <w:t>หากข้อสมมติฐานต่าง ๆ เปลี่ยนแปลงไป</w:t>
      </w:r>
    </w:p>
    <w:p w14:paraId="40B97757" w14:textId="77777777" w:rsidR="009A16E6" w:rsidRPr="00C726BC" w:rsidRDefault="009A16E6" w:rsidP="00A430F2">
      <w:pPr>
        <w:tabs>
          <w:tab w:val="left" w:pos="1080"/>
        </w:tabs>
        <w:spacing w:after="120"/>
        <w:ind w:left="1267"/>
        <w:jc w:val="thaiDistribute"/>
        <w:rPr>
          <w:rFonts w:asciiTheme="majorBidi" w:hAnsiTheme="majorBidi" w:cstheme="majorBidi"/>
        </w:rPr>
      </w:pPr>
      <w:r w:rsidRPr="00C726BC">
        <w:rPr>
          <w:rFonts w:asciiTheme="majorBidi" w:hAnsiTheme="majorBidi" w:cstheme="majorBidi"/>
          <w:cs/>
        </w:rPr>
        <w:t>นอกจากนี้ ฝ่ายบริหารจำเป็นต้องสอบทานการด้อยค่าของที่ดิน อาคารและอุปกรณ์ อสังหาริมทรัพย์เพื่อการลงทุน และสินทรัพย์ไม่มีตัวตนในแต่ละช่วงเวลาและบันทึกขาดทุนจากการด้อยค่าหากคาดว่ามูลค่าที่คาดว่าจะได้รับคืนต่ำกว่ามูลค่าตามบัญชีของสินทรัพย์นั้น ในการนี้ฝ่ายบริหารจำเป็นต้องใช้ดุลยพินิจที่เกี่ยวข้องกับการคาดการณ์รายได้และค่าใช้จ่ายในอนาคตซึ่งเกี่ยวเนื่องกับสินทรัพย์นั้น</w:t>
      </w:r>
    </w:p>
    <w:p w14:paraId="2624269D" w14:textId="77777777" w:rsidR="009A16E6" w:rsidRPr="00C726BC" w:rsidRDefault="009A16E6" w:rsidP="00A430F2">
      <w:pPr>
        <w:tabs>
          <w:tab w:val="left" w:pos="1080"/>
        </w:tabs>
        <w:spacing w:before="120"/>
        <w:ind w:left="1260"/>
        <w:jc w:val="thaiDistribute"/>
        <w:rPr>
          <w:rFonts w:asciiTheme="majorBidi" w:hAnsiTheme="majorBidi" w:cstheme="majorBidi"/>
          <w:i/>
          <w:iCs/>
          <w:u w:val="single"/>
        </w:rPr>
      </w:pPr>
      <w:r w:rsidRPr="00C726BC">
        <w:rPr>
          <w:rFonts w:asciiTheme="majorBidi" w:hAnsiTheme="majorBidi" w:cstheme="majorBidi"/>
          <w:i/>
          <w:iCs/>
          <w:u w:val="single"/>
          <w:cs/>
        </w:rPr>
        <w:t>ประมาณการค่าซ่อมแซมบ้าน</w:t>
      </w:r>
    </w:p>
    <w:p w14:paraId="53EA1EFD" w14:textId="77777777" w:rsidR="009A16E6" w:rsidRPr="00C726BC" w:rsidRDefault="009A16E6" w:rsidP="00A430F2">
      <w:pPr>
        <w:tabs>
          <w:tab w:val="left" w:pos="1080"/>
        </w:tabs>
        <w:ind w:left="1260"/>
        <w:jc w:val="thaiDistribute"/>
        <w:rPr>
          <w:rFonts w:asciiTheme="majorBidi" w:hAnsiTheme="majorBidi" w:cstheme="majorBidi"/>
        </w:rPr>
      </w:pPr>
      <w:r w:rsidRPr="00C726BC">
        <w:rPr>
          <w:rFonts w:asciiTheme="majorBidi" w:hAnsiTheme="majorBidi" w:cstheme="majorBidi"/>
          <w:cs/>
        </w:rPr>
        <w:t>ในการประมาณการค่าซ่อมแซมบ้าน ฝ่ายบริหารจำเป็นต้องใช้ดุลยพินิจในการประมาณการค่าใช้จ่ายในการซ่อมแซมบ้านที่คาดว่าจะเกิดขึ้น โดยคำนึงถึงประสบการณ์ในการซ่อมแซมบ้านให้แก่ลูกค้าในอดีต</w:t>
      </w:r>
    </w:p>
    <w:p w14:paraId="57B3B476" w14:textId="77777777" w:rsidR="00E06E51" w:rsidRPr="00C726BC" w:rsidRDefault="00E06E51" w:rsidP="00A430F2">
      <w:pPr>
        <w:tabs>
          <w:tab w:val="left" w:pos="1080"/>
        </w:tabs>
        <w:spacing w:before="120"/>
        <w:ind w:left="1260"/>
        <w:jc w:val="thaiDistribute"/>
        <w:rPr>
          <w:rFonts w:asciiTheme="majorBidi" w:hAnsiTheme="majorBidi" w:cstheme="majorBidi"/>
          <w:i/>
          <w:iCs/>
          <w:u w:val="single"/>
        </w:rPr>
      </w:pPr>
      <w:r w:rsidRPr="00C726BC">
        <w:rPr>
          <w:rFonts w:asciiTheme="majorBidi" w:hAnsiTheme="majorBidi" w:cstheme="majorBidi"/>
          <w:i/>
          <w:iCs/>
          <w:u w:val="single"/>
          <w:cs/>
        </w:rPr>
        <w:t>ผลประโยชน์หลังออกจากงานของพนักงานตามโครงการผลประโยชน์</w:t>
      </w:r>
    </w:p>
    <w:p w14:paraId="241F09EE" w14:textId="77777777" w:rsidR="00E06E51" w:rsidRPr="00C726BC" w:rsidRDefault="00E06E51" w:rsidP="00A430F2">
      <w:pPr>
        <w:tabs>
          <w:tab w:val="left" w:pos="1080"/>
        </w:tabs>
        <w:ind w:left="1260"/>
        <w:jc w:val="thaiDistribute"/>
        <w:rPr>
          <w:rFonts w:asciiTheme="majorBidi" w:hAnsiTheme="majorBidi" w:cstheme="majorBidi"/>
        </w:rPr>
      </w:pPr>
      <w:r w:rsidRPr="00C726BC">
        <w:rPr>
          <w:rFonts w:asciiTheme="majorBidi" w:hAnsiTheme="majorBidi" w:cstheme="majorBidi"/>
          <w:cs/>
        </w:rPr>
        <w:t>หนี้สินตามโครงการผลประโยชน์หลังออกจากงานของพนักงานประมาณการตามหลักคณิตศาสตร์ประกันภัย ซึ่งข้อสมมติฐานในการประมาณการดังกล่าวประกอบด้วย อัตราคิดลด จำนวนเงินเดือนที่คาดว่าจะเพิ่มขึ้นในอนาคต อัตรามรณะและปัจจัยที่เกี่ยวข้องในเชิงประชากรศาสตร์ ในการกำหนดอัตราคิดลด</w:t>
      </w:r>
      <w:r w:rsidR="008512F3" w:rsidRPr="00C726BC">
        <w:rPr>
          <w:rFonts w:asciiTheme="majorBidi" w:hAnsiTheme="majorBidi" w:cstheme="majorBidi"/>
          <w:cs/>
        </w:rPr>
        <w:br/>
      </w:r>
      <w:r w:rsidRPr="00C726BC">
        <w:rPr>
          <w:rFonts w:asciiTheme="majorBidi" w:hAnsiTheme="majorBidi" w:cstheme="majorBidi"/>
          <w:cs/>
        </w:rPr>
        <w:t>ฝ่ายบริหารได้พิจารณาถึงอัตราดอกเบี้ยที่สะท้อนถึงสภาพการณ์ทางเศรษฐกิจในปัจจุบัน ส่วนอัตรามรณะใช้ข้อมูลตารางอัตรามรณะที่เปิดเผยทั่วไปในประเทศ อย่างไรก็ตาม ผลประโยชน์หลังการเลิกจ้างงานที่เกิดขึ้นจริงนั้นอาจแตกต่างไปจากที่ประมาณไว้</w:t>
      </w:r>
    </w:p>
    <w:p w14:paraId="55CCBAFD" w14:textId="77777777" w:rsidR="00E06E51" w:rsidRPr="00C726BC" w:rsidRDefault="00E06E51" w:rsidP="00A430F2">
      <w:pPr>
        <w:tabs>
          <w:tab w:val="left" w:pos="1080"/>
        </w:tabs>
        <w:spacing w:before="120"/>
        <w:ind w:left="1260"/>
        <w:jc w:val="thaiDistribute"/>
        <w:rPr>
          <w:rFonts w:asciiTheme="majorBidi" w:hAnsiTheme="majorBidi" w:cstheme="majorBidi"/>
          <w:i/>
          <w:iCs/>
          <w:u w:val="single"/>
        </w:rPr>
      </w:pPr>
      <w:r w:rsidRPr="00C726BC">
        <w:rPr>
          <w:rFonts w:asciiTheme="majorBidi" w:hAnsiTheme="majorBidi" w:cstheme="majorBidi"/>
          <w:i/>
          <w:iCs/>
          <w:u w:val="single"/>
          <w:cs/>
        </w:rPr>
        <w:t>เงินสมทบกองทุนนิติบุคคลหมู่บ้าน</w:t>
      </w:r>
    </w:p>
    <w:p w14:paraId="2A2E5959" w14:textId="77777777" w:rsidR="00E06E51" w:rsidRPr="00C726BC" w:rsidRDefault="00E06E51" w:rsidP="00A430F2">
      <w:pPr>
        <w:tabs>
          <w:tab w:val="left" w:pos="1080"/>
        </w:tabs>
        <w:ind w:left="1260"/>
        <w:jc w:val="thaiDistribute"/>
        <w:rPr>
          <w:rFonts w:asciiTheme="majorBidi" w:hAnsiTheme="majorBidi" w:cstheme="majorBidi"/>
        </w:rPr>
      </w:pPr>
      <w:r w:rsidRPr="00C726BC">
        <w:rPr>
          <w:rFonts w:asciiTheme="majorBidi" w:hAnsiTheme="majorBidi" w:cstheme="majorBidi"/>
          <w:cs/>
        </w:rPr>
        <w:t>บริษัทประมาณการเงินสมทบกองทุนนิติบุคคลหมู่บ้านโดยใช้อัตราตามที่กฎหมายกำหนดและใช้มูลค่าประมาณการของงานสาธารณูปโภคเป็นฐานในการคำนวณ</w:t>
      </w:r>
    </w:p>
    <w:p w14:paraId="4F267237" w14:textId="72528AC8" w:rsidR="00E06E51" w:rsidRPr="00C726BC" w:rsidRDefault="00E06E51" w:rsidP="00A430F2">
      <w:pPr>
        <w:pStyle w:val="ListParagraph"/>
        <w:numPr>
          <w:ilvl w:val="2"/>
          <w:numId w:val="20"/>
        </w:numPr>
        <w:spacing w:before="240"/>
        <w:ind w:left="1276" w:right="-4" w:hanging="567"/>
        <w:jc w:val="thaiDistribute"/>
        <w:outlineLvl w:val="0"/>
        <w:rPr>
          <w:rFonts w:asciiTheme="majorBidi" w:hAnsiTheme="majorBidi" w:cstheme="majorBidi"/>
          <w:b/>
          <w:bCs/>
          <w:sz w:val="28"/>
          <w:szCs w:val="28"/>
        </w:rPr>
      </w:pPr>
      <w:r w:rsidRPr="00C726BC">
        <w:rPr>
          <w:rFonts w:asciiTheme="majorBidi" w:hAnsiTheme="majorBidi" w:cstheme="majorBidi"/>
          <w:b/>
          <w:bCs/>
          <w:sz w:val="28"/>
          <w:szCs w:val="28"/>
          <w:cs/>
        </w:rPr>
        <w:t>สินทรัพย์ภาษีเงินได้รอการตัดบัญชี</w:t>
      </w:r>
    </w:p>
    <w:p w14:paraId="7200761F" w14:textId="046A371E" w:rsidR="00C07781" w:rsidRPr="00C726BC" w:rsidRDefault="00E06E51" w:rsidP="00A430F2">
      <w:pPr>
        <w:tabs>
          <w:tab w:val="left" w:pos="1080"/>
        </w:tabs>
        <w:ind w:left="1260"/>
        <w:jc w:val="thaiDistribute"/>
        <w:rPr>
          <w:rFonts w:asciiTheme="majorBidi" w:hAnsiTheme="majorBidi" w:cstheme="majorBidi"/>
        </w:rPr>
      </w:pPr>
      <w:r w:rsidRPr="00C726BC">
        <w:rPr>
          <w:rFonts w:asciiTheme="majorBidi" w:hAnsiTheme="majorBidi" w:cstheme="majorBidi"/>
          <w:cs/>
        </w:rPr>
        <w:t>สินทรัพย์ภาษีเงินได้รอการตัดบัญชีรับรู้โดยการประมาณการในการประเมินความสามารถในการทำกำไรทางภาษีในอนาคตของบริษัทที่นำมาหักกับผลแตกต่างชั่วคราวที่สามารถใช้ประโยชน์ได้ นอกจากนั้น ผู้บริหารต้องใช้ดุลยพินิจในการประเมินผลกระทบของกฎหมายหรือข้อจำกัดทางด้านเศรษฐกิจหรือความ</w:t>
      </w:r>
      <w:r w:rsidR="008512F3" w:rsidRPr="00C726BC">
        <w:rPr>
          <w:rFonts w:asciiTheme="majorBidi" w:hAnsiTheme="majorBidi" w:cstheme="majorBidi"/>
          <w:cs/>
        </w:rPr>
        <w:br/>
      </w:r>
      <w:r w:rsidRPr="00C726BC">
        <w:rPr>
          <w:rFonts w:asciiTheme="majorBidi" w:hAnsiTheme="majorBidi" w:cstheme="majorBidi"/>
          <w:cs/>
        </w:rPr>
        <w:t>ไม่แน่นอนของกฎหมายภาษี</w:t>
      </w:r>
    </w:p>
    <w:p w14:paraId="79D12D39" w14:textId="68C0CDCE" w:rsidR="00682129" w:rsidRPr="00C726BC" w:rsidRDefault="00682129" w:rsidP="00A430F2">
      <w:pPr>
        <w:tabs>
          <w:tab w:val="left" w:pos="1080"/>
        </w:tabs>
        <w:ind w:left="1260"/>
        <w:jc w:val="thaiDistribute"/>
        <w:rPr>
          <w:rFonts w:asciiTheme="majorBidi" w:hAnsiTheme="majorBidi" w:cstheme="majorBidi"/>
        </w:rPr>
      </w:pPr>
    </w:p>
    <w:p w14:paraId="47A43978" w14:textId="77777777" w:rsidR="00682129" w:rsidRPr="00C726BC" w:rsidRDefault="00682129" w:rsidP="00A430F2">
      <w:pPr>
        <w:tabs>
          <w:tab w:val="left" w:pos="1080"/>
        </w:tabs>
        <w:ind w:left="1260"/>
        <w:jc w:val="thaiDistribute"/>
        <w:rPr>
          <w:rFonts w:asciiTheme="majorBidi" w:hAnsiTheme="majorBidi" w:cstheme="majorBidi"/>
        </w:rPr>
      </w:pPr>
    </w:p>
    <w:p w14:paraId="27A1F216" w14:textId="77777777" w:rsidR="002371A7" w:rsidRPr="00C726BC" w:rsidRDefault="002371A7" w:rsidP="00A430F2">
      <w:pPr>
        <w:pStyle w:val="ListParagraph"/>
        <w:numPr>
          <w:ilvl w:val="2"/>
          <w:numId w:val="20"/>
        </w:numPr>
        <w:spacing w:before="240"/>
        <w:ind w:left="1276" w:right="-4" w:hanging="567"/>
        <w:jc w:val="thaiDistribute"/>
        <w:outlineLvl w:val="0"/>
        <w:rPr>
          <w:rFonts w:asciiTheme="majorBidi" w:hAnsiTheme="majorBidi" w:cstheme="majorBidi"/>
          <w:b/>
          <w:bCs/>
          <w:sz w:val="28"/>
          <w:szCs w:val="28"/>
        </w:rPr>
      </w:pPr>
      <w:r w:rsidRPr="00C726BC">
        <w:rPr>
          <w:rFonts w:asciiTheme="majorBidi" w:hAnsiTheme="majorBidi" w:cstheme="majorBidi"/>
          <w:b/>
          <w:bCs/>
          <w:sz w:val="28"/>
          <w:szCs w:val="28"/>
          <w:cs/>
        </w:rPr>
        <w:lastRenderedPageBreak/>
        <w:t>คดีฟ้องร้อง</w:t>
      </w:r>
    </w:p>
    <w:p w14:paraId="0AD0F22A" w14:textId="0FB88936" w:rsidR="002371A7" w:rsidRPr="00C726BC" w:rsidRDefault="00375B0E" w:rsidP="00A430F2">
      <w:pPr>
        <w:tabs>
          <w:tab w:val="left" w:pos="1080"/>
        </w:tabs>
        <w:ind w:left="1260"/>
        <w:jc w:val="thaiDistribute"/>
        <w:rPr>
          <w:rFonts w:asciiTheme="majorBidi" w:hAnsiTheme="majorBidi" w:cstheme="majorBidi"/>
        </w:rPr>
      </w:pPr>
      <w:r w:rsidRPr="00C726BC">
        <w:rPr>
          <w:rFonts w:asciiTheme="majorBidi" w:hAnsiTheme="majorBidi" w:cstheme="majorBidi"/>
          <w:cs/>
        </w:rPr>
        <w:t>บริษัท</w:t>
      </w:r>
      <w:r w:rsidR="002371A7" w:rsidRPr="00C726BC">
        <w:rPr>
          <w:rFonts w:asciiTheme="majorBidi" w:hAnsiTheme="majorBidi" w:cstheme="majorBidi"/>
          <w:cs/>
        </w:rPr>
        <w:t>มีหนี้สินที่อาจจะเกิดขึ้นจากการถูกฟ้องร้องเรียกค่าเสียหาย ซึ่งฝ่ายบริหารได้ใช้ดุลยพินิจในการประเมินผลของคดีที่ถูกฟ้องร้องแล้วและเชื่อมั่นว่าจะไม่มีความเสียหายเกิดขึ้นจึงไม่ได้บันทึกประมาณการหนี้สินดังกล่าว ณ วันสิ้นรอบระยะเวลารายงาน</w:t>
      </w:r>
    </w:p>
    <w:p w14:paraId="0CE6E344" w14:textId="6D3C67C0" w:rsidR="00D25D67" w:rsidRPr="00C726BC" w:rsidRDefault="00D25D67" w:rsidP="00A430F2">
      <w:pPr>
        <w:numPr>
          <w:ilvl w:val="1"/>
          <w:numId w:val="9"/>
        </w:numPr>
        <w:tabs>
          <w:tab w:val="num" w:pos="630"/>
        </w:tabs>
        <w:spacing w:before="120"/>
        <w:ind w:left="709" w:right="-6" w:hanging="386"/>
        <w:jc w:val="thaiDistribute"/>
        <w:outlineLvl w:val="0"/>
        <w:rPr>
          <w:rFonts w:asciiTheme="majorBidi" w:hAnsiTheme="majorBidi" w:cstheme="majorBidi"/>
          <w:b/>
          <w:bCs/>
        </w:rPr>
      </w:pPr>
      <w:r w:rsidRPr="00C726BC">
        <w:rPr>
          <w:rFonts w:asciiTheme="majorBidi" w:hAnsiTheme="majorBidi" w:cstheme="majorBidi"/>
          <w:b/>
          <w:bCs/>
          <w:cs/>
        </w:rPr>
        <w:t>การวัดมูลค่ายุติธรรม</w:t>
      </w:r>
    </w:p>
    <w:p w14:paraId="10A96F6A" w14:textId="24342C25" w:rsidR="00D25D67" w:rsidRPr="00C726BC" w:rsidRDefault="00D25D67" w:rsidP="00A430F2">
      <w:pPr>
        <w:spacing w:before="120" w:after="120"/>
        <w:ind w:left="720"/>
        <w:jc w:val="thaiDistribute"/>
        <w:rPr>
          <w:rFonts w:asciiTheme="majorBidi" w:hAnsiTheme="majorBidi" w:cstheme="majorBidi"/>
        </w:rPr>
      </w:pPr>
      <w:r w:rsidRPr="00C726BC">
        <w:rPr>
          <w:rFonts w:asciiTheme="majorBidi" w:hAnsiTheme="majorBidi" w:cstheme="majorBidi"/>
          <w:cs/>
        </w:rPr>
        <w:t xml:space="preserve">มูลค่ายุติธรรม หมายถึง ราคาที่คาดว่าจะได้รับจากการขายสินทรัพย์หรือเป็นราคาที่จะต้องจ่ายเพื่อโอนหนี้สินให้ผู้อื่นโดยรายการดังกล่าวเป็นรายการที่เกิดขึ้นในสภาพปกติระหว่างผู้ซื้อและผู้ขาย (ผู้ร่วมในตลาด) ณ วันที่วัดมูลค่า </w:t>
      </w:r>
      <w:r w:rsidR="00375B0E" w:rsidRPr="00C726BC">
        <w:rPr>
          <w:rFonts w:asciiTheme="majorBidi" w:hAnsiTheme="majorBidi" w:cstheme="majorBidi"/>
          <w:cs/>
        </w:rPr>
        <w:t>บริษัท</w:t>
      </w:r>
      <w:r w:rsidRPr="00C726BC">
        <w:rPr>
          <w:rFonts w:asciiTheme="majorBidi" w:hAnsiTheme="majorBidi" w:cstheme="majorBidi"/>
          <w:cs/>
        </w:rPr>
        <w:t>ใช้ราคาเสนอซื้อขายในตลาดที่มีสภาพคล่องในการวัดมูลค่ายุติธรรมของสินทรัพย์และหนี้สินซึ่งมาตรฐานการรายงานทางการเงินที่เกี่ยวข้องกำหนดให้ต้องวัดมูลค่าด้วยมูลค่ายุติธรรม</w:t>
      </w:r>
      <w:r w:rsidRPr="00C726BC">
        <w:rPr>
          <w:rFonts w:asciiTheme="majorBidi" w:hAnsiTheme="majorBidi" w:cstheme="majorBidi"/>
        </w:rPr>
        <w:t xml:space="preserve"> </w:t>
      </w:r>
      <w:r w:rsidRPr="00C726BC">
        <w:rPr>
          <w:rFonts w:asciiTheme="majorBidi" w:hAnsiTheme="majorBidi" w:cstheme="majorBidi"/>
          <w:cs/>
        </w:rPr>
        <w:t xml:space="preserve">ยกเว้นในกรณีที่ไม่มีตลาดที่มีสภาพคล่องสำหรับสินทรัพย์หรือหนี้สินที่มีลักษณะเดียวกันหรือไม่สามารถหาราคาเสนอซื้อขายในตลาดที่มีสภาพคล่องได้ บริษัทจะประมาณมูลค่ายุติธรรมโดยใช้เทคนิคการประเมินมูลค่าที่เหมาะสมกับแต่ละสถานการณ์ และพยายามใช้ข้อมูลที่สามารถสังเกตได้ที่เกี่ยวข้องกับสินทรัพย์หรือหนี้สินที่จะวัดมูลค่ายุติธรรมนั้นให้มากที่สุด </w:t>
      </w:r>
    </w:p>
    <w:p w14:paraId="4F23E277" w14:textId="05E39948" w:rsidR="00D25D67" w:rsidRPr="00C726BC" w:rsidRDefault="00D25D67" w:rsidP="00A430F2">
      <w:pPr>
        <w:spacing w:before="120" w:after="120"/>
        <w:ind w:left="720"/>
        <w:jc w:val="thaiDistribute"/>
        <w:rPr>
          <w:rFonts w:asciiTheme="majorBidi" w:hAnsiTheme="majorBidi" w:cstheme="majorBidi"/>
        </w:rPr>
      </w:pPr>
      <w:r w:rsidRPr="00C726BC">
        <w:rPr>
          <w:rFonts w:asciiTheme="majorBidi" w:hAnsiTheme="majorBidi" w:cstheme="majorBidi"/>
          <w:cs/>
        </w:rPr>
        <w:t>ลำดับชั้นของมูลค่ายุติธรรมที่ใช้วัดมูลค่าและเปิดเผยมูลค่ายุติธรรมของสินทรัพย์และหนี้สินในงบการเงิน</w:t>
      </w:r>
      <w:r w:rsidR="008512F3" w:rsidRPr="00C726BC">
        <w:rPr>
          <w:rFonts w:asciiTheme="majorBidi" w:hAnsiTheme="majorBidi" w:cstheme="majorBidi"/>
          <w:cs/>
        </w:rPr>
        <w:br/>
      </w:r>
      <w:r w:rsidRPr="00C726BC">
        <w:rPr>
          <w:rFonts w:asciiTheme="majorBidi" w:hAnsiTheme="majorBidi" w:cstheme="majorBidi"/>
          <w:cs/>
        </w:rPr>
        <w:t>แบ่งออกเป็นสามระดับตามประเภทของข้อมูลที่นำมาใช้ในการวัดมูลค่ายุติธรรม ดังนี้</w:t>
      </w:r>
    </w:p>
    <w:p w14:paraId="2EB3C879" w14:textId="77777777" w:rsidR="00D25D67" w:rsidRPr="00C726BC" w:rsidRDefault="009A16E6" w:rsidP="00A430F2">
      <w:pPr>
        <w:spacing w:before="120"/>
        <w:ind w:left="720" w:hanging="90"/>
        <w:jc w:val="thaiDistribute"/>
        <w:rPr>
          <w:rFonts w:asciiTheme="majorBidi" w:hAnsiTheme="majorBidi" w:cstheme="majorBidi"/>
        </w:rPr>
      </w:pPr>
      <w:r w:rsidRPr="00C726BC">
        <w:rPr>
          <w:rFonts w:asciiTheme="majorBidi" w:hAnsiTheme="majorBidi" w:cstheme="majorBidi"/>
        </w:rPr>
        <w:tab/>
      </w:r>
      <w:r w:rsidR="00D25D67" w:rsidRPr="00C726BC">
        <w:rPr>
          <w:rFonts w:asciiTheme="majorBidi" w:hAnsiTheme="majorBidi" w:cstheme="majorBidi"/>
          <w:cs/>
        </w:rPr>
        <w:tab/>
        <w:t xml:space="preserve">ระดับ </w:t>
      </w:r>
      <w:r w:rsidR="00D25D67" w:rsidRPr="00C726BC">
        <w:rPr>
          <w:rFonts w:asciiTheme="majorBidi" w:hAnsiTheme="majorBidi" w:cstheme="majorBidi"/>
        </w:rPr>
        <w:t xml:space="preserve">1 </w:t>
      </w:r>
      <w:r w:rsidR="00D25D67" w:rsidRPr="00C726BC">
        <w:rPr>
          <w:rFonts w:asciiTheme="majorBidi" w:hAnsiTheme="majorBidi" w:cstheme="majorBidi"/>
        </w:rPr>
        <w:tab/>
      </w:r>
      <w:r w:rsidR="00D25D67" w:rsidRPr="00C726BC">
        <w:rPr>
          <w:rFonts w:asciiTheme="majorBidi" w:hAnsiTheme="majorBidi" w:cstheme="majorBidi"/>
          <w:cs/>
        </w:rPr>
        <w:t>ใช้ข้อมูลราคาเสนอซื้อขายของสินทรัพย์หรือหนี้สินอย่างเดียวกันในตลาดที่มีสภาพคล่อง</w:t>
      </w:r>
    </w:p>
    <w:p w14:paraId="421E8A3F" w14:textId="77777777" w:rsidR="00D25D67" w:rsidRPr="00C726BC" w:rsidRDefault="00D25D67" w:rsidP="00A430F2">
      <w:pPr>
        <w:spacing w:before="120"/>
        <w:ind w:left="720" w:hanging="90"/>
        <w:jc w:val="thaiDistribute"/>
        <w:rPr>
          <w:rFonts w:asciiTheme="majorBidi" w:hAnsiTheme="majorBidi" w:cstheme="majorBidi"/>
        </w:rPr>
      </w:pPr>
      <w:r w:rsidRPr="00C726BC">
        <w:rPr>
          <w:rFonts w:asciiTheme="majorBidi" w:hAnsiTheme="majorBidi" w:cstheme="majorBidi"/>
          <w:cs/>
        </w:rPr>
        <w:tab/>
      </w:r>
      <w:r w:rsidR="009A16E6" w:rsidRPr="00C726BC">
        <w:rPr>
          <w:rFonts w:asciiTheme="majorBidi" w:hAnsiTheme="majorBidi" w:cstheme="majorBidi"/>
        </w:rPr>
        <w:tab/>
      </w:r>
      <w:r w:rsidRPr="00C726BC">
        <w:rPr>
          <w:rFonts w:asciiTheme="majorBidi" w:hAnsiTheme="majorBidi" w:cstheme="majorBidi"/>
          <w:cs/>
        </w:rPr>
        <w:t xml:space="preserve">ระดับ </w:t>
      </w:r>
      <w:r w:rsidRPr="00C726BC">
        <w:rPr>
          <w:rFonts w:asciiTheme="majorBidi" w:hAnsiTheme="majorBidi" w:cstheme="majorBidi"/>
        </w:rPr>
        <w:t>2</w:t>
      </w:r>
      <w:r w:rsidRPr="00C726BC">
        <w:rPr>
          <w:rFonts w:asciiTheme="majorBidi" w:hAnsiTheme="majorBidi" w:cstheme="majorBidi"/>
        </w:rPr>
        <w:tab/>
      </w:r>
      <w:r w:rsidRPr="00C726BC">
        <w:rPr>
          <w:rFonts w:asciiTheme="majorBidi" w:hAnsiTheme="majorBidi" w:cstheme="majorBidi"/>
          <w:cs/>
        </w:rPr>
        <w:t>ใช้ข้อมูลอื่นที่สามารถสังเกตได้ของสินทรัพย์หรือหนี้สิน ไม่ว่าจะเป็นข้อมูลทางตรงหรือ ทางอ้อม</w:t>
      </w:r>
    </w:p>
    <w:p w14:paraId="28AA66E2" w14:textId="77777777" w:rsidR="00D25D67" w:rsidRPr="00C726BC" w:rsidRDefault="00D25D67" w:rsidP="00A430F2">
      <w:pPr>
        <w:spacing w:before="120"/>
        <w:ind w:left="720" w:hanging="90"/>
        <w:jc w:val="thaiDistribute"/>
        <w:rPr>
          <w:rFonts w:asciiTheme="majorBidi" w:hAnsiTheme="majorBidi" w:cstheme="majorBidi"/>
        </w:rPr>
      </w:pPr>
      <w:r w:rsidRPr="00C726BC">
        <w:rPr>
          <w:rFonts w:asciiTheme="majorBidi" w:hAnsiTheme="majorBidi" w:cstheme="majorBidi"/>
          <w:cs/>
        </w:rPr>
        <w:tab/>
      </w:r>
      <w:r w:rsidR="009A16E6" w:rsidRPr="00C726BC">
        <w:rPr>
          <w:rFonts w:asciiTheme="majorBidi" w:hAnsiTheme="majorBidi" w:cstheme="majorBidi"/>
        </w:rPr>
        <w:tab/>
      </w:r>
      <w:r w:rsidRPr="00C726BC">
        <w:rPr>
          <w:rFonts w:asciiTheme="majorBidi" w:hAnsiTheme="majorBidi" w:cstheme="majorBidi"/>
          <w:cs/>
        </w:rPr>
        <w:t xml:space="preserve">ระดับ </w:t>
      </w:r>
      <w:r w:rsidRPr="00C726BC">
        <w:rPr>
          <w:rFonts w:asciiTheme="majorBidi" w:hAnsiTheme="majorBidi" w:cstheme="majorBidi"/>
        </w:rPr>
        <w:t>3</w:t>
      </w:r>
      <w:r w:rsidRPr="00C726BC">
        <w:rPr>
          <w:rFonts w:asciiTheme="majorBidi" w:hAnsiTheme="majorBidi" w:cstheme="majorBidi"/>
        </w:rPr>
        <w:tab/>
      </w:r>
      <w:r w:rsidRPr="00C726BC">
        <w:rPr>
          <w:rFonts w:asciiTheme="majorBidi" w:hAnsiTheme="majorBidi" w:cstheme="majorBidi"/>
          <w:cs/>
        </w:rPr>
        <w:t>ใช้ข้อมูลที่ไม่สามารถสังเกตได้</w:t>
      </w:r>
      <w:r w:rsidRPr="00C726BC">
        <w:rPr>
          <w:rFonts w:asciiTheme="majorBidi" w:hAnsiTheme="majorBidi" w:cstheme="majorBidi"/>
        </w:rPr>
        <w:t xml:space="preserve"> </w:t>
      </w:r>
      <w:r w:rsidRPr="00C726BC">
        <w:rPr>
          <w:rFonts w:asciiTheme="majorBidi" w:hAnsiTheme="majorBidi" w:cstheme="majorBidi"/>
          <w:cs/>
        </w:rPr>
        <w:t xml:space="preserve">เช่น ข้อมูลเกี่ยวกับกระแสเงินในอนาคตที่กิจการประมาณขึ้น </w:t>
      </w:r>
    </w:p>
    <w:p w14:paraId="2C39B755" w14:textId="77777777" w:rsidR="00D25D67" w:rsidRPr="00C726BC" w:rsidRDefault="00D25D67" w:rsidP="00A430F2">
      <w:pPr>
        <w:spacing w:before="120" w:after="120"/>
        <w:ind w:left="720"/>
        <w:jc w:val="thaiDistribute"/>
        <w:rPr>
          <w:rFonts w:asciiTheme="majorBidi" w:hAnsiTheme="majorBidi" w:cstheme="majorBidi"/>
        </w:rPr>
      </w:pPr>
      <w:r w:rsidRPr="00C726BC">
        <w:rPr>
          <w:rFonts w:asciiTheme="majorBidi" w:hAnsiTheme="majorBidi" w:cstheme="majorBidi"/>
          <w:cs/>
        </w:rPr>
        <w:t>ทุกวันสิ้นรอบระยะเวลารายงาน บริษัทจะประเมินความจำเป็นในการโอนรายการระหว่างลำดับชั้นของมูลค่ายุติธรรมสำหรับสินทรัพย์และหนี้สินที่ถืออยู่</w:t>
      </w:r>
      <w:r w:rsidRPr="00C726BC">
        <w:rPr>
          <w:rFonts w:asciiTheme="majorBidi" w:hAnsiTheme="majorBidi" w:cstheme="majorBidi"/>
        </w:rPr>
        <w:t xml:space="preserve"> </w:t>
      </w:r>
      <w:r w:rsidRPr="00C726BC">
        <w:rPr>
          <w:rFonts w:asciiTheme="majorBidi" w:hAnsiTheme="majorBidi" w:cstheme="majorBidi"/>
          <w:cs/>
        </w:rPr>
        <w:t>ณ</w:t>
      </w:r>
      <w:r w:rsidRPr="00C726BC">
        <w:rPr>
          <w:rFonts w:asciiTheme="majorBidi" w:hAnsiTheme="majorBidi" w:cstheme="majorBidi"/>
        </w:rPr>
        <w:t xml:space="preserve"> </w:t>
      </w:r>
      <w:r w:rsidRPr="00C726BC">
        <w:rPr>
          <w:rFonts w:asciiTheme="majorBidi" w:hAnsiTheme="majorBidi" w:cstheme="majorBidi"/>
          <w:cs/>
        </w:rPr>
        <w:t>วันสิ้นรอบระยะเวลารายงานที่มีการวัดมูลค่ายุติธรรมแบบเกิดขึ้นประจำ</w:t>
      </w:r>
    </w:p>
    <w:p w14:paraId="3D3AF971" w14:textId="77777777" w:rsidR="002C1863" w:rsidRPr="00C726BC" w:rsidRDefault="002C1863" w:rsidP="00A430F2">
      <w:pPr>
        <w:numPr>
          <w:ilvl w:val="1"/>
          <w:numId w:val="9"/>
        </w:numPr>
        <w:tabs>
          <w:tab w:val="num" w:pos="630"/>
        </w:tabs>
        <w:spacing w:before="120"/>
        <w:ind w:left="709" w:right="-6" w:hanging="386"/>
        <w:jc w:val="thaiDistribute"/>
        <w:outlineLvl w:val="0"/>
        <w:rPr>
          <w:rFonts w:asciiTheme="majorBidi" w:hAnsiTheme="majorBidi" w:cstheme="majorBidi"/>
          <w:b/>
          <w:bCs/>
        </w:rPr>
      </w:pPr>
      <w:bookmarkStart w:id="0" w:name="_Hlk39788559"/>
      <w:r w:rsidRPr="00C726BC">
        <w:rPr>
          <w:rFonts w:asciiTheme="majorBidi" w:hAnsiTheme="majorBidi" w:cstheme="majorBidi"/>
          <w:b/>
          <w:bCs/>
          <w:cs/>
        </w:rPr>
        <w:t>เครื่องมือทางการเงิน</w:t>
      </w:r>
    </w:p>
    <w:p w14:paraId="5532FEC8" w14:textId="0DCA40A9" w:rsidR="00C07781" w:rsidRPr="00C726BC" w:rsidRDefault="00375B0E" w:rsidP="00A430F2">
      <w:pPr>
        <w:spacing w:before="120" w:after="120"/>
        <w:ind w:left="720"/>
        <w:jc w:val="thaiDistribute"/>
        <w:rPr>
          <w:rFonts w:asciiTheme="majorBidi" w:hAnsiTheme="majorBidi" w:cstheme="majorBidi"/>
          <w:color w:val="221E1F"/>
        </w:rPr>
      </w:pPr>
      <w:r w:rsidRPr="00C726BC">
        <w:rPr>
          <w:rFonts w:asciiTheme="majorBidi" w:hAnsiTheme="majorBidi" w:cstheme="majorBidi"/>
          <w:color w:val="000000"/>
          <w:cs/>
        </w:rPr>
        <w:t>บริษัท</w:t>
      </w:r>
      <w:r w:rsidR="000F2327" w:rsidRPr="00C726BC">
        <w:rPr>
          <w:rFonts w:asciiTheme="majorBidi" w:hAnsiTheme="majorBidi" w:cstheme="majorBidi"/>
          <w:color w:val="000000"/>
          <w:cs/>
        </w:rPr>
        <w:t>รับรู้รายการเมื่อเริ่มแรกของสินทรัพย์ทางการเงินด้วยมูลค่ายุติธรรม และบวกด้วยต้นทุน การทำรายการเฉพาะในกรณีที่เป็นสินทรัพย์ทางการเงิน</w:t>
      </w:r>
      <w:r w:rsidR="000F2327" w:rsidRPr="00C726BC">
        <w:rPr>
          <w:rFonts w:asciiTheme="majorBidi" w:hAnsiTheme="majorBidi" w:cstheme="majorBidi"/>
          <w:cs/>
        </w:rPr>
        <w:t xml:space="preserve">ที่ไม่ได้วัดมูลค่าด้วยมูลค่ายุติธรรมผ่านกำไรหรือขาดทุน </w:t>
      </w:r>
    </w:p>
    <w:p w14:paraId="26D7B326" w14:textId="77777777" w:rsidR="000F2327" w:rsidRPr="00C726BC" w:rsidRDefault="000F2327" w:rsidP="00A430F2">
      <w:pPr>
        <w:spacing w:before="120" w:after="120"/>
        <w:ind w:left="720" w:hanging="7"/>
        <w:jc w:val="thaiDistribute"/>
        <w:rPr>
          <w:rFonts w:asciiTheme="majorBidi" w:hAnsiTheme="majorBidi" w:cstheme="majorBidi"/>
          <w:b/>
          <w:bCs/>
        </w:rPr>
      </w:pPr>
      <w:r w:rsidRPr="00C726BC">
        <w:rPr>
          <w:rFonts w:asciiTheme="majorBidi" w:hAnsiTheme="majorBidi" w:cstheme="majorBidi"/>
          <w:b/>
          <w:bCs/>
          <w:cs/>
        </w:rPr>
        <w:t>การจัดประเภทรายการและการวัดมูลค่าของสินทรัพย์ทางการเงิน</w:t>
      </w:r>
    </w:p>
    <w:p w14:paraId="3A66BEEE" w14:textId="4B4DF579" w:rsidR="00B04B4E" w:rsidRPr="00C726BC" w:rsidRDefault="00375B0E" w:rsidP="00A430F2">
      <w:pPr>
        <w:spacing w:before="120" w:after="120"/>
        <w:ind w:left="720"/>
        <w:jc w:val="thaiDistribute"/>
        <w:rPr>
          <w:rFonts w:asciiTheme="majorBidi" w:hAnsiTheme="majorBidi" w:cstheme="majorBidi"/>
          <w:color w:val="000000"/>
        </w:rPr>
      </w:pPr>
      <w:r w:rsidRPr="00C726BC">
        <w:rPr>
          <w:rFonts w:asciiTheme="majorBidi" w:hAnsiTheme="majorBidi" w:cstheme="majorBidi"/>
          <w:color w:val="000000"/>
          <w:spacing w:val="8"/>
          <w:cs/>
        </w:rPr>
        <w:t>บริษัท</w:t>
      </w:r>
      <w:r w:rsidR="000F2327" w:rsidRPr="00C726BC">
        <w:rPr>
          <w:rFonts w:asciiTheme="majorBidi" w:hAnsiTheme="majorBidi" w:cstheme="majorBidi"/>
          <w:color w:val="000000"/>
          <w:spacing w:val="8"/>
          <w:cs/>
        </w:rPr>
        <w:t>จัดประเภทสินทรัพย์ทางการเงิน ณ วันที่รับรู้รายการเริ่มแรก เป็นสินทรัพย์ทางการเงินที่วัดมูลค่าในภายหลังด้วยราคาทุน</w:t>
      </w:r>
      <w:r w:rsidR="000F2327" w:rsidRPr="00C726BC">
        <w:rPr>
          <w:rFonts w:asciiTheme="majorBidi" w:hAnsiTheme="majorBidi" w:cstheme="majorBidi"/>
          <w:color w:val="000000"/>
          <w:cs/>
        </w:rPr>
        <w:t>ตัดจำหน่าย โดยพิจารณาจากแผนธุรกิจของกิจการในการจัดการสินทรัพย์ทางการเงิน และลักษณะของกระแสเงินสดตามสัญญาของสินทรัพย์ทางการเงิน</w:t>
      </w:r>
    </w:p>
    <w:p w14:paraId="7829F91C" w14:textId="77777777" w:rsidR="000F2327" w:rsidRPr="00C726BC" w:rsidRDefault="000F2327" w:rsidP="00A430F2">
      <w:pPr>
        <w:spacing w:before="120" w:after="120"/>
        <w:ind w:left="720" w:hanging="7"/>
        <w:jc w:val="thaiDistribute"/>
        <w:rPr>
          <w:rFonts w:asciiTheme="majorBidi" w:eastAsia="Arial Unicode MS" w:hAnsiTheme="majorBidi" w:cstheme="majorBidi"/>
          <w:b/>
          <w:bCs/>
          <w:i/>
          <w:iCs/>
        </w:rPr>
      </w:pPr>
      <w:r w:rsidRPr="00C726BC">
        <w:rPr>
          <w:rFonts w:asciiTheme="majorBidi" w:hAnsiTheme="majorBidi" w:cstheme="majorBidi"/>
          <w:b/>
          <w:bCs/>
          <w:i/>
          <w:iCs/>
          <w:cs/>
        </w:rPr>
        <w:t>สินทรัพย์ทางการเงินที่วัดมูลค่าด้วยราคาทุนตัดจำหน่าย</w:t>
      </w:r>
      <w:r w:rsidRPr="00C726BC">
        <w:rPr>
          <w:rFonts w:asciiTheme="majorBidi" w:eastAsia="Arial Unicode MS" w:hAnsiTheme="majorBidi" w:cstheme="majorBidi"/>
          <w:b/>
          <w:bCs/>
          <w:i/>
          <w:iCs/>
          <w:cs/>
        </w:rPr>
        <w:t xml:space="preserve"> </w:t>
      </w:r>
    </w:p>
    <w:p w14:paraId="7D46A2F3" w14:textId="2E34F93A" w:rsidR="000F2327" w:rsidRPr="00C726BC" w:rsidRDefault="00375B0E" w:rsidP="00A430F2">
      <w:pPr>
        <w:spacing w:before="120" w:after="120"/>
        <w:ind w:left="720" w:right="72" w:hanging="7"/>
        <w:jc w:val="thaiDistribute"/>
        <w:rPr>
          <w:rFonts w:asciiTheme="majorBidi" w:hAnsiTheme="majorBidi" w:cstheme="majorBidi"/>
          <w:color w:val="000000"/>
        </w:rPr>
      </w:pPr>
      <w:r w:rsidRPr="00C726BC">
        <w:rPr>
          <w:rFonts w:asciiTheme="majorBidi" w:hAnsiTheme="majorBidi" w:cstheme="majorBidi"/>
          <w:color w:val="000000"/>
          <w:cs/>
        </w:rPr>
        <w:t>บริษัท</w:t>
      </w:r>
      <w:r w:rsidR="000F2327" w:rsidRPr="00C726BC">
        <w:rPr>
          <w:rFonts w:asciiTheme="majorBidi" w:hAnsiTheme="majorBidi" w:cstheme="majorBidi"/>
          <w:color w:val="000000"/>
          <w:cs/>
        </w:rPr>
        <w:t>วัดมูลค่าสินทรัพย์ทางการเงินด้วยราคาทุนตัดจำหน่าย เมื่อ</w:t>
      </w:r>
      <w:r w:rsidRPr="00C726BC">
        <w:rPr>
          <w:rFonts w:asciiTheme="majorBidi" w:hAnsiTheme="majorBidi" w:cstheme="majorBidi"/>
          <w:color w:val="000000"/>
          <w:cs/>
        </w:rPr>
        <w:t>บริษัท</w:t>
      </w:r>
      <w:r w:rsidR="000F2327" w:rsidRPr="00C726BC">
        <w:rPr>
          <w:rFonts w:asciiTheme="majorBidi" w:hAnsiTheme="majorBidi" w:cstheme="majorBidi"/>
          <w:color w:val="000000"/>
          <w:cs/>
        </w:rPr>
        <w:t xml:space="preserve">ถือครองสินทรัพย์ทางการเงินนั้นเพื่อรับกระแสเงินสดตามสัญญา และเงื่อนไขตามสัญญาของสินทรัพย์ทางการเงินก่อให้เกิดกระแสเงินสดที่เป็นการรับชำระเพียงเงินต้นและดอกเบี้ยจากยอดคงเหลือของเงินต้นในวันที่ระบุไว้เท่านั้น </w:t>
      </w:r>
    </w:p>
    <w:p w14:paraId="19E6472E" w14:textId="77777777" w:rsidR="000F2327" w:rsidRPr="00C726BC" w:rsidRDefault="000F2327" w:rsidP="00A430F2">
      <w:pPr>
        <w:spacing w:before="120" w:after="120"/>
        <w:ind w:left="720" w:right="72" w:hanging="7"/>
        <w:jc w:val="thaiDistribute"/>
        <w:rPr>
          <w:rFonts w:asciiTheme="majorBidi" w:hAnsiTheme="majorBidi" w:cstheme="majorBidi"/>
          <w:color w:val="000000"/>
        </w:rPr>
      </w:pPr>
      <w:r w:rsidRPr="00C726BC">
        <w:rPr>
          <w:rFonts w:asciiTheme="majorBidi" w:hAnsiTheme="majorBidi" w:cstheme="majorBidi"/>
          <w:color w:val="000000"/>
          <w:cs/>
        </w:rPr>
        <w:lastRenderedPageBreak/>
        <w:t xml:space="preserve">สินทรัพย์ทางการเงินดังกล่าววัดมูลค่าในภายหลังโดยใช้วิธีดอกเบี้ยที่แท้จริงและต้องมีการประเมินการด้อยค่า ทั้งนี้ ผลกำไรและขาดทุนที่เกิดขึ้นจากการตัดรายการ การเปลี่ยนแปลง หรือการด้อยค่าของสินทรัพย์ดังกล่าวจะรับรู้ในส่วนของกำไรหรือขาดทุน   </w:t>
      </w:r>
    </w:p>
    <w:p w14:paraId="6D6FEEE0" w14:textId="77777777" w:rsidR="000F2327" w:rsidRPr="00C726BC" w:rsidRDefault="000F2327" w:rsidP="00A430F2">
      <w:pPr>
        <w:keepNext/>
        <w:spacing w:before="120" w:after="120" w:line="405" w:lineRule="exact"/>
        <w:ind w:left="720" w:hanging="7"/>
        <w:jc w:val="thaiDistribute"/>
        <w:rPr>
          <w:rFonts w:asciiTheme="majorBidi" w:hAnsiTheme="majorBidi" w:cstheme="majorBidi"/>
          <w:b/>
          <w:bCs/>
        </w:rPr>
      </w:pPr>
      <w:r w:rsidRPr="00C726BC">
        <w:rPr>
          <w:rFonts w:asciiTheme="majorBidi" w:hAnsiTheme="majorBidi" w:cstheme="majorBidi"/>
          <w:b/>
          <w:bCs/>
          <w:cs/>
        </w:rPr>
        <w:t>การจัดประเภทรายการและการวัดมูลค่าของหนี้สินทางการเงิน</w:t>
      </w:r>
    </w:p>
    <w:p w14:paraId="06D9A93C" w14:textId="08CF105B" w:rsidR="00C07781" w:rsidRPr="00C726BC" w:rsidRDefault="00375B0E" w:rsidP="00A430F2">
      <w:pPr>
        <w:keepNext/>
        <w:keepLines/>
        <w:spacing w:before="120" w:after="120" w:line="405" w:lineRule="exact"/>
        <w:ind w:left="720"/>
        <w:jc w:val="thaiDistribute"/>
        <w:rPr>
          <w:rFonts w:asciiTheme="majorBidi" w:hAnsiTheme="majorBidi" w:cstheme="majorBidi"/>
          <w:color w:val="000000"/>
        </w:rPr>
      </w:pPr>
      <w:r w:rsidRPr="00C726BC">
        <w:rPr>
          <w:rFonts w:asciiTheme="majorBidi" w:eastAsia="Arial Unicode MS" w:hAnsiTheme="majorBidi" w:cstheme="majorBidi"/>
          <w:cs/>
        </w:rPr>
        <w:t>บริษัท</w:t>
      </w:r>
      <w:r w:rsidR="000F2327" w:rsidRPr="00C726BC">
        <w:rPr>
          <w:rFonts w:asciiTheme="majorBidi" w:eastAsia="Arial Unicode MS" w:hAnsiTheme="majorBidi" w:cstheme="majorBidi"/>
          <w:cs/>
        </w:rPr>
        <w:t>รับรู้รายการเมื่อเริ่มแรกสำหรับหนี้สินทางการเงินด้วยมูลค่ายุติธรรม</w:t>
      </w:r>
      <w:r w:rsidR="000F2327" w:rsidRPr="00C726BC">
        <w:rPr>
          <w:rFonts w:asciiTheme="majorBidi" w:hAnsiTheme="majorBidi" w:cstheme="majorBidi"/>
          <w:cs/>
        </w:rPr>
        <w:t>หักต้นทุนการทำรายการ</w:t>
      </w:r>
      <w:r w:rsidR="000F2327" w:rsidRPr="00C726BC">
        <w:rPr>
          <w:rFonts w:asciiTheme="majorBidi" w:eastAsia="Arial Unicode MS" w:hAnsiTheme="majorBidi" w:cstheme="majorBidi"/>
          <w:cs/>
        </w:rPr>
        <w:t xml:space="preserve"> </w:t>
      </w:r>
      <w:r w:rsidR="000F2327" w:rsidRPr="00C726BC">
        <w:rPr>
          <w:rFonts w:asciiTheme="majorBidi" w:hAnsiTheme="majorBidi" w:cstheme="majorBidi"/>
          <w:color w:val="000000"/>
          <w:cs/>
        </w:rPr>
        <w:t xml:space="preserve">และจัดประเภทหนี้สินทางการเงินเป็นหนี้สินทางการเงินที่วัดมูลค่าในภายหลังด้วยราคาทุนตัดจำหน่าย โดยใช้วิธีดอกเบี้ยที่แท้จริง </w:t>
      </w:r>
      <w:r w:rsidR="000F2327" w:rsidRPr="00C726BC">
        <w:rPr>
          <w:rFonts w:asciiTheme="majorBidi" w:hAnsiTheme="majorBidi" w:cstheme="majorBidi"/>
          <w:cs/>
        </w:rPr>
        <w:t>ทั้งนี้ ผลกำไรและขาดทุนที่เกิดขึ้นจากการตัดรายการหนี้สินทางการเงินและการตัดจำหน่ายตามวิธีดอกเบี้ยที่แท้จริงจะรับรู้ในส่วนของกำไรหรือขาดทุน โดยการคำนวณมูลค่าราคาทุนตัดจำหน่ายคำนึงถึงค่าธรรมเนียมหรือต้นทุนที่ถือเป็นส่วนหนึ่งของอัตราดอกเบี้ยที่แท้จริงนั้นด้วย ทั้งนี้ ค่าตัดจำหน่ายตามวิธีดอกเบี้ยที่แท้จริงแสดงเป็นส่วนหนึ่งของต้นทุนทางการเงินในส่วนของกำไรหรือขาดทุน</w:t>
      </w:r>
      <w:r w:rsidR="000F2327" w:rsidRPr="00C726BC">
        <w:rPr>
          <w:rFonts w:asciiTheme="majorBidi" w:hAnsiTheme="majorBidi" w:cstheme="majorBidi"/>
          <w:color w:val="000000"/>
          <w:cs/>
        </w:rPr>
        <w:tab/>
      </w:r>
    </w:p>
    <w:p w14:paraId="02BED209" w14:textId="32EF7146" w:rsidR="000F2327" w:rsidRPr="00C726BC" w:rsidRDefault="000F2327" w:rsidP="00A430F2">
      <w:pPr>
        <w:spacing w:before="120" w:after="120" w:line="405" w:lineRule="exact"/>
        <w:ind w:left="720"/>
        <w:jc w:val="thaiDistribute"/>
        <w:rPr>
          <w:rFonts w:asciiTheme="majorBidi" w:hAnsiTheme="majorBidi" w:cstheme="majorBidi"/>
          <w:b/>
          <w:bCs/>
        </w:rPr>
      </w:pPr>
      <w:r w:rsidRPr="00C726BC">
        <w:rPr>
          <w:rFonts w:asciiTheme="majorBidi" w:hAnsiTheme="majorBidi" w:cstheme="majorBidi"/>
          <w:b/>
          <w:bCs/>
          <w:cs/>
        </w:rPr>
        <w:t>การตัดรายการของเครื่องมือทางการเงิน</w:t>
      </w:r>
    </w:p>
    <w:p w14:paraId="6D8C5B3D" w14:textId="0AB32E08" w:rsidR="000F2327" w:rsidRPr="00C726BC" w:rsidRDefault="000F2327" w:rsidP="00A430F2">
      <w:pPr>
        <w:spacing w:before="120" w:after="120" w:line="405" w:lineRule="exact"/>
        <w:ind w:left="720"/>
        <w:jc w:val="thaiDistribute"/>
        <w:rPr>
          <w:rFonts w:asciiTheme="majorBidi" w:hAnsiTheme="majorBidi" w:cstheme="majorBidi"/>
        </w:rPr>
      </w:pPr>
      <w:r w:rsidRPr="00C726BC">
        <w:rPr>
          <w:rFonts w:asciiTheme="majorBidi" w:hAnsiTheme="majorBidi" w:cstheme="majorBidi"/>
          <w:cs/>
        </w:rPr>
        <w:t xml:space="preserve">สินทรัพย์ทางการเงินจะถูกตัดรายการออกจากบัญชี เมื่อสิทธิที่จะได้รับกระแสเงินสดของสินทรัพย์นั้นได้สิ้นสุดลง หรือได้มีการโอนสิทธิที่จะได้รับกระแสเงินสดของสินทรัพย์นั้น </w:t>
      </w:r>
    </w:p>
    <w:p w14:paraId="3C95274D" w14:textId="52756C03" w:rsidR="000F2327" w:rsidRPr="00C726BC" w:rsidRDefault="00375B0E" w:rsidP="00A430F2">
      <w:pPr>
        <w:keepLines/>
        <w:spacing w:before="120" w:after="120" w:line="405" w:lineRule="exact"/>
        <w:ind w:left="720"/>
        <w:jc w:val="thaiDistribute"/>
        <w:rPr>
          <w:rFonts w:asciiTheme="majorBidi" w:hAnsiTheme="majorBidi" w:cstheme="majorBidi"/>
        </w:rPr>
      </w:pPr>
      <w:r w:rsidRPr="00C726BC">
        <w:rPr>
          <w:rFonts w:asciiTheme="majorBidi" w:hAnsiTheme="majorBidi" w:cstheme="majorBidi"/>
          <w:cs/>
        </w:rPr>
        <w:t>บริษัท</w:t>
      </w:r>
      <w:r w:rsidR="000F2327" w:rsidRPr="00C726BC">
        <w:rPr>
          <w:rFonts w:asciiTheme="majorBidi" w:hAnsiTheme="majorBidi" w:cstheme="majorBidi"/>
          <w:cs/>
        </w:rPr>
        <w:t>ตัดรายการหนี้สินทางการเงินก็ต่อเมื่อได้มีการปฏิบัติตามภาระผูกพันของหนี้สินนั้นแล้ว</w:t>
      </w:r>
      <w:r w:rsidR="00947E9A" w:rsidRPr="00C726BC">
        <w:rPr>
          <w:rFonts w:asciiTheme="majorBidi" w:hAnsiTheme="majorBidi" w:cstheme="majorBidi"/>
          <w:cs/>
        </w:rPr>
        <w:t xml:space="preserve"> </w:t>
      </w:r>
      <w:r w:rsidR="000F2327" w:rsidRPr="00C726BC">
        <w:rPr>
          <w:rFonts w:asciiTheme="majorBidi" w:hAnsiTheme="majorBidi" w:cstheme="majorBidi"/>
          <w:cs/>
        </w:rPr>
        <w:t xml:space="preserve">มีการยกเลิกภาระผูกพันนั้น หรือมีการสิ้นสุดลงของภาระผูกพันนั้น ในกรณีที่มีการเปลี่ยนหนี้สินทางการเงินที่มีอยู่ให้เป็นหนี้สินใหม่จากผู้ให้กู้รายเดียวกันซึ่งมีข้อกำหนดที่แตกต่างกันอย่างมาก หรือมีการแก้ไขข้อกำหนดของหนี้สินที่มีอยู่อย่างเป็นสาระสำคัญ จะถือว่าเป็นการตัดรายการหนี้สินเดิมและรับรู้หนี้สินใหม่ โดยรับรู้ผลแตกต่างของมูลค่าตามบัญชีดังกล่าวในส่วนของกำไรหรือขาดทุน </w:t>
      </w:r>
    </w:p>
    <w:bookmarkEnd w:id="0"/>
    <w:p w14:paraId="73107AD0" w14:textId="77777777" w:rsidR="00E06E51" w:rsidRPr="00C726BC" w:rsidRDefault="00E06E51" w:rsidP="00A430F2">
      <w:pPr>
        <w:numPr>
          <w:ilvl w:val="1"/>
          <w:numId w:val="9"/>
        </w:numPr>
        <w:tabs>
          <w:tab w:val="num" w:pos="630"/>
        </w:tabs>
        <w:spacing w:before="120" w:line="360" w:lineRule="exact"/>
        <w:ind w:left="709" w:right="-6" w:hanging="386"/>
        <w:jc w:val="thaiDistribute"/>
        <w:outlineLvl w:val="0"/>
        <w:rPr>
          <w:rFonts w:asciiTheme="majorBidi" w:hAnsiTheme="majorBidi" w:cstheme="majorBidi"/>
          <w:b/>
          <w:bCs/>
        </w:rPr>
      </w:pPr>
      <w:r w:rsidRPr="00C726BC">
        <w:rPr>
          <w:rFonts w:asciiTheme="majorBidi" w:hAnsiTheme="majorBidi" w:cstheme="majorBidi"/>
          <w:b/>
          <w:bCs/>
          <w:cs/>
        </w:rPr>
        <w:t>รอบระยะเวลาการดำเนินงานของกิจการ</w:t>
      </w:r>
    </w:p>
    <w:p w14:paraId="5A446257" w14:textId="3F595D4D" w:rsidR="00182289" w:rsidRPr="00C726BC" w:rsidRDefault="00E06E51" w:rsidP="00A430F2">
      <w:pPr>
        <w:spacing w:before="120" w:after="120" w:line="360" w:lineRule="exact"/>
        <w:ind w:left="709" w:right="-6"/>
        <w:jc w:val="thaiDistribute"/>
        <w:outlineLvl w:val="0"/>
        <w:rPr>
          <w:rFonts w:asciiTheme="majorBidi" w:hAnsiTheme="majorBidi" w:cstheme="majorBidi"/>
        </w:rPr>
      </w:pPr>
      <w:r w:rsidRPr="00C726BC">
        <w:rPr>
          <w:rFonts w:asciiTheme="majorBidi" w:hAnsiTheme="majorBidi" w:cstheme="majorBidi"/>
          <w:cs/>
        </w:rPr>
        <w:t xml:space="preserve">ระยะเวลาที่เริ่มตั้งแต่ซื้อสินทรัพย์มาเพื่อใช้ในการดำเนินงาน จนกระทั่งได้รับเงินสดหรือรายการเทียบเท่าเงินสด หากไม่สามารถระบุรอบระยะเวลาการดำเนินงานของกิจการได้อย่างชัดเจนให้ถือว่ารอบระยะเวลาการดำเนินงานมีระยะเวลา </w:t>
      </w:r>
      <w:r w:rsidR="00B74316" w:rsidRPr="00C726BC">
        <w:rPr>
          <w:rFonts w:asciiTheme="majorBidi" w:hAnsiTheme="majorBidi" w:cstheme="majorBidi"/>
        </w:rPr>
        <w:t>12</w:t>
      </w:r>
      <w:r w:rsidRPr="00C726BC">
        <w:rPr>
          <w:rFonts w:asciiTheme="majorBidi" w:hAnsiTheme="majorBidi" w:cstheme="majorBidi"/>
          <w:cs/>
        </w:rPr>
        <w:t xml:space="preserve"> เดือน</w:t>
      </w:r>
    </w:p>
    <w:p w14:paraId="625D1BF3" w14:textId="29063656" w:rsidR="004F312B" w:rsidRPr="00C726BC" w:rsidRDefault="004F312B" w:rsidP="00A430F2">
      <w:pPr>
        <w:spacing w:before="120" w:after="120" w:line="360" w:lineRule="exact"/>
        <w:ind w:left="709" w:right="-6"/>
        <w:jc w:val="thaiDistribute"/>
        <w:outlineLvl w:val="0"/>
        <w:rPr>
          <w:rFonts w:asciiTheme="majorBidi" w:hAnsiTheme="majorBidi" w:cstheme="majorBidi"/>
        </w:rPr>
      </w:pPr>
    </w:p>
    <w:p w14:paraId="6E5F3AC9" w14:textId="565F1E0A" w:rsidR="004F312B" w:rsidRPr="00C726BC" w:rsidRDefault="004F312B" w:rsidP="00A430F2">
      <w:pPr>
        <w:spacing w:before="120" w:after="120" w:line="360" w:lineRule="exact"/>
        <w:ind w:left="709" w:right="-6"/>
        <w:jc w:val="thaiDistribute"/>
        <w:outlineLvl w:val="0"/>
        <w:rPr>
          <w:rFonts w:asciiTheme="majorBidi" w:hAnsiTheme="majorBidi" w:cstheme="majorBidi"/>
        </w:rPr>
      </w:pPr>
    </w:p>
    <w:p w14:paraId="1A104A90" w14:textId="7E09437C" w:rsidR="004F312B" w:rsidRPr="00C726BC" w:rsidRDefault="004F312B" w:rsidP="00A430F2">
      <w:pPr>
        <w:spacing w:before="120" w:after="120" w:line="360" w:lineRule="exact"/>
        <w:ind w:left="709" w:right="-6"/>
        <w:jc w:val="thaiDistribute"/>
        <w:outlineLvl w:val="0"/>
        <w:rPr>
          <w:rFonts w:asciiTheme="majorBidi" w:hAnsiTheme="majorBidi" w:cstheme="majorBidi"/>
        </w:rPr>
      </w:pPr>
    </w:p>
    <w:p w14:paraId="446EEFB2" w14:textId="6EEE5F0C" w:rsidR="004F312B" w:rsidRPr="00C726BC" w:rsidRDefault="004F312B" w:rsidP="00A430F2">
      <w:pPr>
        <w:spacing w:before="120" w:after="120" w:line="360" w:lineRule="exact"/>
        <w:ind w:left="709" w:right="-6"/>
        <w:jc w:val="thaiDistribute"/>
        <w:outlineLvl w:val="0"/>
        <w:rPr>
          <w:rFonts w:asciiTheme="majorBidi" w:hAnsiTheme="majorBidi" w:cstheme="majorBidi"/>
        </w:rPr>
      </w:pPr>
    </w:p>
    <w:p w14:paraId="49C131F7" w14:textId="13A6AC12" w:rsidR="004F312B" w:rsidRPr="00C726BC" w:rsidRDefault="004F312B" w:rsidP="00A430F2">
      <w:pPr>
        <w:spacing w:before="120" w:after="120" w:line="360" w:lineRule="exact"/>
        <w:ind w:left="709" w:right="-6"/>
        <w:jc w:val="thaiDistribute"/>
        <w:outlineLvl w:val="0"/>
        <w:rPr>
          <w:rFonts w:asciiTheme="majorBidi" w:hAnsiTheme="majorBidi" w:cstheme="majorBidi"/>
        </w:rPr>
      </w:pPr>
    </w:p>
    <w:p w14:paraId="7C23F21F" w14:textId="0A0C8953" w:rsidR="004F312B" w:rsidRPr="00C726BC" w:rsidRDefault="004F312B" w:rsidP="00A430F2">
      <w:pPr>
        <w:spacing w:before="120" w:after="120" w:line="360" w:lineRule="exact"/>
        <w:ind w:left="709" w:right="-6"/>
        <w:jc w:val="thaiDistribute"/>
        <w:outlineLvl w:val="0"/>
        <w:rPr>
          <w:rFonts w:asciiTheme="majorBidi" w:hAnsiTheme="majorBidi" w:cstheme="majorBidi"/>
        </w:rPr>
      </w:pPr>
    </w:p>
    <w:p w14:paraId="1DFCE496" w14:textId="77777777" w:rsidR="004F312B" w:rsidRPr="00C726BC" w:rsidRDefault="004F312B" w:rsidP="00A430F2">
      <w:pPr>
        <w:spacing w:before="120" w:after="120" w:line="360" w:lineRule="exact"/>
        <w:ind w:left="709" w:right="-6"/>
        <w:jc w:val="thaiDistribute"/>
        <w:outlineLvl w:val="0"/>
        <w:rPr>
          <w:rFonts w:asciiTheme="majorBidi" w:hAnsiTheme="majorBidi" w:cstheme="majorBidi"/>
        </w:rPr>
      </w:pPr>
    </w:p>
    <w:p w14:paraId="0C7D8949" w14:textId="33479F9E" w:rsidR="00C0092A" w:rsidRPr="00C726BC" w:rsidRDefault="00C0092A" w:rsidP="00A430F2">
      <w:pPr>
        <w:numPr>
          <w:ilvl w:val="0"/>
          <w:numId w:val="5"/>
        </w:numPr>
        <w:tabs>
          <w:tab w:val="num" w:pos="360"/>
        </w:tabs>
        <w:spacing w:line="360" w:lineRule="exact"/>
        <w:ind w:left="426" w:right="1800" w:hanging="426"/>
        <w:jc w:val="thaiDistribute"/>
        <w:rPr>
          <w:rFonts w:asciiTheme="majorBidi" w:hAnsiTheme="majorBidi" w:cstheme="majorBidi"/>
          <w:b/>
          <w:bCs/>
        </w:rPr>
      </w:pPr>
      <w:r w:rsidRPr="00C726BC">
        <w:rPr>
          <w:rFonts w:asciiTheme="majorBidi" w:hAnsiTheme="majorBidi" w:cstheme="majorBidi"/>
          <w:b/>
          <w:bCs/>
          <w:cs/>
        </w:rPr>
        <w:lastRenderedPageBreak/>
        <w:t>รายการบัญชีกับบริษัทที่เกี่ยวข้องกัน</w:t>
      </w:r>
    </w:p>
    <w:p w14:paraId="47087BA7" w14:textId="77777777" w:rsidR="007120BE" w:rsidRPr="00C726BC" w:rsidRDefault="00C0092A" w:rsidP="00A430F2">
      <w:pPr>
        <w:tabs>
          <w:tab w:val="left" w:pos="180"/>
        </w:tabs>
        <w:spacing w:before="120" w:line="360" w:lineRule="exact"/>
        <w:ind w:left="360"/>
        <w:jc w:val="thaiDistribute"/>
        <w:rPr>
          <w:rFonts w:asciiTheme="majorBidi" w:hAnsiTheme="majorBidi" w:cstheme="majorBidi"/>
        </w:rPr>
      </w:pPr>
      <w:r w:rsidRPr="00C726BC">
        <w:rPr>
          <w:rFonts w:asciiTheme="majorBidi" w:hAnsiTheme="majorBidi" w:cstheme="majorBidi"/>
          <w:cs/>
        </w:rPr>
        <w:t>บุคคลหรือบริษัทที่เกี่ยวข้องกันได้แก่บุคคลหรือกิจการต่างๆ ที่มีความเกี่ยวข้องกับบริษัทโดยการเป็นผู้ถือหุ้นหรือมี</w:t>
      </w:r>
      <w:r w:rsidR="008512F3" w:rsidRPr="00C726BC">
        <w:rPr>
          <w:rFonts w:asciiTheme="majorBidi" w:hAnsiTheme="majorBidi" w:cstheme="majorBidi"/>
          <w:cs/>
        </w:rPr>
        <w:br/>
      </w:r>
      <w:r w:rsidRPr="00C726BC">
        <w:rPr>
          <w:rFonts w:asciiTheme="majorBidi" w:hAnsiTheme="majorBidi" w:cstheme="majorBidi"/>
          <w:cs/>
        </w:rPr>
        <w:t>ผู้ถือหุ้นร่วมกันหรือมีกรรมการร่วมกัน</w:t>
      </w:r>
    </w:p>
    <w:p w14:paraId="2B7C901C" w14:textId="7A0C6E96" w:rsidR="00C0092A" w:rsidRPr="00C726BC" w:rsidRDefault="00C0092A" w:rsidP="00A430F2">
      <w:pPr>
        <w:tabs>
          <w:tab w:val="left" w:pos="180"/>
        </w:tabs>
        <w:spacing w:before="120" w:line="360" w:lineRule="exact"/>
        <w:ind w:left="360"/>
        <w:jc w:val="thaiDistribute"/>
        <w:rPr>
          <w:rFonts w:asciiTheme="majorBidi" w:hAnsiTheme="majorBidi" w:cstheme="majorBidi"/>
        </w:rPr>
      </w:pPr>
      <w:r w:rsidRPr="00C726BC">
        <w:rPr>
          <w:rFonts w:asciiTheme="majorBidi" w:hAnsiTheme="majorBidi" w:cstheme="majorBidi"/>
          <w:cs/>
        </w:rPr>
        <w:t>รายละเอียดความสัมพันธ์ของบริษัทที่มีกับบุคคลหรือบริษัทที่เกี่ยวข้องกันมีการควบคุมโดยการเป็นผู้ถือหุ้นและกรรมการในบริษัทดังต่อไปนี้</w:t>
      </w:r>
    </w:p>
    <w:tbl>
      <w:tblPr>
        <w:tblW w:w="9086" w:type="dxa"/>
        <w:tblInd w:w="392" w:type="dxa"/>
        <w:tblLayout w:type="fixed"/>
        <w:tblLook w:val="04A0" w:firstRow="1" w:lastRow="0" w:firstColumn="1" w:lastColumn="0" w:noHBand="0" w:noVBand="1"/>
      </w:tblPr>
      <w:tblGrid>
        <w:gridCol w:w="3676"/>
        <w:gridCol w:w="2790"/>
        <w:gridCol w:w="2606"/>
        <w:gridCol w:w="14"/>
      </w:tblGrid>
      <w:tr w:rsidR="00690528" w:rsidRPr="00C726BC" w14:paraId="7CFFD450" w14:textId="77777777" w:rsidTr="00C56045">
        <w:trPr>
          <w:trHeight w:val="429"/>
          <w:tblHeader/>
        </w:trPr>
        <w:tc>
          <w:tcPr>
            <w:tcW w:w="3676" w:type="dxa"/>
            <w:vAlign w:val="bottom"/>
          </w:tcPr>
          <w:p w14:paraId="5613F33F" w14:textId="77777777" w:rsidR="00690528" w:rsidRPr="00C726BC" w:rsidRDefault="00690528" w:rsidP="00A430F2">
            <w:pPr>
              <w:pBdr>
                <w:bottom w:val="single" w:sz="4" w:space="1" w:color="auto"/>
              </w:pBdr>
              <w:spacing w:line="380" w:lineRule="exact"/>
              <w:jc w:val="center"/>
              <w:rPr>
                <w:rFonts w:asciiTheme="majorBidi" w:hAnsiTheme="majorBidi" w:cstheme="majorBidi"/>
              </w:rPr>
            </w:pPr>
            <w:r w:rsidRPr="00C726BC">
              <w:rPr>
                <w:rFonts w:asciiTheme="majorBidi" w:hAnsiTheme="majorBidi" w:cstheme="majorBidi"/>
                <w:cs/>
              </w:rPr>
              <w:t>ชื่อบริษัท / บุคคล</w:t>
            </w:r>
          </w:p>
        </w:tc>
        <w:tc>
          <w:tcPr>
            <w:tcW w:w="2790" w:type="dxa"/>
            <w:vAlign w:val="bottom"/>
          </w:tcPr>
          <w:p w14:paraId="5667A761" w14:textId="77777777" w:rsidR="00690528" w:rsidRPr="00C726BC" w:rsidRDefault="00690528" w:rsidP="00A430F2">
            <w:pPr>
              <w:pBdr>
                <w:bottom w:val="single" w:sz="4" w:space="1" w:color="auto"/>
              </w:pBdr>
              <w:spacing w:line="380" w:lineRule="exact"/>
              <w:jc w:val="center"/>
              <w:rPr>
                <w:rFonts w:asciiTheme="majorBidi" w:hAnsiTheme="majorBidi" w:cstheme="majorBidi"/>
              </w:rPr>
            </w:pPr>
            <w:r w:rsidRPr="00C726BC">
              <w:rPr>
                <w:rFonts w:asciiTheme="majorBidi" w:hAnsiTheme="majorBidi" w:cstheme="majorBidi"/>
                <w:cs/>
              </w:rPr>
              <w:t>ประเภทธุรกิจ</w:t>
            </w:r>
          </w:p>
        </w:tc>
        <w:tc>
          <w:tcPr>
            <w:tcW w:w="2620" w:type="dxa"/>
            <w:gridSpan w:val="2"/>
            <w:vAlign w:val="bottom"/>
          </w:tcPr>
          <w:p w14:paraId="618D18DE" w14:textId="77777777" w:rsidR="00690528" w:rsidRPr="00C726BC" w:rsidRDefault="00690528" w:rsidP="00A430F2">
            <w:pPr>
              <w:pBdr>
                <w:bottom w:val="single" w:sz="4" w:space="1" w:color="auto"/>
              </w:pBdr>
              <w:spacing w:line="380" w:lineRule="exact"/>
              <w:jc w:val="center"/>
              <w:rPr>
                <w:rFonts w:asciiTheme="majorBidi" w:hAnsiTheme="majorBidi" w:cstheme="majorBidi"/>
                <w:cs/>
              </w:rPr>
            </w:pPr>
            <w:r w:rsidRPr="00C726BC">
              <w:rPr>
                <w:rFonts w:asciiTheme="majorBidi" w:hAnsiTheme="majorBidi" w:cstheme="majorBidi"/>
                <w:cs/>
              </w:rPr>
              <w:t>ลักษณะความสัมพันธ์</w:t>
            </w:r>
          </w:p>
        </w:tc>
      </w:tr>
      <w:tr w:rsidR="00690528" w:rsidRPr="00C726BC" w14:paraId="10AF99D0" w14:textId="77777777" w:rsidTr="00C56045">
        <w:trPr>
          <w:gridAfter w:val="1"/>
          <w:wAfter w:w="14" w:type="dxa"/>
          <w:trHeight w:val="340"/>
        </w:trPr>
        <w:tc>
          <w:tcPr>
            <w:tcW w:w="3676" w:type="dxa"/>
            <w:shd w:val="clear" w:color="auto" w:fill="auto"/>
          </w:tcPr>
          <w:p w14:paraId="7D80EED4"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แลนด์ จำกัด</w:t>
            </w:r>
            <w:r w:rsidRPr="00C726BC">
              <w:rPr>
                <w:rFonts w:asciiTheme="majorBidi" w:hAnsiTheme="majorBidi" w:cstheme="majorBidi"/>
              </w:rPr>
              <w:t>*</w:t>
            </w:r>
          </w:p>
        </w:tc>
        <w:tc>
          <w:tcPr>
            <w:tcW w:w="2790" w:type="dxa"/>
            <w:shd w:val="clear" w:color="auto" w:fill="auto"/>
          </w:tcPr>
          <w:p w14:paraId="56573F43"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6C22DE1B"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1D541BF7" w14:textId="77777777" w:rsidTr="00C56045">
        <w:trPr>
          <w:gridAfter w:val="1"/>
          <w:wAfter w:w="14" w:type="dxa"/>
          <w:trHeight w:val="340"/>
        </w:trPr>
        <w:tc>
          <w:tcPr>
            <w:tcW w:w="3676" w:type="dxa"/>
            <w:shd w:val="clear" w:color="auto" w:fill="auto"/>
          </w:tcPr>
          <w:p w14:paraId="3BAC7889"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กรุ๊ป จำกัด</w:t>
            </w:r>
            <w:r w:rsidRPr="00C726BC">
              <w:rPr>
                <w:rFonts w:asciiTheme="majorBidi" w:hAnsiTheme="majorBidi" w:cstheme="majorBidi"/>
              </w:rPr>
              <w:t>*</w:t>
            </w:r>
          </w:p>
        </w:tc>
        <w:tc>
          <w:tcPr>
            <w:tcW w:w="2790" w:type="dxa"/>
            <w:shd w:val="clear" w:color="auto" w:fill="auto"/>
          </w:tcPr>
          <w:p w14:paraId="6298ED8B"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1FDDDC2B"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2D914F9D" w14:textId="77777777" w:rsidTr="00C56045">
        <w:trPr>
          <w:gridAfter w:val="1"/>
          <w:wAfter w:w="14" w:type="dxa"/>
          <w:trHeight w:val="340"/>
        </w:trPr>
        <w:tc>
          <w:tcPr>
            <w:tcW w:w="3676" w:type="dxa"/>
            <w:shd w:val="clear" w:color="auto" w:fill="auto"/>
          </w:tcPr>
          <w:p w14:paraId="3EC18B01"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แลนด์ มาร์ค จำกัด</w:t>
            </w:r>
            <w:r w:rsidRPr="00C726BC">
              <w:rPr>
                <w:rFonts w:asciiTheme="majorBidi" w:hAnsiTheme="majorBidi" w:cstheme="majorBidi"/>
              </w:rPr>
              <w:t>*</w:t>
            </w:r>
          </w:p>
        </w:tc>
        <w:tc>
          <w:tcPr>
            <w:tcW w:w="2790" w:type="dxa"/>
            <w:shd w:val="clear" w:color="auto" w:fill="auto"/>
          </w:tcPr>
          <w:p w14:paraId="21FE68A7"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3801867E"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13A5C5D6" w14:textId="77777777" w:rsidTr="00C56045">
        <w:trPr>
          <w:gridAfter w:val="1"/>
          <w:wAfter w:w="14" w:type="dxa"/>
          <w:trHeight w:val="340"/>
        </w:trPr>
        <w:tc>
          <w:tcPr>
            <w:tcW w:w="3676" w:type="dxa"/>
            <w:shd w:val="clear" w:color="auto" w:fill="auto"/>
          </w:tcPr>
          <w:p w14:paraId="3AA80A95"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แลนด์ รีสอร์ท จำกัด</w:t>
            </w:r>
            <w:r w:rsidRPr="00C726BC">
              <w:rPr>
                <w:rFonts w:asciiTheme="majorBidi" w:hAnsiTheme="majorBidi" w:cstheme="majorBidi"/>
              </w:rPr>
              <w:t>**</w:t>
            </w:r>
          </w:p>
        </w:tc>
        <w:tc>
          <w:tcPr>
            <w:tcW w:w="2790" w:type="dxa"/>
            <w:shd w:val="clear" w:color="auto" w:fill="auto"/>
          </w:tcPr>
          <w:p w14:paraId="5BAADA15"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447D3D4F"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7C442C50" w14:textId="77777777" w:rsidTr="00C56045">
        <w:trPr>
          <w:gridAfter w:val="1"/>
          <w:wAfter w:w="14" w:type="dxa"/>
          <w:trHeight w:val="340"/>
        </w:trPr>
        <w:tc>
          <w:tcPr>
            <w:tcW w:w="3676" w:type="dxa"/>
            <w:shd w:val="clear" w:color="auto" w:fill="auto"/>
          </w:tcPr>
          <w:p w14:paraId="59A356D1"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แลนด์ ทาวน์โฮม จำกัด</w:t>
            </w:r>
            <w:r w:rsidRPr="00C726BC">
              <w:rPr>
                <w:rFonts w:asciiTheme="majorBidi" w:hAnsiTheme="majorBidi" w:cstheme="majorBidi"/>
              </w:rPr>
              <w:t>**</w:t>
            </w:r>
          </w:p>
        </w:tc>
        <w:tc>
          <w:tcPr>
            <w:tcW w:w="2790" w:type="dxa"/>
            <w:shd w:val="clear" w:color="auto" w:fill="auto"/>
          </w:tcPr>
          <w:p w14:paraId="6A4672FB"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2BB5E5F8"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76B55946" w14:textId="77777777" w:rsidTr="00C56045">
        <w:trPr>
          <w:gridAfter w:val="1"/>
          <w:wAfter w:w="14" w:type="dxa"/>
          <w:trHeight w:val="340"/>
        </w:trPr>
        <w:tc>
          <w:tcPr>
            <w:tcW w:w="3676" w:type="dxa"/>
            <w:shd w:val="clear" w:color="auto" w:fill="auto"/>
          </w:tcPr>
          <w:p w14:paraId="5E64F55E"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ลิฟวิ่ง จำกัด</w:t>
            </w:r>
            <w:r w:rsidRPr="00C726BC">
              <w:rPr>
                <w:rFonts w:asciiTheme="majorBidi" w:hAnsiTheme="majorBidi" w:cstheme="majorBidi"/>
              </w:rPr>
              <w:t>**</w:t>
            </w:r>
          </w:p>
        </w:tc>
        <w:tc>
          <w:tcPr>
            <w:tcW w:w="2790" w:type="dxa"/>
            <w:shd w:val="clear" w:color="auto" w:fill="auto"/>
          </w:tcPr>
          <w:p w14:paraId="6225FE2C"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6694D4D2"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030A3C24" w14:textId="77777777" w:rsidTr="00C56045">
        <w:trPr>
          <w:gridAfter w:val="1"/>
          <w:wAfter w:w="14" w:type="dxa"/>
          <w:trHeight w:val="340"/>
        </w:trPr>
        <w:tc>
          <w:tcPr>
            <w:tcW w:w="3676" w:type="dxa"/>
            <w:shd w:val="clear" w:color="auto" w:fill="auto"/>
          </w:tcPr>
          <w:p w14:paraId="262EBC3B"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บริษัท บางแสน คอนโด จำกัด</w:t>
            </w:r>
            <w:r w:rsidRPr="00C726BC">
              <w:rPr>
                <w:rFonts w:asciiTheme="majorBidi" w:hAnsiTheme="majorBidi" w:cstheme="majorBidi"/>
              </w:rPr>
              <w:t>**</w:t>
            </w:r>
          </w:p>
        </w:tc>
        <w:tc>
          <w:tcPr>
            <w:tcW w:w="2790" w:type="dxa"/>
            <w:shd w:val="clear" w:color="auto" w:fill="auto"/>
          </w:tcPr>
          <w:p w14:paraId="69F7E931"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66B9DAC2"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09EAF2FD" w14:textId="77777777" w:rsidTr="00C56045">
        <w:trPr>
          <w:gridAfter w:val="1"/>
          <w:wAfter w:w="14" w:type="dxa"/>
          <w:trHeight w:val="340"/>
        </w:trPr>
        <w:tc>
          <w:tcPr>
            <w:tcW w:w="3676" w:type="dxa"/>
            <w:shd w:val="clear" w:color="auto" w:fill="auto"/>
          </w:tcPr>
          <w:p w14:paraId="3AB1E7A0" w14:textId="1F7BA643" w:rsidR="00690528" w:rsidRPr="00C726BC" w:rsidRDefault="00690528" w:rsidP="00A430F2">
            <w:pPr>
              <w:tabs>
                <w:tab w:val="left" w:pos="1415"/>
              </w:tabs>
              <w:spacing w:line="380" w:lineRule="exact"/>
              <w:jc w:val="thaiDistribute"/>
              <w:rPr>
                <w:rFonts w:asciiTheme="majorBidi" w:hAnsiTheme="majorBidi" w:cstheme="majorBidi"/>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แลนด์ แอนด์ เฮาท์ จำกัด</w:t>
            </w:r>
            <w:r w:rsidR="00CB5329" w:rsidRPr="00C726BC">
              <w:rPr>
                <w:rFonts w:asciiTheme="majorBidi" w:hAnsiTheme="majorBidi" w:cstheme="majorBidi"/>
                <w:vertAlign w:val="superscript"/>
              </w:rPr>
              <w:t>2</w:t>
            </w:r>
          </w:p>
        </w:tc>
        <w:tc>
          <w:tcPr>
            <w:tcW w:w="2790" w:type="dxa"/>
            <w:shd w:val="clear" w:color="auto" w:fill="auto"/>
          </w:tcPr>
          <w:p w14:paraId="560FC7F5"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3676E2E3"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6D34AD2D" w14:textId="77777777" w:rsidTr="00C56045">
        <w:trPr>
          <w:gridAfter w:val="1"/>
          <w:wAfter w:w="14" w:type="dxa"/>
          <w:trHeight w:val="340"/>
        </w:trPr>
        <w:tc>
          <w:tcPr>
            <w:tcW w:w="3676" w:type="dxa"/>
            <w:shd w:val="clear" w:color="auto" w:fill="auto"/>
          </w:tcPr>
          <w:p w14:paraId="15788331"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พร็อพเพอร์ตี้ จำกัด</w:t>
            </w:r>
            <w:r w:rsidRPr="00C726BC">
              <w:rPr>
                <w:rFonts w:asciiTheme="majorBidi" w:hAnsiTheme="majorBidi" w:cstheme="majorBidi"/>
              </w:rPr>
              <w:t>***</w:t>
            </w:r>
          </w:p>
        </w:tc>
        <w:tc>
          <w:tcPr>
            <w:tcW w:w="2790" w:type="dxa"/>
            <w:shd w:val="clear" w:color="auto" w:fill="auto"/>
          </w:tcPr>
          <w:p w14:paraId="4B4DB9E1"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7FE0C6B9"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5DF36BB9" w14:textId="77777777" w:rsidTr="00C56045">
        <w:trPr>
          <w:gridAfter w:val="1"/>
          <w:wAfter w:w="14" w:type="dxa"/>
          <w:trHeight w:val="340"/>
        </w:trPr>
        <w:tc>
          <w:tcPr>
            <w:tcW w:w="3676" w:type="dxa"/>
            <w:shd w:val="clear" w:color="auto" w:fill="auto"/>
          </w:tcPr>
          <w:p w14:paraId="18E48EDC"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สามมุก จำกัด</w:t>
            </w:r>
            <w:r w:rsidRPr="00C726BC">
              <w:rPr>
                <w:rFonts w:asciiTheme="majorBidi" w:hAnsiTheme="majorBidi" w:cstheme="majorBidi"/>
              </w:rPr>
              <w:t>***</w:t>
            </w:r>
          </w:p>
        </w:tc>
        <w:tc>
          <w:tcPr>
            <w:tcW w:w="2790" w:type="dxa"/>
            <w:shd w:val="clear" w:color="auto" w:fill="auto"/>
          </w:tcPr>
          <w:p w14:paraId="13495CF9"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00808824"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2B04CD52" w14:textId="77777777" w:rsidTr="00C56045">
        <w:trPr>
          <w:gridAfter w:val="1"/>
          <w:wAfter w:w="14" w:type="dxa"/>
          <w:trHeight w:val="340"/>
        </w:trPr>
        <w:tc>
          <w:tcPr>
            <w:tcW w:w="3676" w:type="dxa"/>
            <w:shd w:val="clear" w:color="auto" w:fill="auto"/>
          </w:tcPr>
          <w:p w14:paraId="5E787D36"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บริษัท อรินสิริ ทาวน์ จำกัด</w:t>
            </w:r>
            <w:r w:rsidRPr="00C726BC">
              <w:rPr>
                <w:rFonts w:asciiTheme="majorBidi" w:hAnsiTheme="majorBidi" w:cstheme="majorBidi"/>
              </w:rPr>
              <w:t>***</w:t>
            </w:r>
          </w:p>
        </w:tc>
        <w:tc>
          <w:tcPr>
            <w:tcW w:w="2790" w:type="dxa"/>
            <w:shd w:val="clear" w:color="auto" w:fill="auto"/>
          </w:tcPr>
          <w:p w14:paraId="4F68603A"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72406237"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7D2819C8" w14:textId="77777777" w:rsidTr="00C56045">
        <w:trPr>
          <w:gridAfter w:val="1"/>
          <w:wAfter w:w="14" w:type="dxa"/>
          <w:trHeight w:val="340"/>
        </w:trPr>
        <w:tc>
          <w:tcPr>
            <w:tcW w:w="3676" w:type="dxa"/>
            <w:shd w:val="clear" w:color="auto" w:fill="auto"/>
          </w:tcPr>
          <w:p w14:paraId="724587A5"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อรินสิริ พานทอง จำกัด </w:t>
            </w:r>
            <w:r w:rsidRPr="00C726BC">
              <w:rPr>
                <w:rFonts w:asciiTheme="majorBidi" w:hAnsiTheme="majorBidi" w:cstheme="majorBidi"/>
              </w:rPr>
              <w:t>***</w:t>
            </w:r>
          </w:p>
        </w:tc>
        <w:tc>
          <w:tcPr>
            <w:tcW w:w="2790" w:type="dxa"/>
            <w:shd w:val="clear" w:color="auto" w:fill="auto"/>
          </w:tcPr>
          <w:p w14:paraId="7071C25E"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ให้บริการอื่น ๆ</w:t>
            </w:r>
          </w:p>
        </w:tc>
        <w:tc>
          <w:tcPr>
            <w:tcW w:w="2606" w:type="dxa"/>
            <w:shd w:val="clear" w:color="auto" w:fill="auto"/>
          </w:tcPr>
          <w:p w14:paraId="573A930C" w14:textId="77777777" w:rsidR="00690528" w:rsidRPr="00C726BC" w:rsidRDefault="00690528" w:rsidP="00A430F2">
            <w:pPr>
              <w:spacing w:line="380" w:lineRule="exact"/>
              <w:ind w:left="175" w:hanging="175"/>
              <w:jc w:val="center"/>
              <w:rPr>
                <w:rFonts w:asciiTheme="majorBidi" w:hAnsiTheme="majorBidi" w:cstheme="majorBidi"/>
              </w:rPr>
            </w:pPr>
            <w:r w:rsidRPr="00C726BC">
              <w:rPr>
                <w:rFonts w:asciiTheme="majorBidi" w:hAnsiTheme="majorBidi" w:cstheme="majorBidi"/>
                <w:cs/>
              </w:rPr>
              <w:t>ผู้ถือหุ้นและกรรมการร่วมกัน</w:t>
            </w:r>
          </w:p>
        </w:tc>
      </w:tr>
      <w:tr w:rsidR="00690528" w:rsidRPr="00C726BC" w14:paraId="2950C41C" w14:textId="77777777" w:rsidTr="00C56045">
        <w:trPr>
          <w:gridAfter w:val="1"/>
          <w:wAfter w:w="14" w:type="dxa"/>
          <w:trHeight w:val="340"/>
        </w:trPr>
        <w:tc>
          <w:tcPr>
            <w:tcW w:w="3676" w:type="dxa"/>
            <w:shd w:val="clear" w:color="auto" w:fill="auto"/>
          </w:tcPr>
          <w:p w14:paraId="0672197A"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บริษัท เอส พี พี ฮาร์ดแวร์ จำกัด</w:t>
            </w:r>
          </w:p>
        </w:tc>
        <w:tc>
          <w:tcPr>
            <w:tcW w:w="2790" w:type="dxa"/>
            <w:shd w:val="clear" w:color="auto" w:fill="auto"/>
          </w:tcPr>
          <w:p w14:paraId="62480EB2"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โรงแรม รีสอร์ทและห้องชุด</w:t>
            </w:r>
          </w:p>
        </w:tc>
        <w:tc>
          <w:tcPr>
            <w:tcW w:w="2606" w:type="dxa"/>
            <w:shd w:val="clear" w:color="auto" w:fill="auto"/>
          </w:tcPr>
          <w:p w14:paraId="0168B768"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4571E606" w14:textId="77777777" w:rsidTr="00C56045">
        <w:trPr>
          <w:gridAfter w:val="1"/>
          <w:wAfter w:w="14" w:type="dxa"/>
          <w:trHeight w:val="340"/>
        </w:trPr>
        <w:tc>
          <w:tcPr>
            <w:tcW w:w="3676" w:type="dxa"/>
            <w:shd w:val="clear" w:color="auto" w:fill="auto"/>
          </w:tcPr>
          <w:p w14:paraId="1A8029E9"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 xml:space="preserve">บริษัท </w:t>
            </w:r>
            <w:r w:rsidRPr="00C726BC">
              <w:rPr>
                <w:rFonts w:asciiTheme="majorBidi" w:hAnsiTheme="majorBidi" w:cstheme="majorBidi"/>
              </w:rPr>
              <w:t>99</w:t>
            </w:r>
            <w:r w:rsidRPr="00C726BC">
              <w:rPr>
                <w:rFonts w:asciiTheme="majorBidi" w:hAnsiTheme="majorBidi" w:cstheme="majorBidi"/>
                <w:cs/>
              </w:rPr>
              <w:t xml:space="preserve"> กะรัต โฮเทล จำกัด</w:t>
            </w:r>
          </w:p>
        </w:tc>
        <w:tc>
          <w:tcPr>
            <w:tcW w:w="2790" w:type="dxa"/>
            <w:shd w:val="clear" w:color="auto" w:fill="auto"/>
          </w:tcPr>
          <w:p w14:paraId="41D4966A"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โรงแรม รีสอร์ทและห้องชุด</w:t>
            </w:r>
          </w:p>
        </w:tc>
        <w:tc>
          <w:tcPr>
            <w:tcW w:w="2606" w:type="dxa"/>
            <w:shd w:val="clear" w:color="auto" w:fill="auto"/>
          </w:tcPr>
          <w:p w14:paraId="139B3CA3"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6146E25C" w14:textId="77777777" w:rsidTr="00C56045">
        <w:trPr>
          <w:gridAfter w:val="1"/>
          <w:wAfter w:w="14" w:type="dxa"/>
          <w:trHeight w:val="340"/>
        </w:trPr>
        <w:tc>
          <w:tcPr>
            <w:tcW w:w="3676" w:type="dxa"/>
            <w:shd w:val="clear" w:color="auto" w:fill="auto"/>
          </w:tcPr>
          <w:p w14:paraId="3D923F7C" w14:textId="77777777" w:rsidR="00690528" w:rsidRPr="00C726BC" w:rsidRDefault="00690528" w:rsidP="00A430F2">
            <w:pPr>
              <w:tabs>
                <w:tab w:val="left" w:pos="1415"/>
              </w:tabs>
              <w:spacing w:line="380" w:lineRule="exact"/>
              <w:jc w:val="thaiDistribute"/>
              <w:rPr>
                <w:rFonts w:asciiTheme="majorBidi" w:hAnsiTheme="majorBidi" w:cstheme="majorBidi"/>
              </w:rPr>
            </w:pPr>
            <w:r w:rsidRPr="00C726BC">
              <w:rPr>
                <w:rFonts w:asciiTheme="majorBidi" w:hAnsiTheme="majorBidi" w:cstheme="majorBidi"/>
                <w:cs/>
              </w:rPr>
              <w:t>บริษัท เดอะ แคมปัส บางแสน จำกัด</w:t>
            </w:r>
          </w:p>
        </w:tc>
        <w:tc>
          <w:tcPr>
            <w:tcW w:w="2790" w:type="dxa"/>
            <w:shd w:val="clear" w:color="auto" w:fill="auto"/>
          </w:tcPr>
          <w:p w14:paraId="2E9A4094"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โรงแรม รีสอร์ทและห้องชุด</w:t>
            </w:r>
          </w:p>
        </w:tc>
        <w:tc>
          <w:tcPr>
            <w:tcW w:w="2606" w:type="dxa"/>
            <w:shd w:val="clear" w:color="auto" w:fill="auto"/>
          </w:tcPr>
          <w:p w14:paraId="6EAC4102" w14:textId="77777777" w:rsidR="00690528"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ผู้ถือหุ้นและกรรมการร่วมกัน</w:t>
            </w:r>
          </w:p>
        </w:tc>
      </w:tr>
      <w:tr w:rsidR="00690528" w:rsidRPr="00C726BC" w14:paraId="014173E3" w14:textId="77777777" w:rsidTr="00C56045">
        <w:trPr>
          <w:gridAfter w:val="1"/>
          <w:wAfter w:w="14" w:type="dxa"/>
          <w:trHeight w:val="340"/>
        </w:trPr>
        <w:tc>
          <w:tcPr>
            <w:tcW w:w="3676" w:type="dxa"/>
            <w:shd w:val="clear" w:color="auto" w:fill="auto"/>
          </w:tcPr>
          <w:p w14:paraId="7766CE57"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บริษัท ทริปเปิ้ล เอ็ม พลาซ่า จำกัด</w:t>
            </w:r>
          </w:p>
        </w:tc>
        <w:tc>
          <w:tcPr>
            <w:tcW w:w="2790" w:type="dxa"/>
            <w:shd w:val="clear" w:color="auto" w:fill="auto"/>
          </w:tcPr>
          <w:p w14:paraId="3E06E787"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ให้บริการศูนย์ออกกำลังกาย</w:t>
            </w:r>
          </w:p>
        </w:tc>
        <w:tc>
          <w:tcPr>
            <w:tcW w:w="2606" w:type="dxa"/>
            <w:shd w:val="clear" w:color="auto" w:fill="auto"/>
          </w:tcPr>
          <w:p w14:paraId="29ECECB4"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76D12754" w14:textId="77777777" w:rsidTr="00C56045">
        <w:trPr>
          <w:gridAfter w:val="1"/>
          <w:wAfter w:w="14" w:type="dxa"/>
          <w:trHeight w:val="340"/>
        </w:trPr>
        <w:tc>
          <w:tcPr>
            <w:tcW w:w="3676" w:type="dxa"/>
            <w:shd w:val="clear" w:color="auto" w:fill="auto"/>
          </w:tcPr>
          <w:p w14:paraId="2F9EDE0D"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snapToGrid w:val="0"/>
                <w:cs/>
                <w:lang w:eastAsia="th-TH"/>
              </w:rPr>
              <w:t xml:space="preserve">บริษัท ร้านทอง </w:t>
            </w:r>
            <w:r w:rsidRPr="00C726BC">
              <w:rPr>
                <w:rFonts w:asciiTheme="majorBidi" w:hAnsiTheme="majorBidi" w:cstheme="majorBidi"/>
                <w:snapToGrid w:val="0"/>
                <w:lang w:eastAsia="th-TH"/>
              </w:rPr>
              <w:t>99</w:t>
            </w:r>
            <w:r w:rsidRPr="00C726BC">
              <w:rPr>
                <w:rFonts w:asciiTheme="majorBidi" w:hAnsiTheme="majorBidi" w:cstheme="majorBidi"/>
                <w:snapToGrid w:val="0"/>
                <w:cs/>
                <w:lang w:eastAsia="th-TH"/>
              </w:rPr>
              <w:t xml:space="preserve"> กะรัต</w:t>
            </w:r>
            <w:r w:rsidRPr="00C726BC">
              <w:rPr>
                <w:rFonts w:asciiTheme="majorBidi" w:hAnsiTheme="majorBidi" w:cstheme="majorBidi"/>
                <w:cs/>
              </w:rPr>
              <w:t xml:space="preserve"> จำกัด</w:t>
            </w:r>
          </w:p>
        </w:tc>
        <w:tc>
          <w:tcPr>
            <w:tcW w:w="2790" w:type="dxa"/>
            <w:shd w:val="clear" w:color="auto" w:fill="auto"/>
          </w:tcPr>
          <w:p w14:paraId="7CB963F3"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ขายปลีกเครื่องประดับ</w:t>
            </w:r>
          </w:p>
        </w:tc>
        <w:tc>
          <w:tcPr>
            <w:tcW w:w="2606" w:type="dxa"/>
            <w:shd w:val="clear" w:color="auto" w:fill="auto"/>
          </w:tcPr>
          <w:p w14:paraId="6F3C4933"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ผู้ถือหุ้นและกรรมการร่วมกัน</w:t>
            </w:r>
          </w:p>
        </w:tc>
      </w:tr>
      <w:tr w:rsidR="00690528" w:rsidRPr="00C726BC" w14:paraId="03396BA8" w14:textId="77777777" w:rsidTr="00C56045">
        <w:trPr>
          <w:gridAfter w:val="1"/>
          <w:wAfter w:w="14" w:type="dxa"/>
          <w:trHeight w:val="340"/>
        </w:trPr>
        <w:tc>
          <w:tcPr>
            <w:tcW w:w="3676" w:type="dxa"/>
            <w:shd w:val="clear" w:color="auto" w:fill="auto"/>
          </w:tcPr>
          <w:p w14:paraId="50DEC0D1" w14:textId="77777777" w:rsidR="00690528" w:rsidRPr="00C726BC" w:rsidRDefault="00690528" w:rsidP="00A430F2">
            <w:pPr>
              <w:tabs>
                <w:tab w:val="left" w:pos="1415"/>
              </w:tabs>
              <w:spacing w:line="380" w:lineRule="exact"/>
              <w:jc w:val="thaiDistribute"/>
              <w:rPr>
                <w:rFonts w:asciiTheme="majorBidi" w:hAnsiTheme="majorBidi" w:cstheme="majorBidi"/>
                <w:cs/>
              </w:rPr>
            </w:pPr>
            <w:r w:rsidRPr="00C726BC">
              <w:rPr>
                <w:rFonts w:asciiTheme="majorBidi" w:hAnsiTheme="majorBidi" w:cstheme="majorBidi"/>
                <w:cs/>
              </w:rPr>
              <w:t>คุณสุชาติ ชมกลิ่น</w:t>
            </w:r>
          </w:p>
        </w:tc>
        <w:tc>
          <w:tcPr>
            <w:tcW w:w="2790" w:type="dxa"/>
            <w:shd w:val="clear" w:color="auto" w:fill="auto"/>
          </w:tcPr>
          <w:p w14:paraId="0C980325" w14:textId="77777777" w:rsidR="00690528" w:rsidRPr="00C726BC" w:rsidRDefault="00690528" w:rsidP="00A430F2">
            <w:pPr>
              <w:spacing w:line="380" w:lineRule="exact"/>
              <w:rPr>
                <w:rFonts w:asciiTheme="majorBidi" w:hAnsiTheme="majorBidi" w:cstheme="majorBidi"/>
              </w:rPr>
            </w:pPr>
          </w:p>
        </w:tc>
        <w:tc>
          <w:tcPr>
            <w:tcW w:w="2606" w:type="dxa"/>
            <w:shd w:val="clear" w:color="auto" w:fill="auto"/>
          </w:tcPr>
          <w:p w14:paraId="3EBD6787" w14:textId="30B0BEE2"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ผู้ถือหุ้น</w:t>
            </w:r>
            <w:r w:rsidR="00BE1F10" w:rsidRPr="00C726BC">
              <w:rPr>
                <w:rFonts w:asciiTheme="majorBidi" w:hAnsiTheme="majorBidi" w:cstheme="majorBidi"/>
                <w:vertAlign w:val="superscript"/>
              </w:rPr>
              <w:t>1</w:t>
            </w:r>
          </w:p>
        </w:tc>
      </w:tr>
      <w:tr w:rsidR="00690528" w:rsidRPr="00C726BC" w14:paraId="07C8F6E1" w14:textId="77777777" w:rsidTr="00C56045">
        <w:trPr>
          <w:gridAfter w:val="1"/>
          <w:wAfter w:w="14" w:type="dxa"/>
          <w:trHeight w:val="340"/>
        </w:trPr>
        <w:tc>
          <w:tcPr>
            <w:tcW w:w="3676" w:type="dxa"/>
            <w:shd w:val="clear" w:color="auto" w:fill="auto"/>
          </w:tcPr>
          <w:p w14:paraId="4CE3B5B1" w14:textId="77777777" w:rsidR="00690528" w:rsidRPr="00C726BC" w:rsidRDefault="00690528" w:rsidP="00A430F2">
            <w:pPr>
              <w:spacing w:line="380" w:lineRule="exact"/>
              <w:jc w:val="thaiDistribute"/>
              <w:rPr>
                <w:rFonts w:asciiTheme="majorBidi" w:hAnsiTheme="majorBidi" w:cstheme="majorBidi"/>
                <w:cs/>
              </w:rPr>
            </w:pPr>
            <w:r w:rsidRPr="00C726BC">
              <w:rPr>
                <w:rFonts w:asciiTheme="majorBidi" w:hAnsiTheme="majorBidi" w:cstheme="majorBidi"/>
                <w:cs/>
              </w:rPr>
              <w:t>คุณวิมลจิต อรินทมะพงษ์</w:t>
            </w:r>
          </w:p>
        </w:tc>
        <w:tc>
          <w:tcPr>
            <w:tcW w:w="2790" w:type="dxa"/>
            <w:shd w:val="clear" w:color="auto" w:fill="auto"/>
          </w:tcPr>
          <w:p w14:paraId="56BE20D7" w14:textId="77777777" w:rsidR="00690528" w:rsidRPr="00C726BC" w:rsidRDefault="00690528" w:rsidP="00A430F2">
            <w:pPr>
              <w:spacing w:line="380" w:lineRule="exact"/>
              <w:rPr>
                <w:rFonts w:asciiTheme="majorBidi" w:hAnsiTheme="majorBidi" w:cstheme="majorBidi"/>
              </w:rPr>
            </w:pPr>
          </w:p>
        </w:tc>
        <w:tc>
          <w:tcPr>
            <w:tcW w:w="2606" w:type="dxa"/>
            <w:shd w:val="clear" w:color="auto" w:fill="auto"/>
          </w:tcPr>
          <w:p w14:paraId="56FECB45" w14:textId="5EDB0C36"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กรรมการและผู้ถือหุ้น</w:t>
            </w:r>
            <w:r w:rsidR="00BE1F10" w:rsidRPr="00C726BC">
              <w:rPr>
                <w:rFonts w:asciiTheme="majorBidi" w:hAnsiTheme="majorBidi" w:cstheme="majorBidi"/>
                <w:vertAlign w:val="superscript"/>
              </w:rPr>
              <w:t>1</w:t>
            </w:r>
          </w:p>
        </w:tc>
      </w:tr>
      <w:tr w:rsidR="00690528" w:rsidRPr="00C726BC" w14:paraId="6D54C06B" w14:textId="77777777" w:rsidTr="00C56045">
        <w:trPr>
          <w:gridAfter w:val="1"/>
          <w:wAfter w:w="14" w:type="dxa"/>
          <w:trHeight w:val="340"/>
        </w:trPr>
        <w:tc>
          <w:tcPr>
            <w:tcW w:w="3676" w:type="dxa"/>
            <w:shd w:val="clear" w:color="auto" w:fill="auto"/>
          </w:tcPr>
          <w:p w14:paraId="43B3BCED" w14:textId="77777777" w:rsidR="00690528" w:rsidRPr="00C726BC" w:rsidRDefault="00690528" w:rsidP="00A430F2">
            <w:pPr>
              <w:spacing w:line="380" w:lineRule="exact"/>
              <w:jc w:val="thaiDistribute"/>
              <w:rPr>
                <w:rFonts w:asciiTheme="majorBidi" w:hAnsiTheme="majorBidi" w:cstheme="majorBidi"/>
                <w:cs/>
              </w:rPr>
            </w:pPr>
            <w:r w:rsidRPr="00C726BC">
              <w:rPr>
                <w:rFonts w:asciiTheme="majorBidi" w:hAnsiTheme="majorBidi" w:cstheme="majorBidi"/>
                <w:cs/>
              </w:rPr>
              <w:t>คุณธีรวิญญ์ อรินทวงศ์สิริ</w:t>
            </w:r>
          </w:p>
        </w:tc>
        <w:tc>
          <w:tcPr>
            <w:tcW w:w="2790" w:type="dxa"/>
            <w:shd w:val="clear" w:color="auto" w:fill="auto"/>
          </w:tcPr>
          <w:p w14:paraId="6163A9DC" w14:textId="77777777" w:rsidR="00690528" w:rsidRPr="00C726BC" w:rsidRDefault="00690528" w:rsidP="00A430F2">
            <w:pPr>
              <w:spacing w:line="380" w:lineRule="exact"/>
              <w:rPr>
                <w:rFonts w:asciiTheme="majorBidi" w:hAnsiTheme="majorBidi" w:cstheme="majorBidi"/>
                <w:cs/>
              </w:rPr>
            </w:pPr>
          </w:p>
        </w:tc>
        <w:tc>
          <w:tcPr>
            <w:tcW w:w="2606" w:type="dxa"/>
            <w:shd w:val="clear" w:color="auto" w:fill="auto"/>
          </w:tcPr>
          <w:p w14:paraId="47784DFD" w14:textId="77777777" w:rsidR="00690528" w:rsidRPr="00C726BC" w:rsidRDefault="00690528" w:rsidP="00A430F2">
            <w:pPr>
              <w:spacing w:line="380" w:lineRule="exact"/>
              <w:jc w:val="center"/>
              <w:rPr>
                <w:rFonts w:asciiTheme="majorBidi" w:hAnsiTheme="majorBidi" w:cstheme="majorBidi"/>
                <w:cs/>
              </w:rPr>
            </w:pPr>
            <w:r w:rsidRPr="00C726BC">
              <w:rPr>
                <w:rFonts w:asciiTheme="majorBidi" w:hAnsiTheme="majorBidi" w:cstheme="majorBidi"/>
                <w:cs/>
              </w:rPr>
              <w:t>กรรมการและผู้ถือหุ้น</w:t>
            </w:r>
          </w:p>
        </w:tc>
      </w:tr>
      <w:tr w:rsidR="00690528" w:rsidRPr="00C726BC" w14:paraId="25834A92" w14:textId="77777777" w:rsidTr="00C56045">
        <w:trPr>
          <w:gridAfter w:val="1"/>
          <w:wAfter w:w="14" w:type="dxa"/>
          <w:trHeight w:val="340"/>
        </w:trPr>
        <w:tc>
          <w:tcPr>
            <w:tcW w:w="3676" w:type="dxa"/>
            <w:shd w:val="clear" w:color="auto" w:fill="auto"/>
          </w:tcPr>
          <w:p w14:paraId="6766BD15" w14:textId="77777777" w:rsidR="00690528" w:rsidRPr="00C726BC" w:rsidRDefault="00690528" w:rsidP="00A430F2">
            <w:pPr>
              <w:spacing w:line="380" w:lineRule="exact"/>
              <w:jc w:val="thaiDistribute"/>
              <w:rPr>
                <w:rFonts w:asciiTheme="majorBidi" w:hAnsiTheme="majorBidi" w:cstheme="majorBidi"/>
                <w:cs/>
              </w:rPr>
            </w:pPr>
            <w:r w:rsidRPr="00C726BC">
              <w:rPr>
                <w:rFonts w:asciiTheme="majorBidi" w:hAnsiTheme="majorBidi" w:cstheme="majorBidi"/>
                <w:cs/>
              </w:rPr>
              <w:t>คุณสมโภชน์ คงวิทยา</w:t>
            </w:r>
          </w:p>
        </w:tc>
        <w:tc>
          <w:tcPr>
            <w:tcW w:w="2790" w:type="dxa"/>
            <w:shd w:val="clear" w:color="auto" w:fill="auto"/>
          </w:tcPr>
          <w:p w14:paraId="6B70C457" w14:textId="77777777" w:rsidR="00690528" w:rsidRPr="00C726BC" w:rsidRDefault="00690528" w:rsidP="00A430F2">
            <w:pPr>
              <w:spacing w:line="380" w:lineRule="exact"/>
              <w:rPr>
                <w:rFonts w:asciiTheme="majorBidi" w:hAnsiTheme="majorBidi" w:cstheme="majorBidi"/>
                <w:cs/>
              </w:rPr>
            </w:pPr>
          </w:p>
        </w:tc>
        <w:tc>
          <w:tcPr>
            <w:tcW w:w="2606" w:type="dxa"/>
            <w:shd w:val="clear" w:color="auto" w:fill="auto"/>
          </w:tcPr>
          <w:p w14:paraId="60292528" w14:textId="5A9FE944" w:rsidR="00027977" w:rsidRPr="00C726BC" w:rsidRDefault="00690528" w:rsidP="00A430F2">
            <w:pPr>
              <w:spacing w:line="380" w:lineRule="exact"/>
              <w:jc w:val="center"/>
              <w:rPr>
                <w:rFonts w:asciiTheme="majorBidi" w:hAnsiTheme="majorBidi" w:cstheme="majorBidi"/>
              </w:rPr>
            </w:pPr>
            <w:r w:rsidRPr="00C726BC">
              <w:rPr>
                <w:rFonts w:asciiTheme="majorBidi" w:hAnsiTheme="majorBidi" w:cstheme="majorBidi"/>
                <w:cs/>
              </w:rPr>
              <w:t>กรรมการ</w:t>
            </w:r>
            <w:r w:rsidR="00CB5329" w:rsidRPr="00C726BC">
              <w:rPr>
                <w:rFonts w:asciiTheme="majorBidi" w:hAnsiTheme="majorBidi" w:cstheme="majorBidi"/>
                <w:vertAlign w:val="superscript"/>
              </w:rPr>
              <w:t>3</w:t>
            </w:r>
          </w:p>
        </w:tc>
      </w:tr>
      <w:tr w:rsidR="00027977" w:rsidRPr="00C726BC" w14:paraId="2CE29C1B" w14:textId="77777777" w:rsidTr="008A18B2">
        <w:trPr>
          <w:gridAfter w:val="1"/>
          <w:wAfter w:w="14" w:type="dxa"/>
          <w:trHeight w:val="340"/>
        </w:trPr>
        <w:tc>
          <w:tcPr>
            <w:tcW w:w="3676" w:type="dxa"/>
            <w:shd w:val="clear" w:color="auto" w:fill="auto"/>
          </w:tcPr>
          <w:p w14:paraId="7AA0E8D7" w14:textId="5E8D83AC" w:rsidR="00027977" w:rsidRPr="00C726BC" w:rsidRDefault="00027977" w:rsidP="008A18B2">
            <w:pPr>
              <w:spacing w:line="380" w:lineRule="exact"/>
              <w:rPr>
                <w:rFonts w:asciiTheme="majorBidi" w:hAnsiTheme="majorBidi" w:cstheme="majorBidi"/>
                <w:cs/>
              </w:rPr>
            </w:pPr>
            <w:r w:rsidRPr="00C726BC">
              <w:rPr>
                <w:rFonts w:asciiTheme="majorBidi" w:hAnsiTheme="majorBidi" w:cstheme="majorBidi"/>
                <w:cs/>
              </w:rPr>
              <w:t>คุณสมภพ บัญชาเมตตากุล</w:t>
            </w:r>
          </w:p>
        </w:tc>
        <w:tc>
          <w:tcPr>
            <w:tcW w:w="2790" w:type="dxa"/>
            <w:shd w:val="clear" w:color="auto" w:fill="auto"/>
          </w:tcPr>
          <w:p w14:paraId="0A1168C9" w14:textId="77777777" w:rsidR="00027977" w:rsidRPr="00C726BC" w:rsidRDefault="00027977" w:rsidP="00A430F2">
            <w:pPr>
              <w:spacing w:line="380" w:lineRule="exact"/>
              <w:rPr>
                <w:rFonts w:asciiTheme="majorBidi" w:hAnsiTheme="majorBidi" w:cstheme="majorBidi"/>
                <w:cs/>
              </w:rPr>
            </w:pPr>
          </w:p>
        </w:tc>
        <w:tc>
          <w:tcPr>
            <w:tcW w:w="2606" w:type="dxa"/>
            <w:shd w:val="clear" w:color="auto" w:fill="auto"/>
          </w:tcPr>
          <w:p w14:paraId="58ED910E" w14:textId="7E1D1B54" w:rsidR="00027977" w:rsidRPr="00C726BC" w:rsidRDefault="00027977" w:rsidP="00A430F2">
            <w:pPr>
              <w:spacing w:line="380" w:lineRule="exact"/>
              <w:jc w:val="center"/>
              <w:rPr>
                <w:rFonts w:asciiTheme="majorBidi" w:hAnsiTheme="majorBidi" w:cstheme="majorBidi"/>
                <w:cs/>
              </w:rPr>
            </w:pPr>
            <w:r w:rsidRPr="00C726BC">
              <w:rPr>
                <w:rFonts w:asciiTheme="majorBidi" w:hAnsiTheme="majorBidi" w:cstheme="majorBidi"/>
                <w:cs/>
              </w:rPr>
              <w:t>ผู้ช่วยกรรมการผู้จัดการ</w:t>
            </w:r>
            <w:r w:rsidRPr="00C726BC">
              <w:rPr>
                <w:rFonts w:asciiTheme="majorBidi" w:hAnsiTheme="majorBidi" w:cstheme="majorBidi"/>
                <w:cs/>
              </w:rPr>
              <w:br/>
            </w:r>
            <w:r w:rsidR="0042406D" w:rsidRPr="00C726BC">
              <w:rPr>
                <w:rFonts w:asciiTheme="majorBidi" w:hAnsiTheme="majorBidi" w:cstheme="majorBidi"/>
                <w:cs/>
              </w:rPr>
              <w:t>สายงาน</w:t>
            </w:r>
            <w:r w:rsidRPr="00C726BC">
              <w:rPr>
                <w:rFonts w:asciiTheme="majorBidi" w:hAnsiTheme="majorBidi" w:cstheme="majorBidi"/>
                <w:cs/>
              </w:rPr>
              <w:t>การบัญชีและการเงิน</w:t>
            </w:r>
          </w:p>
        </w:tc>
      </w:tr>
      <w:tr w:rsidR="00027977" w:rsidRPr="00C726BC" w14:paraId="4075E429" w14:textId="77777777" w:rsidTr="00C56045">
        <w:trPr>
          <w:gridAfter w:val="1"/>
          <w:wAfter w:w="14" w:type="dxa"/>
          <w:trHeight w:val="340"/>
        </w:trPr>
        <w:tc>
          <w:tcPr>
            <w:tcW w:w="3676" w:type="dxa"/>
            <w:shd w:val="clear" w:color="auto" w:fill="auto"/>
          </w:tcPr>
          <w:p w14:paraId="38D0911D" w14:textId="77777777" w:rsidR="00027977" w:rsidRPr="00C726BC" w:rsidRDefault="00027977" w:rsidP="00A430F2">
            <w:pPr>
              <w:tabs>
                <w:tab w:val="left" w:pos="1442"/>
              </w:tabs>
              <w:spacing w:line="380" w:lineRule="exact"/>
              <w:jc w:val="thaiDistribute"/>
              <w:rPr>
                <w:rFonts w:asciiTheme="majorBidi" w:hAnsiTheme="majorBidi" w:cstheme="majorBidi"/>
                <w:cs/>
              </w:rPr>
            </w:pPr>
            <w:r w:rsidRPr="00C726BC">
              <w:rPr>
                <w:rFonts w:asciiTheme="majorBidi" w:hAnsiTheme="majorBidi" w:cstheme="majorBidi"/>
                <w:cs/>
              </w:rPr>
              <w:t>คุณณภัสนันท์ อรินทคุณวงษ์</w:t>
            </w:r>
          </w:p>
        </w:tc>
        <w:tc>
          <w:tcPr>
            <w:tcW w:w="2790" w:type="dxa"/>
            <w:shd w:val="clear" w:color="auto" w:fill="auto"/>
          </w:tcPr>
          <w:p w14:paraId="345BE9B7" w14:textId="77777777" w:rsidR="00027977" w:rsidRPr="00C726BC" w:rsidRDefault="00027977" w:rsidP="00A430F2">
            <w:pPr>
              <w:spacing w:line="380" w:lineRule="exact"/>
              <w:rPr>
                <w:rFonts w:asciiTheme="majorBidi" w:hAnsiTheme="majorBidi" w:cstheme="majorBidi"/>
                <w:cs/>
              </w:rPr>
            </w:pPr>
          </w:p>
        </w:tc>
        <w:tc>
          <w:tcPr>
            <w:tcW w:w="2606" w:type="dxa"/>
            <w:shd w:val="clear" w:color="auto" w:fill="auto"/>
          </w:tcPr>
          <w:p w14:paraId="4521E5B3" w14:textId="77777777" w:rsidR="00027977" w:rsidRPr="00C726BC" w:rsidRDefault="00027977" w:rsidP="00A430F2">
            <w:pPr>
              <w:spacing w:line="380" w:lineRule="exact"/>
              <w:jc w:val="center"/>
              <w:rPr>
                <w:rFonts w:asciiTheme="majorBidi" w:hAnsiTheme="majorBidi" w:cstheme="majorBidi"/>
              </w:rPr>
            </w:pPr>
            <w:r w:rsidRPr="00C726BC">
              <w:rPr>
                <w:rFonts w:asciiTheme="majorBidi" w:hAnsiTheme="majorBidi" w:cstheme="majorBidi"/>
                <w:cs/>
              </w:rPr>
              <w:t>เครือญาติกรรมการ</w:t>
            </w:r>
          </w:p>
        </w:tc>
      </w:tr>
      <w:tr w:rsidR="00027977" w:rsidRPr="00C726BC" w14:paraId="54596DEF" w14:textId="77777777" w:rsidTr="00C56045">
        <w:trPr>
          <w:gridAfter w:val="1"/>
          <w:wAfter w:w="14" w:type="dxa"/>
          <w:trHeight w:val="340"/>
        </w:trPr>
        <w:tc>
          <w:tcPr>
            <w:tcW w:w="3676" w:type="dxa"/>
            <w:shd w:val="clear" w:color="auto" w:fill="auto"/>
          </w:tcPr>
          <w:p w14:paraId="05BED476" w14:textId="77777777" w:rsidR="00027977" w:rsidRPr="00C726BC" w:rsidRDefault="00027977" w:rsidP="00A430F2">
            <w:pPr>
              <w:tabs>
                <w:tab w:val="left" w:pos="1442"/>
              </w:tabs>
              <w:spacing w:line="380" w:lineRule="exact"/>
              <w:jc w:val="thaiDistribute"/>
              <w:rPr>
                <w:rFonts w:asciiTheme="majorBidi" w:hAnsiTheme="majorBidi" w:cstheme="majorBidi"/>
                <w:cs/>
              </w:rPr>
            </w:pPr>
            <w:r w:rsidRPr="00C726BC">
              <w:rPr>
                <w:rFonts w:asciiTheme="majorBidi" w:hAnsiTheme="majorBidi" w:cstheme="majorBidi"/>
                <w:cs/>
              </w:rPr>
              <w:t>คุณวิไลลักษณ์ อรินทมะพงษ์</w:t>
            </w:r>
          </w:p>
        </w:tc>
        <w:tc>
          <w:tcPr>
            <w:tcW w:w="2790" w:type="dxa"/>
            <w:shd w:val="clear" w:color="auto" w:fill="auto"/>
          </w:tcPr>
          <w:p w14:paraId="04E96500" w14:textId="77777777" w:rsidR="00027977" w:rsidRPr="00C726BC" w:rsidRDefault="00027977" w:rsidP="00A430F2">
            <w:pPr>
              <w:spacing w:line="380" w:lineRule="exact"/>
              <w:rPr>
                <w:rFonts w:asciiTheme="majorBidi" w:hAnsiTheme="majorBidi" w:cstheme="majorBidi"/>
                <w:cs/>
              </w:rPr>
            </w:pPr>
          </w:p>
        </w:tc>
        <w:tc>
          <w:tcPr>
            <w:tcW w:w="2606" w:type="dxa"/>
            <w:shd w:val="clear" w:color="auto" w:fill="auto"/>
          </w:tcPr>
          <w:p w14:paraId="08D451F9" w14:textId="77777777" w:rsidR="00027977" w:rsidRPr="00C726BC" w:rsidRDefault="00027977" w:rsidP="00A430F2">
            <w:pPr>
              <w:spacing w:line="380" w:lineRule="exact"/>
              <w:jc w:val="center"/>
              <w:rPr>
                <w:rFonts w:asciiTheme="majorBidi" w:hAnsiTheme="majorBidi" w:cstheme="majorBidi"/>
                <w:cs/>
              </w:rPr>
            </w:pPr>
            <w:r w:rsidRPr="00C726BC">
              <w:rPr>
                <w:rFonts w:asciiTheme="majorBidi" w:hAnsiTheme="majorBidi" w:cstheme="majorBidi"/>
                <w:cs/>
              </w:rPr>
              <w:t>เครือญาติกรรมการ</w:t>
            </w:r>
          </w:p>
        </w:tc>
      </w:tr>
      <w:tr w:rsidR="00AC6A42" w:rsidRPr="00C726BC" w14:paraId="2580F480" w14:textId="77777777" w:rsidTr="00C56045">
        <w:trPr>
          <w:gridAfter w:val="1"/>
          <w:wAfter w:w="14" w:type="dxa"/>
          <w:trHeight w:val="340"/>
        </w:trPr>
        <w:tc>
          <w:tcPr>
            <w:tcW w:w="3676" w:type="dxa"/>
            <w:shd w:val="clear" w:color="auto" w:fill="auto"/>
          </w:tcPr>
          <w:p w14:paraId="7A8515F6" w14:textId="083CD549" w:rsidR="00AC6A42" w:rsidRPr="00C726BC" w:rsidRDefault="00AC6A42" w:rsidP="00A430F2">
            <w:pPr>
              <w:tabs>
                <w:tab w:val="left" w:pos="1442"/>
              </w:tabs>
              <w:spacing w:line="380" w:lineRule="exact"/>
              <w:jc w:val="thaiDistribute"/>
              <w:rPr>
                <w:rFonts w:asciiTheme="majorBidi" w:hAnsiTheme="majorBidi" w:cstheme="majorBidi"/>
                <w:cs/>
              </w:rPr>
            </w:pPr>
            <w:r w:rsidRPr="00C726BC">
              <w:rPr>
                <w:rFonts w:asciiTheme="majorBidi" w:hAnsiTheme="majorBidi" w:cstheme="majorBidi"/>
                <w:cs/>
              </w:rPr>
              <w:t>คุณลุชัย ภุขันอนันต์</w:t>
            </w:r>
          </w:p>
        </w:tc>
        <w:tc>
          <w:tcPr>
            <w:tcW w:w="2790" w:type="dxa"/>
            <w:shd w:val="clear" w:color="auto" w:fill="auto"/>
          </w:tcPr>
          <w:p w14:paraId="5EA87594" w14:textId="77777777" w:rsidR="00AC6A42" w:rsidRPr="00C726BC" w:rsidRDefault="00AC6A42" w:rsidP="00A430F2">
            <w:pPr>
              <w:spacing w:line="380" w:lineRule="exact"/>
              <w:rPr>
                <w:rFonts w:asciiTheme="majorBidi" w:hAnsiTheme="majorBidi" w:cstheme="majorBidi"/>
                <w:cs/>
              </w:rPr>
            </w:pPr>
          </w:p>
        </w:tc>
        <w:tc>
          <w:tcPr>
            <w:tcW w:w="2606" w:type="dxa"/>
            <w:shd w:val="clear" w:color="auto" w:fill="auto"/>
          </w:tcPr>
          <w:p w14:paraId="7FB3884D" w14:textId="4BA8068C" w:rsidR="00AC6A42" w:rsidRPr="00C726BC" w:rsidRDefault="00AC6A42" w:rsidP="00A430F2">
            <w:pPr>
              <w:spacing w:line="380" w:lineRule="exact"/>
              <w:jc w:val="center"/>
              <w:rPr>
                <w:rFonts w:asciiTheme="majorBidi" w:hAnsiTheme="majorBidi" w:cstheme="majorBidi"/>
                <w:cs/>
              </w:rPr>
            </w:pPr>
            <w:r w:rsidRPr="00C726BC">
              <w:rPr>
                <w:rFonts w:asciiTheme="majorBidi" w:hAnsiTheme="majorBidi" w:cstheme="majorBidi"/>
                <w:cs/>
              </w:rPr>
              <w:t>ผู้ถือหุ้น</w:t>
            </w:r>
          </w:p>
        </w:tc>
      </w:tr>
    </w:tbl>
    <w:p w14:paraId="0C9FA469" w14:textId="345547CC" w:rsidR="00690528" w:rsidRPr="00C726BC" w:rsidRDefault="00BE1F10" w:rsidP="00A430F2">
      <w:pPr>
        <w:tabs>
          <w:tab w:val="left" w:pos="180"/>
        </w:tabs>
        <w:spacing w:before="120" w:line="340" w:lineRule="exact"/>
        <w:ind w:left="357"/>
        <w:jc w:val="thaiDistribute"/>
        <w:rPr>
          <w:rFonts w:asciiTheme="majorBidi" w:hAnsiTheme="majorBidi" w:cstheme="majorBidi"/>
          <w:i/>
          <w:iCs/>
        </w:rPr>
      </w:pPr>
      <w:r w:rsidRPr="00C726BC">
        <w:rPr>
          <w:rFonts w:asciiTheme="majorBidi" w:hAnsiTheme="majorBidi" w:cstheme="majorBidi"/>
          <w:vertAlign w:val="superscript"/>
        </w:rPr>
        <w:lastRenderedPageBreak/>
        <w:t>1</w:t>
      </w:r>
      <w:r w:rsidR="00690528" w:rsidRPr="00C726BC">
        <w:rPr>
          <w:rFonts w:asciiTheme="majorBidi" w:hAnsiTheme="majorBidi" w:cstheme="majorBidi"/>
          <w:i/>
          <w:iCs/>
        </w:rPr>
        <w:t xml:space="preserve"> </w:t>
      </w:r>
      <w:r w:rsidR="00690528" w:rsidRPr="00C726BC">
        <w:rPr>
          <w:rFonts w:asciiTheme="majorBidi" w:hAnsiTheme="majorBidi" w:cstheme="majorBidi"/>
          <w:i/>
          <w:iCs/>
          <w:cs/>
        </w:rPr>
        <w:t xml:space="preserve">เมื่อวันที่ </w:t>
      </w:r>
      <w:r w:rsidR="00690528" w:rsidRPr="00C726BC">
        <w:rPr>
          <w:rFonts w:asciiTheme="majorBidi" w:hAnsiTheme="majorBidi" w:cstheme="majorBidi"/>
          <w:i/>
          <w:iCs/>
        </w:rPr>
        <w:t xml:space="preserve">12, 14 </w:t>
      </w:r>
      <w:r w:rsidR="00690528" w:rsidRPr="00C726BC">
        <w:rPr>
          <w:rFonts w:asciiTheme="majorBidi" w:hAnsiTheme="majorBidi" w:cstheme="majorBidi"/>
          <w:i/>
          <w:iCs/>
          <w:cs/>
        </w:rPr>
        <w:t xml:space="preserve">และ </w:t>
      </w:r>
      <w:r w:rsidR="00690528" w:rsidRPr="00C726BC">
        <w:rPr>
          <w:rFonts w:asciiTheme="majorBidi" w:hAnsiTheme="majorBidi" w:cstheme="majorBidi"/>
          <w:i/>
          <w:iCs/>
        </w:rPr>
        <w:t xml:space="preserve">26 </w:t>
      </w:r>
      <w:r w:rsidR="00690528" w:rsidRPr="00C726BC">
        <w:rPr>
          <w:rFonts w:asciiTheme="majorBidi" w:hAnsiTheme="majorBidi" w:cstheme="majorBidi"/>
          <w:i/>
          <w:iCs/>
          <w:cs/>
        </w:rPr>
        <w:t xml:space="preserve">ตุลาคม </w:t>
      </w:r>
      <w:r w:rsidR="00690528" w:rsidRPr="00C726BC">
        <w:rPr>
          <w:rFonts w:asciiTheme="majorBidi" w:hAnsiTheme="majorBidi" w:cstheme="majorBidi"/>
          <w:i/>
          <w:iCs/>
        </w:rPr>
        <w:t xml:space="preserve">2563 </w:t>
      </w:r>
      <w:r w:rsidR="00690528" w:rsidRPr="00C726BC">
        <w:rPr>
          <w:rFonts w:asciiTheme="majorBidi" w:hAnsiTheme="majorBidi" w:cstheme="majorBidi"/>
          <w:i/>
          <w:iCs/>
          <w:cs/>
        </w:rPr>
        <w:t>ผู้ถือหุ้นทั้งสองราย ได้มีการโอนหุ้นผ่านตลาดหลักทรัพย์แห่งประเทศไทย ตามพระราชบัญญัติการจัดการหุ้นส่วนและหุ้นของรัฐมนตรี พ.ศ.</w:t>
      </w:r>
      <w:r w:rsidR="00690528" w:rsidRPr="00C726BC">
        <w:rPr>
          <w:rFonts w:asciiTheme="majorBidi" w:hAnsiTheme="majorBidi" w:cstheme="majorBidi"/>
          <w:i/>
          <w:iCs/>
        </w:rPr>
        <w:t xml:space="preserve">2543 </w:t>
      </w:r>
      <w:r w:rsidR="00690528" w:rsidRPr="00C726BC">
        <w:rPr>
          <w:rFonts w:asciiTheme="majorBidi" w:hAnsiTheme="majorBidi" w:cstheme="majorBidi"/>
          <w:i/>
          <w:iCs/>
          <w:cs/>
        </w:rPr>
        <w:t>กำหนดว่าในกรณีที่รัฐมนตรีและคู่สมรสรัฐมนตรีประสงค์จะได้รับประโยชน์จากการเป็นหุ้นส่วนหรือผู้ถือหุ้นในห้างหุ้นส่วนหรือบริษัท ให้คู่สมรสรัฐมนตรีโอนหุ้นส่วนหรือหุ้นในห้างหุ้นส่วนหรือบริษัทนั้นให้นิติบุคคลที่มีอำนาจจัดการกองทุนส่วนบุคคลเพื่อให้จัดการดูแลในขณะที่คู่สมรสเข้าดำรงตำแหน่งรัฐมนตรี</w:t>
      </w:r>
    </w:p>
    <w:p w14:paraId="4EC917A6" w14:textId="77ACCF70" w:rsidR="00690528" w:rsidRPr="00C726BC" w:rsidRDefault="00CB5329" w:rsidP="00A430F2">
      <w:pPr>
        <w:tabs>
          <w:tab w:val="left" w:pos="180"/>
        </w:tabs>
        <w:spacing w:before="120" w:line="340" w:lineRule="exact"/>
        <w:ind w:left="357"/>
        <w:jc w:val="thaiDistribute"/>
        <w:rPr>
          <w:rFonts w:asciiTheme="majorBidi" w:hAnsiTheme="majorBidi" w:cstheme="majorBidi"/>
          <w:i/>
          <w:iCs/>
        </w:rPr>
      </w:pPr>
      <w:r w:rsidRPr="00C726BC">
        <w:rPr>
          <w:rFonts w:asciiTheme="majorBidi" w:hAnsiTheme="majorBidi" w:cstheme="majorBidi"/>
          <w:i/>
          <w:iCs/>
          <w:vertAlign w:val="superscript"/>
        </w:rPr>
        <w:t>2</w:t>
      </w:r>
      <w:r w:rsidR="00690528" w:rsidRPr="00C726BC">
        <w:rPr>
          <w:rFonts w:asciiTheme="majorBidi" w:hAnsiTheme="majorBidi" w:cstheme="majorBidi"/>
          <w:i/>
          <w:iCs/>
          <w:cs/>
        </w:rPr>
        <w:t xml:space="preserve"> เมื่อวันที่ </w:t>
      </w:r>
      <w:r w:rsidR="00690528" w:rsidRPr="00C726BC">
        <w:rPr>
          <w:rFonts w:asciiTheme="majorBidi" w:hAnsiTheme="majorBidi" w:cstheme="majorBidi"/>
          <w:i/>
          <w:iCs/>
        </w:rPr>
        <w:t xml:space="preserve">17 </w:t>
      </w:r>
      <w:r w:rsidR="00690528" w:rsidRPr="00C726BC">
        <w:rPr>
          <w:rFonts w:asciiTheme="majorBidi" w:hAnsiTheme="majorBidi" w:cstheme="majorBidi"/>
          <w:i/>
          <w:iCs/>
          <w:cs/>
        </w:rPr>
        <w:t xml:space="preserve">กุมภาพันธ์ </w:t>
      </w:r>
      <w:r w:rsidR="00690528" w:rsidRPr="00C726BC">
        <w:rPr>
          <w:rFonts w:asciiTheme="majorBidi" w:hAnsiTheme="majorBidi" w:cstheme="majorBidi"/>
          <w:i/>
          <w:iCs/>
        </w:rPr>
        <w:t xml:space="preserve">2564 </w:t>
      </w:r>
      <w:r w:rsidR="00690528" w:rsidRPr="00C726BC">
        <w:rPr>
          <w:rFonts w:asciiTheme="majorBidi" w:hAnsiTheme="majorBidi" w:cstheme="majorBidi"/>
          <w:i/>
          <w:iCs/>
          <w:cs/>
        </w:rPr>
        <w:t>บริษัทได้จดทะเบียนเลิกกิจการแล้ว และอยู่ระหว่างการชำระบัญชี</w:t>
      </w:r>
    </w:p>
    <w:p w14:paraId="139D15AC" w14:textId="12FC264B" w:rsidR="00690528" w:rsidRPr="00C726BC" w:rsidRDefault="00CB5329" w:rsidP="00A430F2">
      <w:pPr>
        <w:tabs>
          <w:tab w:val="left" w:pos="180"/>
        </w:tabs>
        <w:spacing w:before="120" w:line="340" w:lineRule="exact"/>
        <w:ind w:left="357"/>
        <w:jc w:val="thaiDistribute"/>
        <w:rPr>
          <w:rFonts w:asciiTheme="majorBidi" w:hAnsiTheme="majorBidi" w:cstheme="majorBidi"/>
          <w:i/>
          <w:iCs/>
        </w:rPr>
      </w:pPr>
      <w:r w:rsidRPr="00C726BC">
        <w:rPr>
          <w:rFonts w:asciiTheme="majorBidi" w:hAnsiTheme="majorBidi" w:cstheme="majorBidi"/>
          <w:i/>
          <w:iCs/>
          <w:vertAlign w:val="superscript"/>
        </w:rPr>
        <w:t>3</w:t>
      </w:r>
      <w:r w:rsidR="00690528" w:rsidRPr="00C726BC">
        <w:rPr>
          <w:rFonts w:asciiTheme="majorBidi" w:hAnsiTheme="majorBidi" w:cstheme="majorBidi"/>
          <w:i/>
          <w:iCs/>
          <w:cs/>
        </w:rPr>
        <w:t xml:space="preserve"> เมื่อวันที่ </w:t>
      </w:r>
      <w:r w:rsidR="00690528" w:rsidRPr="00C726BC">
        <w:rPr>
          <w:rFonts w:asciiTheme="majorBidi" w:hAnsiTheme="majorBidi" w:cstheme="majorBidi"/>
          <w:i/>
          <w:iCs/>
        </w:rPr>
        <w:t xml:space="preserve">25 </w:t>
      </w:r>
      <w:r w:rsidR="00690528" w:rsidRPr="00C726BC">
        <w:rPr>
          <w:rFonts w:asciiTheme="majorBidi" w:hAnsiTheme="majorBidi" w:cstheme="majorBidi"/>
          <w:i/>
          <w:iCs/>
          <w:cs/>
        </w:rPr>
        <w:t xml:space="preserve">เมษายน </w:t>
      </w:r>
      <w:r w:rsidR="00690528" w:rsidRPr="00C726BC">
        <w:rPr>
          <w:rFonts w:asciiTheme="majorBidi" w:hAnsiTheme="majorBidi" w:cstheme="majorBidi"/>
          <w:i/>
          <w:iCs/>
        </w:rPr>
        <w:t xml:space="preserve">2564 </w:t>
      </w:r>
      <w:r w:rsidR="00690528" w:rsidRPr="00C726BC">
        <w:rPr>
          <w:rFonts w:asciiTheme="majorBidi" w:hAnsiTheme="majorBidi" w:cstheme="majorBidi"/>
          <w:i/>
          <w:iCs/>
          <w:cs/>
        </w:rPr>
        <w:t>ได้ออกจากการเป็นกรรมการบริษัทและคุณเข็มชาติ อภิศักดิ์สุภา เข้าดำรงตำแหน่งแทน</w:t>
      </w:r>
    </w:p>
    <w:p w14:paraId="0C551D36" w14:textId="77777777" w:rsidR="00690528" w:rsidRPr="00C726BC" w:rsidRDefault="00690528" w:rsidP="00A430F2">
      <w:pPr>
        <w:tabs>
          <w:tab w:val="left" w:pos="180"/>
        </w:tabs>
        <w:spacing w:before="120" w:line="340" w:lineRule="exact"/>
        <w:ind w:left="357"/>
        <w:jc w:val="thaiDistribute"/>
        <w:rPr>
          <w:rFonts w:asciiTheme="majorBidi" w:hAnsiTheme="majorBidi" w:cstheme="majorBidi"/>
          <w:i/>
          <w:iCs/>
        </w:rPr>
      </w:pPr>
      <w:r w:rsidRPr="00C726BC">
        <w:rPr>
          <w:rFonts w:asciiTheme="majorBidi" w:hAnsiTheme="majorBidi" w:cstheme="majorBidi"/>
          <w:i/>
          <w:iCs/>
          <w:cs/>
        </w:rPr>
        <w:t>*</w:t>
      </w:r>
      <w:r w:rsidRPr="00C726BC">
        <w:rPr>
          <w:rFonts w:asciiTheme="majorBidi" w:hAnsiTheme="majorBidi" w:cstheme="majorBidi"/>
          <w:i/>
          <w:iCs/>
        </w:rPr>
        <w:t xml:space="preserve"> </w:t>
      </w:r>
      <w:r w:rsidRPr="00C726BC">
        <w:rPr>
          <w:rFonts w:asciiTheme="majorBidi" w:hAnsiTheme="majorBidi" w:cstheme="majorBidi"/>
          <w:i/>
          <w:iCs/>
          <w:cs/>
        </w:rPr>
        <w:t xml:space="preserve">เมื่อวันที่ </w:t>
      </w:r>
      <w:r w:rsidRPr="00C726BC">
        <w:rPr>
          <w:rFonts w:asciiTheme="majorBidi" w:hAnsiTheme="majorBidi" w:cstheme="majorBidi"/>
          <w:i/>
          <w:iCs/>
        </w:rPr>
        <w:t>14</w:t>
      </w:r>
      <w:r w:rsidRPr="00C726BC">
        <w:rPr>
          <w:rFonts w:asciiTheme="majorBidi" w:hAnsiTheme="majorBidi" w:cstheme="majorBidi"/>
          <w:i/>
          <w:iCs/>
          <w:cs/>
        </w:rPr>
        <w:t xml:space="preserve"> มีนาคม </w:t>
      </w:r>
      <w:r w:rsidRPr="00C726BC">
        <w:rPr>
          <w:rFonts w:asciiTheme="majorBidi" w:hAnsiTheme="majorBidi" w:cstheme="majorBidi"/>
          <w:i/>
          <w:iCs/>
        </w:rPr>
        <w:t>2562</w:t>
      </w:r>
      <w:r w:rsidRPr="00C726BC">
        <w:rPr>
          <w:rFonts w:asciiTheme="majorBidi" w:hAnsiTheme="majorBidi" w:cstheme="majorBidi"/>
          <w:i/>
          <w:iCs/>
          <w:cs/>
        </w:rPr>
        <w:t xml:space="preserve"> บริษัทได้จดทะเบียนเลิกกิจการแล้ว และอยู่ระหว่างการชำระบัญชี</w:t>
      </w:r>
    </w:p>
    <w:p w14:paraId="384E5D29" w14:textId="77777777" w:rsidR="00690528" w:rsidRPr="00C726BC" w:rsidRDefault="00690528" w:rsidP="00A430F2">
      <w:pPr>
        <w:tabs>
          <w:tab w:val="left" w:pos="180"/>
        </w:tabs>
        <w:spacing w:before="120" w:line="340" w:lineRule="exact"/>
        <w:ind w:left="357"/>
        <w:jc w:val="thaiDistribute"/>
        <w:rPr>
          <w:rFonts w:asciiTheme="majorBidi" w:hAnsiTheme="majorBidi" w:cstheme="majorBidi"/>
          <w:i/>
          <w:iCs/>
        </w:rPr>
      </w:pPr>
      <w:r w:rsidRPr="00C726BC">
        <w:rPr>
          <w:rFonts w:asciiTheme="majorBidi" w:hAnsiTheme="majorBidi" w:cstheme="majorBidi"/>
          <w:i/>
          <w:iCs/>
        </w:rPr>
        <w:t xml:space="preserve">** </w:t>
      </w:r>
      <w:r w:rsidRPr="00C726BC">
        <w:rPr>
          <w:rFonts w:asciiTheme="majorBidi" w:hAnsiTheme="majorBidi" w:cstheme="majorBidi"/>
          <w:i/>
          <w:iCs/>
          <w:cs/>
        </w:rPr>
        <w:t xml:space="preserve">เมื่อวันที่ </w:t>
      </w:r>
      <w:r w:rsidRPr="00C726BC">
        <w:rPr>
          <w:rFonts w:asciiTheme="majorBidi" w:hAnsiTheme="majorBidi" w:cstheme="majorBidi"/>
          <w:i/>
          <w:iCs/>
        </w:rPr>
        <w:t>27</w:t>
      </w:r>
      <w:r w:rsidRPr="00C726BC">
        <w:rPr>
          <w:rFonts w:asciiTheme="majorBidi" w:hAnsiTheme="majorBidi" w:cstheme="majorBidi"/>
          <w:i/>
          <w:iCs/>
          <w:cs/>
        </w:rPr>
        <w:t xml:space="preserve"> มิถุนายน </w:t>
      </w:r>
      <w:r w:rsidRPr="00C726BC">
        <w:rPr>
          <w:rFonts w:asciiTheme="majorBidi" w:hAnsiTheme="majorBidi" w:cstheme="majorBidi"/>
          <w:i/>
          <w:iCs/>
        </w:rPr>
        <w:t>2562</w:t>
      </w:r>
      <w:r w:rsidRPr="00C726BC">
        <w:rPr>
          <w:rFonts w:asciiTheme="majorBidi" w:hAnsiTheme="majorBidi" w:cstheme="majorBidi"/>
          <w:i/>
          <w:iCs/>
          <w:cs/>
        </w:rPr>
        <w:t xml:space="preserve"> บริษัทได้จดทะเบียนเลิกกิจการแล้ว และอยู่ระหว่างการชำระบัญชี</w:t>
      </w:r>
    </w:p>
    <w:p w14:paraId="6A874218" w14:textId="4A977FCF" w:rsidR="007E4C07" w:rsidRPr="00C726BC" w:rsidRDefault="00690528" w:rsidP="00CB5329">
      <w:pPr>
        <w:tabs>
          <w:tab w:val="left" w:pos="180"/>
        </w:tabs>
        <w:spacing w:before="120" w:line="340" w:lineRule="exact"/>
        <w:ind w:left="357"/>
        <w:jc w:val="thaiDistribute"/>
        <w:rPr>
          <w:rFonts w:asciiTheme="majorBidi" w:hAnsiTheme="majorBidi" w:cstheme="majorBidi"/>
          <w:i/>
          <w:iCs/>
        </w:rPr>
      </w:pPr>
      <w:r w:rsidRPr="00C726BC">
        <w:rPr>
          <w:rFonts w:asciiTheme="majorBidi" w:hAnsiTheme="majorBidi" w:cstheme="majorBidi"/>
          <w:i/>
          <w:iCs/>
        </w:rPr>
        <w:t>***</w:t>
      </w:r>
      <w:r w:rsidRPr="00C726BC">
        <w:rPr>
          <w:rFonts w:asciiTheme="majorBidi" w:hAnsiTheme="majorBidi" w:cstheme="majorBidi"/>
          <w:i/>
          <w:iCs/>
          <w:cs/>
        </w:rPr>
        <w:t xml:space="preserve">ในระหว่างปี </w:t>
      </w:r>
      <w:r w:rsidRPr="00C726BC">
        <w:rPr>
          <w:rFonts w:asciiTheme="majorBidi" w:hAnsiTheme="majorBidi" w:cstheme="majorBidi"/>
          <w:i/>
          <w:iCs/>
        </w:rPr>
        <w:t xml:space="preserve">2560 </w:t>
      </w:r>
      <w:r w:rsidRPr="00C726BC">
        <w:rPr>
          <w:rFonts w:asciiTheme="majorBidi" w:hAnsiTheme="majorBidi" w:cstheme="majorBidi"/>
          <w:i/>
          <w:iCs/>
          <w:cs/>
        </w:rPr>
        <w:t xml:space="preserve">บริษัทได้เปลี่ยนธุรกิจจากพัฒนาอสังหาริมทรัพย์เพื่อขายเป็นธุรกิจให้บริการอื่น ๆทั้งนี้ </w:t>
      </w:r>
      <w:r w:rsidRPr="00C726BC">
        <w:rPr>
          <w:rFonts w:asciiTheme="majorBidi" w:hAnsiTheme="majorBidi" w:cstheme="majorBidi"/>
          <w:i/>
          <w:iCs/>
          <w:cs/>
        </w:rPr>
        <w:br/>
      </w:r>
      <w:r w:rsidR="00F77704" w:rsidRPr="00C726BC">
        <w:rPr>
          <w:rFonts w:asciiTheme="majorBidi" w:hAnsiTheme="majorBidi" w:cstheme="majorBidi"/>
          <w:i/>
          <w:iCs/>
          <w:cs/>
        </w:rPr>
        <w:t xml:space="preserve">ตามมติที่ประชุมคณะกรรมการบริษัท ครั้งที่ </w:t>
      </w:r>
      <w:r w:rsidR="00F77704" w:rsidRPr="00C726BC">
        <w:rPr>
          <w:rFonts w:asciiTheme="majorBidi" w:hAnsiTheme="majorBidi" w:cstheme="majorBidi"/>
          <w:i/>
          <w:iCs/>
        </w:rPr>
        <w:t>6</w:t>
      </w:r>
      <w:r w:rsidR="00F77704" w:rsidRPr="00C726BC">
        <w:rPr>
          <w:rFonts w:asciiTheme="majorBidi" w:hAnsiTheme="majorBidi" w:cstheme="majorBidi"/>
          <w:i/>
          <w:iCs/>
          <w:cs/>
        </w:rPr>
        <w:t>/</w:t>
      </w:r>
      <w:r w:rsidR="00F77704" w:rsidRPr="00C726BC">
        <w:rPr>
          <w:rFonts w:asciiTheme="majorBidi" w:hAnsiTheme="majorBidi" w:cstheme="majorBidi"/>
          <w:i/>
          <w:iCs/>
        </w:rPr>
        <w:t>2564</w:t>
      </w:r>
      <w:r w:rsidR="00F77704" w:rsidRPr="00C726BC">
        <w:rPr>
          <w:rFonts w:asciiTheme="majorBidi" w:hAnsiTheme="majorBidi" w:cstheme="majorBidi"/>
          <w:i/>
          <w:iCs/>
          <w:cs/>
        </w:rPr>
        <w:t xml:space="preserve"> เมื่อวันที่ </w:t>
      </w:r>
      <w:r w:rsidR="00F77704" w:rsidRPr="00C726BC">
        <w:rPr>
          <w:rFonts w:asciiTheme="majorBidi" w:hAnsiTheme="majorBidi" w:cstheme="majorBidi"/>
          <w:i/>
          <w:iCs/>
        </w:rPr>
        <w:t>12</w:t>
      </w:r>
      <w:r w:rsidR="00F77704" w:rsidRPr="00C726BC">
        <w:rPr>
          <w:rFonts w:asciiTheme="majorBidi" w:hAnsiTheme="majorBidi" w:cstheme="majorBidi"/>
          <w:i/>
          <w:iCs/>
          <w:cs/>
        </w:rPr>
        <w:t xml:space="preserve"> พฤศจิกายน </w:t>
      </w:r>
      <w:r w:rsidR="00F77704" w:rsidRPr="00C726BC">
        <w:rPr>
          <w:rFonts w:asciiTheme="majorBidi" w:hAnsiTheme="majorBidi" w:cstheme="majorBidi"/>
          <w:i/>
          <w:iCs/>
        </w:rPr>
        <w:t>2564</w:t>
      </w:r>
      <w:r w:rsidR="00F77704" w:rsidRPr="00C726BC">
        <w:rPr>
          <w:rFonts w:asciiTheme="majorBidi" w:hAnsiTheme="majorBidi" w:cstheme="majorBidi"/>
          <w:i/>
          <w:iCs/>
          <w:cs/>
        </w:rPr>
        <w:t xml:space="preserve"> ได้มีมติให้บริษัทที่เกี่ยวข้องกันขยายระยะเวลาจดทะเบียนเลิกบริษัทออกไปอีก </w:t>
      </w:r>
      <w:r w:rsidR="00F77704" w:rsidRPr="00C726BC">
        <w:rPr>
          <w:rFonts w:asciiTheme="majorBidi" w:hAnsiTheme="majorBidi" w:cstheme="majorBidi"/>
          <w:i/>
          <w:iCs/>
        </w:rPr>
        <w:t>1</w:t>
      </w:r>
      <w:r w:rsidR="00F77704" w:rsidRPr="00C726BC">
        <w:rPr>
          <w:rFonts w:asciiTheme="majorBidi" w:hAnsiTheme="majorBidi" w:cstheme="majorBidi"/>
          <w:i/>
          <w:iCs/>
          <w:cs/>
        </w:rPr>
        <w:t xml:space="preserve"> ปี โดยจะครบกำหนดวันที่ </w:t>
      </w:r>
      <w:r w:rsidR="00F77704" w:rsidRPr="00C726BC">
        <w:rPr>
          <w:rFonts w:asciiTheme="majorBidi" w:hAnsiTheme="majorBidi" w:cstheme="majorBidi"/>
          <w:i/>
          <w:iCs/>
        </w:rPr>
        <w:t>1</w:t>
      </w:r>
      <w:r w:rsidR="00F77704" w:rsidRPr="00C726BC">
        <w:rPr>
          <w:rFonts w:asciiTheme="majorBidi" w:hAnsiTheme="majorBidi" w:cstheme="majorBidi"/>
          <w:i/>
          <w:iCs/>
          <w:cs/>
        </w:rPr>
        <w:t xml:space="preserve"> พฤศจิกายน </w:t>
      </w:r>
      <w:r w:rsidR="00F77704" w:rsidRPr="00C726BC">
        <w:rPr>
          <w:rFonts w:asciiTheme="majorBidi" w:hAnsiTheme="majorBidi" w:cstheme="majorBidi"/>
          <w:i/>
          <w:iCs/>
        </w:rPr>
        <w:t>2565</w:t>
      </w:r>
      <w:r w:rsidR="00F77704" w:rsidRPr="00C726BC">
        <w:rPr>
          <w:rFonts w:asciiTheme="majorBidi" w:hAnsiTheme="majorBidi" w:cstheme="majorBidi"/>
          <w:i/>
          <w:iCs/>
          <w:cs/>
        </w:rPr>
        <w:t xml:space="preserve"> และวันที่ </w:t>
      </w:r>
      <w:r w:rsidR="00F77704" w:rsidRPr="00C726BC">
        <w:rPr>
          <w:rFonts w:asciiTheme="majorBidi" w:hAnsiTheme="majorBidi" w:cstheme="majorBidi"/>
          <w:i/>
          <w:iCs/>
        </w:rPr>
        <w:t>9</w:t>
      </w:r>
      <w:r w:rsidR="00F77704" w:rsidRPr="00C726BC">
        <w:rPr>
          <w:rFonts w:asciiTheme="majorBidi" w:hAnsiTheme="majorBidi" w:cstheme="majorBidi"/>
          <w:i/>
          <w:iCs/>
          <w:cs/>
        </w:rPr>
        <w:t xml:space="preserve"> มกราคม </w:t>
      </w:r>
      <w:r w:rsidR="00F77704" w:rsidRPr="00C726BC">
        <w:rPr>
          <w:rFonts w:asciiTheme="majorBidi" w:hAnsiTheme="majorBidi" w:cstheme="majorBidi"/>
          <w:i/>
          <w:iCs/>
        </w:rPr>
        <w:t>256</w:t>
      </w:r>
      <w:r w:rsidR="00BE1F10" w:rsidRPr="00C726BC">
        <w:rPr>
          <w:rFonts w:asciiTheme="majorBidi" w:hAnsiTheme="majorBidi" w:cstheme="majorBidi"/>
          <w:i/>
          <w:iCs/>
        </w:rPr>
        <w:t>6</w:t>
      </w:r>
      <w:r w:rsidR="00CB5329" w:rsidRPr="00C726BC">
        <w:rPr>
          <w:rFonts w:asciiTheme="majorBidi" w:hAnsiTheme="majorBidi" w:cstheme="majorBidi"/>
          <w:i/>
          <w:iCs/>
          <w:cs/>
        </w:rPr>
        <w:t xml:space="preserve">ต่อมาตามมติที่ประชุมคณะกรรมการบริษัท ครั้งที่ </w:t>
      </w:r>
      <w:r w:rsidR="00CB5329" w:rsidRPr="00C726BC">
        <w:rPr>
          <w:rFonts w:asciiTheme="majorBidi" w:hAnsiTheme="majorBidi" w:cstheme="majorBidi"/>
          <w:i/>
          <w:iCs/>
        </w:rPr>
        <w:t>7</w:t>
      </w:r>
      <w:r w:rsidR="00CB5329" w:rsidRPr="00C726BC">
        <w:rPr>
          <w:rFonts w:asciiTheme="majorBidi" w:hAnsiTheme="majorBidi" w:cstheme="majorBidi"/>
          <w:i/>
          <w:iCs/>
          <w:cs/>
        </w:rPr>
        <w:t>/</w:t>
      </w:r>
      <w:r w:rsidR="00CB5329" w:rsidRPr="00C726BC">
        <w:rPr>
          <w:rFonts w:asciiTheme="majorBidi" w:hAnsiTheme="majorBidi" w:cstheme="majorBidi"/>
          <w:i/>
          <w:iCs/>
        </w:rPr>
        <w:t>2565</w:t>
      </w:r>
      <w:r w:rsidR="00CB5329" w:rsidRPr="00C726BC">
        <w:rPr>
          <w:rFonts w:asciiTheme="majorBidi" w:hAnsiTheme="majorBidi" w:cstheme="majorBidi"/>
          <w:i/>
          <w:iCs/>
          <w:cs/>
        </w:rPr>
        <w:t xml:space="preserve"> เมื่อวันที่ </w:t>
      </w:r>
      <w:r w:rsidR="00CB5329" w:rsidRPr="00C726BC">
        <w:rPr>
          <w:rFonts w:asciiTheme="majorBidi" w:hAnsiTheme="majorBidi" w:cstheme="majorBidi"/>
          <w:i/>
          <w:iCs/>
        </w:rPr>
        <w:t>9</w:t>
      </w:r>
      <w:r w:rsidR="00CB5329" w:rsidRPr="00C726BC">
        <w:rPr>
          <w:rFonts w:asciiTheme="majorBidi" w:hAnsiTheme="majorBidi" w:cstheme="majorBidi"/>
          <w:i/>
          <w:iCs/>
          <w:cs/>
        </w:rPr>
        <w:t xml:space="preserve"> พฤศจิกายน </w:t>
      </w:r>
      <w:r w:rsidR="00CB5329" w:rsidRPr="00C726BC">
        <w:rPr>
          <w:rFonts w:asciiTheme="majorBidi" w:hAnsiTheme="majorBidi" w:cstheme="majorBidi"/>
          <w:i/>
          <w:iCs/>
        </w:rPr>
        <w:t>2565</w:t>
      </w:r>
      <w:r w:rsidR="00CB5329" w:rsidRPr="00C726BC">
        <w:rPr>
          <w:rFonts w:asciiTheme="majorBidi" w:hAnsiTheme="majorBidi" w:cstheme="majorBidi"/>
          <w:i/>
          <w:iCs/>
          <w:cs/>
        </w:rPr>
        <w:t xml:space="preserve"> ได้มีมติให้บริษัทที่เกี่ยวข้องกันขยายระยะเวลาจดทะเบียนเลิกบริษัทออกไปอีก </w:t>
      </w:r>
      <w:r w:rsidR="00CB5329" w:rsidRPr="00C726BC">
        <w:rPr>
          <w:rFonts w:asciiTheme="majorBidi" w:hAnsiTheme="majorBidi" w:cstheme="majorBidi"/>
          <w:i/>
          <w:iCs/>
        </w:rPr>
        <w:t>1</w:t>
      </w:r>
      <w:r w:rsidR="00CB5329" w:rsidRPr="00C726BC">
        <w:rPr>
          <w:rFonts w:asciiTheme="majorBidi" w:hAnsiTheme="majorBidi" w:cstheme="majorBidi"/>
          <w:i/>
          <w:iCs/>
          <w:cs/>
        </w:rPr>
        <w:t xml:space="preserve"> ปี โดยจะครบกำหนดวันที่ </w:t>
      </w:r>
      <w:r w:rsidR="00CB5329" w:rsidRPr="00C726BC">
        <w:rPr>
          <w:rFonts w:asciiTheme="majorBidi" w:hAnsiTheme="majorBidi" w:cstheme="majorBidi"/>
          <w:i/>
          <w:iCs/>
        </w:rPr>
        <w:t>1</w:t>
      </w:r>
      <w:r w:rsidR="00CB5329" w:rsidRPr="00C726BC">
        <w:rPr>
          <w:rFonts w:asciiTheme="majorBidi" w:hAnsiTheme="majorBidi" w:cstheme="majorBidi"/>
          <w:i/>
          <w:iCs/>
          <w:cs/>
        </w:rPr>
        <w:t xml:space="preserve"> พฤศจิกายน </w:t>
      </w:r>
      <w:r w:rsidR="00CB5329" w:rsidRPr="00C726BC">
        <w:rPr>
          <w:rFonts w:asciiTheme="majorBidi" w:hAnsiTheme="majorBidi" w:cstheme="majorBidi"/>
          <w:i/>
          <w:iCs/>
        </w:rPr>
        <w:t>2566</w:t>
      </w:r>
      <w:r w:rsidR="00CB5329" w:rsidRPr="00C726BC">
        <w:rPr>
          <w:rFonts w:asciiTheme="majorBidi" w:hAnsiTheme="majorBidi" w:cstheme="majorBidi"/>
          <w:i/>
          <w:iCs/>
          <w:cs/>
        </w:rPr>
        <w:t xml:space="preserve"> และวันที่ </w:t>
      </w:r>
      <w:r w:rsidR="00CB5329" w:rsidRPr="00C726BC">
        <w:rPr>
          <w:rFonts w:asciiTheme="majorBidi" w:hAnsiTheme="majorBidi" w:cstheme="majorBidi"/>
          <w:i/>
          <w:iCs/>
        </w:rPr>
        <w:t>9</w:t>
      </w:r>
      <w:r w:rsidR="00CB5329" w:rsidRPr="00C726BC">
        <w:rPr>
          <w:rFonts w:asciiTheme="majorBidi" w:hAnsiTheme="majorBidi" w:cstheme="majorBidi"/>
          <w:i/>
          <w:iCs/>
          <w:cs/>
        </w:rPr>
        <w:t xml:space="preserve"> มกราคม </w:t>
      </w:r>
      <w:r w:rsidR="00CB5329" w:rsidRPr="00C726BC">
        <w:rPr>
          <w:rFonts w:asciiTheme="majorBidi" w:hAnsiTheme="majorBidi" w:cstheme="majorBidi"/>
          <w:i/>
          <w:iCs/>
        </w:rPr>
        <w:t>2567</w:t>
      </w:r>
    </w:p>
    <w:p w14:paraId="19ACD47C" w14:textId="4AAA2136" w:rsidR="00882531" w:rsidRPr="00C726BC" w:rsidRDefault="00882531" w:rsidP="00A430F2">
      <w:pPr>
        <w:numPr>
          <w:ilvl w:val="1"/>
          <w:numId w:val="6"/>
        </w:numPr>
        <w:overflowPunct w:val="0"/>
        <w:autoSpaceDE w:val="0"/>
        <w:autoSpaceDN w:val="0"/>
        <w:adjustRightInd w:val="0"/>
        <w:spacing w:before="120" w:line="240" w:lineRule="atLeast"/>
        <w:jc w:val="thaiDistribute"/>
        <w:textAlignment w:val="baseline"/>
        <w:rPr>
          <w:rFonts w:asciiTheme="majorBidi" w:hAnsiTheme="majorBidi" w:cstheme="majorBidi"/>
          <w:b/>
          <w:bCs/>
        </w:rPr>
      </w:pPr>
      <w:r w:rsidRPr="00C726BC">
        <w:rPr>
          <w:rFonts w:asciiTheme="majorBidi" w:hAnsiTheme="majorBidi" w:cstheme="majorBidi"/>
          <w:cs/>
        </w:rPr>
        <w:t>รายการกับบริษัทและบุคคลที่เกี่ยวข้องกันที่แสดงในงบกำไรขาดทุนเบ็ดเสร็จสำหรับ</w:t>
      </w:r>
      <w:r w:rsidR="007F303A" w:rsidRPr="00C726BC">
        <w:rPr>
          <w:rFonts w:asciiTheme="majorBidi" w:hAnsiTheme="majorBidi" w:cstheme="majorBidi"/>
          <w:cs/>
        </w:rPr>
        <w:t>ปี</w:t>
      </w:r>
      <w:r w:rsidRPr="00C726BC">
        <w:rPr>
          <w:rFonts w:asciiTheme="majorBidi" w:hAnsiTheme="majorBidi" w:cstheme="majorBidi"/>
          <w:cs/>
        </w:rPr>
        <w:t xml:space="preserve">สิ้นสุดวันที่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7A0FEA" w:rsidRPr="00C726BC">
        <w:rPr>
          <w:rFonts w:asciiTheme="majorBidi" w:hAnsiTheme="majorBidi" w:cstheme="majorBidi"/>
        </w:rPr>
        <w:t>5</w:t>
      </w:r>
      <w:r w:rsidRPr="00C726BC">
        <w:rPr>
          <w:rFonts w:asciiTheme="majorBidi" w:hAnsiTheme="majorBidi" w:cstheme="majorBidi"/>
        </w:rPr>
        <w:t xml:space="preserve"> </w:t>
      </w:r>
      <w:r w:rsidR="007A5E58" w:rsidRPr="00C726BC">
        <w:rPr>
          <w:rFonts w:asciiTheme="majorBidi" w:hAnsiTheme="majorBidi" w:cstheme="majorBidi"/>
          <w:cs/>
        </w:rPr>
        <w:t xml:space="preserve">และ </w:t>
      </w:r>
      <w:r w:rsidR="00F81B1A" w:rsidRPr="00C726BC">
        <w:rPr>
          <w:rFonts w:asciiTheme="majorBidi" w:hAnsiTheme="majorBidi" w:cstheme="majorBidi"/>
        </w:rPr>
        <w:t>256</w:t>
      </w:r>
      <w:r w:rsidR="007A0FEA" w:rsidRPr="00C726BC">
        <w:rPr>
          <w:rFonts w:asciiTheme="majorBidi" w:hAnsiTheme="majorBidi" w:cstheme="majorBidi"/>
        </w:rPr>
        <w:t>4</w:t>
      </w:r>
      <w:r w:rsidR="007A5E58" w:rsidRPr="00C726BC">
        <w:rPr>
          <w:rFonts w:asciiTheme="majorBidi" w:hAnsiTheme="majorBidi" w:cstheme="majorBidi"/>
        </w:rPr>
        <w:t xml:space="preserve"> </w:t>
      </w:r>
      <w:r w:rsidRPr="00C726BC">
        <w:rPr>
          <w:rFonts w:asciiTheme="majorBidi" w:hAnsiTheme="majorBidi" w:cstheme="majorBidi"/>
          <w:cs/>
        </w:rPr>
        <w:t>ที่มีสาระสำคัญ มีดังนี้</w:t>
      </w:r>
    </w:p>
    <w:tbl>
      <w:tblPr>
        <w:tblW w:w="8712" w:type="dxa"/>
        <w:tblInd w:w="738" w:type="dxa"/>
        <w:tblLayout w:type="fixed"/>
        <w:tblLook w:val="01E0" w:firstRow="1" w:lastRow="1" w:firstColumn="1" w:lastColumn="1" w:noHBand="0" w:noVBand="0"/>
      </w:tblPr>
      <w:tblGrid>
        <w:gridCol w:w="3150"/>
        <w:gridCol w:w="2174"/>
        <w:gridCol w:w="1696"/>
        <w:gridCol w:w="1692"/>
      </w:tblGrid>
      <w:tr w:rsidR="007F303A" w:rsidRPr="00C726BC" w14:paraId="3F3AD04D" w14:textId="77777777" w:rsidTr="00D241CB">
        <w:trPr>
          <w:trHeight w:val="105"/>
          <w:tblHeader/>
        </w:trPr>
        <w:tc>
          <w:tcPr>
            <w:tcW w:w="3150" w:type="dxa"/>
          </w:tcPr>
          <w:p w14:paraId="16604EC6" w14:textId="77777777" w:rsidR="007F303A" w:rsidRPr="00C726BC" w:rsidRDefault="007F303A" w:rsidP="00A430F2">
            <w:pPr>
              <w:tabs>
                <w:tab w:val="left" w:pos="426"/>
                <w:tab w:val="left" w:pos="993"/>
              </w:tabs>
              <w:spacing w:before="120" w:line="340" w:lineRule="exact"/>
              <w:ind w:right="28"/>
              <w:jc w:val="thaiDistribute"/>
              <w:rPr>
                <w:rFonts w:asciiTheme="majorBidi" w:hAnsiTheme="majorBidi" w:cstheme="majorBidi"/>
                <w:b/>
                <w:bCs/>
                <w:snapToGrid w:val="0"/>
                <w:lang w:eastAsia="th-TH"/>
              </w:rPr>
            </w:pPr>
          </w:p>
        </w:tc>
        <w:tc>
          <w:tcPr>
            <w:tcW w:w="2174" w:type="dxa"/>
          </w:tcPr>
          <w:p w14:paraId="07BABE7A" w14:textId="77777777" w:rsidR="007F303A" w:rsidRPr="00C726BC" w:rsidRDefault="007F303A" w:rsidP="00A430F2">
            <w:pPr>
              <w:tabs>
                <w:tab w:val="left" w:pos="426"/>
                <w:tab w:val="left" w:pos="993"/>
              </w:tabs>
              <w:spacing w:before="120" w:line="340" w:lineRule="exact"/>
              <w:ind w:right="28"/>
              <w:jc w:val="thaiDistribute"/>
              <w:rPr>
                <w:rFonts w:asciiTheme="majorBidi" w:hAnsiTheme="majorBidi" w:cstheme="majorBidi"/>
                <w:b/>
                <w:bCs/>
                <w:snapToGrid w:val="0"/>
                <w:lang w:eastAsia="th-TH"/>
              </w:rPr>
            </w:pPr>
          </w:p>
        </w:tc>
        <w:tc>
          <w:tcPr>
            <w:tcW w:w="3388" w:type="dxa"/>
            <w:gridSpan w:val="2"/>
            <w:vAlign w:val="bottom"/>
          </w:tcPr>
          <w:p w14:paraId="2229F8CF" w14:textId="77777777" w:rsidR="007F303A" w:rsidRPr="00C726BC" w:rsidRDefault="007F303A" w:rsidP="00A430F2">
            <w:pPr>
              <w:pBdr>
                <w:bottom w:val="single" w:sz="4" w:space="1" w:color="auto"/>
              </w:pBdr>
              <w:tabs>
                <w:tab w:val="left" w:pos="426"/>
                <w:tab w:val="left" w:pos="993"/>
              </w:tabs>
              <w:spacing w:line="340" w:lineRule="exact"/>
              <w:ind w:left="-57" w:right="-57"/>
              <w:jc w:val="right"/>
              <w:rPr>
                <w:rFonts w:asciiTheme="majorBidi" w:hAnsiTheme="majorBidi" w:cstheme="majorBidi"/>
                <w:cs/>
              </w:rPr>
            </w:pPr>
            <w:r w:rsidRPr="00C726BC">
              <w:rPr>
                <w:rFonts w:asciiTheme="majorBidi" w:hAnsiTheme="majorBidi" w:cstheme="majorBidi"/>
                <w:cs/>
              </w:rPr>
              <w:t>(หน่วย : บาท)</w:t>
            </w:r>
          </w:p>
        </w:tc>
      </w:tr>
      <w:tr w:rsidR="00884B61" w:rsidRPr="00C726BC" w14:paraId="1DABC7E4" w14:textId="77777777" w:rsidTr="00D241CB">
        <w:trPr>
          <w:trHeight w:val="105"/>
          <w:tblHeader/>
        </w:trPr>
        <w:tc>
          <w:tcPr>
            <w:tcW w:w="3150" w:type="dxa"/>
          </w:tcPr>
          <w:p w14:paraId="3BEFD473" w14:textId="77777777" w:rsidR="00884B61" w:rsidRPr="00C726BC" w:rsidRDefault="00884B61" w:rsidP="00A430F2">
            <w:pPr>
              <w:tabs>
                <w:tab w:val="left" w:pos="426"/>
                <w:tab w:val="left" w:pos="993"/>
              </w:tabs>
              <w:spacing w:before="120" w:line="340" w:lineRule="exact"/>
              <w:ind w:right="28"/>
              <w:jc w:val="thaiDistribute"/>
              <w:rPr>
                <w:rFonts w:asciiTheme="majorBidi" w:hAnsiTheme="majorBidi" w:cstheme="majorBidi"/>
                <w:b/>
                <w:bCs/>
                <w:snapToGrid w:val="0"/>
                <w:lang w:eastAsia="th-TH"/>
              </w:rPr>
            </w:pPr>
          </w:p>
        </w:tc>
        <w:tc>
          <w:tcPr>
            <w:tcW w:w="2174" w:type="dxa"/>
          </w:tcPr>
          <w:p w14:paraId="7AB61019" w14:textId="77777777" w:rsidR="00884B61" w:rsidRPr="00C726BC" w:rsidRDefault="00884B61" w:rsidP="00A430F2">
            <w:pPr>
              <w:tabs>
                <w:tab w:val="left" w:pos="426"/>
                <w:tab w:val="left" w:pos="993"/>
              </w:tabs>
              <w:spacing w:before="120" w:line="340" w:lineRule="exact"/>
              <w:ind w:right="28"/>
              <w:jc w:val="thaiDistribute"/>
              <w:rPr>
                <w:rFonts w:asciiTheme="majorBidi" w:hAnsiTheme="majorBidi" w:cstheme="majorBidi"/>
                <w:b/>
                <w:bCs/>
                <w:snapToGrid w:val="0"/>
                <w:lang w:eastAsia="th-TH"/>
              </w:rPr>
            </w:pPr>
          </w:p>
        </w:tc>
        <w:tc>
          <w:tcPr>
            <w:tcW w:w="3388" w:type="dxa"/>
            <w:gridSpan w:val="2"/>
            <w:vAlign w:val="bottom"/>
          </w:tcPr>
          <w:p w14:paraId="3594847F" w14:textId="4567830A" w:rsidR="00884B61" w:rsidRPr="00C726BC" w:rsidRDefault="00884B61" w:rsidP="00A430F2">
            <w:pPr>
              <w:pBdr>
                <w:bottom w:val="single" w:sz="4" w:space="1" w:color="auto"/>
              </w:pBdr>
              <w:tabs>
                <w:tab w:val="left" w:pos="426"/>
                <w:tab w:val="left" w:pos="993"/>
              </w:tabs>
              <w:spacing w:line="340" w:lineRule="exact"/>
              <w:ind w:left="-57" w:right="-57"/>
              <w:jc w:val="center"/>
              <w:rPr>
                <w:rFonts w:asciiTheme="majorBidi" w:hAnsiTheme="majorBidi" w:cstheme="majorBidi"/>
                <w:cs/>
              </w:rPr>
            </w:pPr>
            <w:r w:rsidRPr="00C726BC">
              <w:rPr>
                <w:rFonts w:asciiTheme="majorBidi" w:hAnsiTheme="majorBidi" w:cstheme="majorBidi"/>
                <w:cs/>
              </w:rPr>
              <w:t>สำหรับปีสิ้นสุดวันที่</w:t>
            </w:r>
          </w:p>
        </w:tc>
      </w:tr>
      <w:tr w:rsidR="007F303A" w:rsidRPr="00C726BC" w14:paraId="70A4E2A1" w14:textId="77777777" w:rsidTr="00D24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blHeader/>
        </w:trPr>
        <w:tc>
          <w:tcPr>
            <w:tcW w:w="3150" w:type="dxa"/>
            <w:tcBorders>
              <w:top w:val="nil"/>
              <w:left w:val="nil"/>
              <w:bottom w:val="nil"/>
              <w:right w:val="nil"/>
            </w:tcBorders>
          </w:tcPr>
          <w:p w14:paraId="4E55EF2A" w14:textId="77777777" w:rsidR="007F303A" w:rsidRPr="00C726BC" w:rsidRDefault="007F303A" w:rsidP="00A430F2">
            <w:pPr>
              <w:tabs>
                <w:tab w:val="left" w:pos="426"/>
                <w:tab w:val="left" w:pos="993"/>
              </w:tabs>
              <w:spacing w:line="340" w:lineRule="exact"/>
              <w:ind w:right="28"/>
              <w:jc w:val="thaiDistribute"/>
              <w:rPr>
                <w:rFonts w:asciiTheme="majorBidi" w:hAnsiTheme="majorBidi" w:cstheme="majorBidi"/>
                <w:b/>
                <w:bCs/>
                <w:snapToGrid w:val="0"/>
                <w:lang w:eastAsia="th-TH"/>
              </w:rPr>
            </w:pPr>
          </w:p>
        </w:tc>
        <w:tc>
          <w:tcPr>
            <w:tcW w:w="2174" w:type="dxa"/>
            <w:tcBorders>
              <w:top w:val="nil"/>
              <w:left w:val="nil"/>
              <w:bottom w:val="nil"/>
              <w:right w:val="nil"/>
            </w:tcBorders>
            <w:vAlign w:val="bottom"/>
          </w:tcPr>
          <w:p w14:paraId="51C50C40" w14:textId="77777777" w:rsidR="007F303A" w:rsidRPr="00C726BC" w:rsidRDefault="007F303A" w:rsidP="00A430F2">
            <w:pPr>
              <w:pBdr>
                <w:bottom w:val="single" w:sz="4" w:space="1" w:color="auto"/>
              </w:pBdr>
              <w:tabs>
                <w:tab w:val="left" w:pos="426"/>
                <w:tab w:val="left" w:pos="993"/>
              </w:tabs>
              <w:spacing w:line="340" w:lineRule="exact"/>
              <w:ind w:right="28"/>
              <w:jc w:val="center"/>
              <w:rPr>
                <w:rFonts w:asciiTheme="majorBidi" w:hAnsiTheme="majorBidi" w:cstheme="majorBidi"/>
                <w:cs/>
              </w:rPr>
            </w:pPr>
            <w:r w:rsidRPr="00C726BC">
              <w:rPr>
                <w:rFonts w:asciiTheme="majorBidi" w:hAnsiTheme="majorBidi" w:cstheme="majorBidi"/>
                <w:cs/>
              </w:rPr>
              <w:t>นโยบายกำหนดราคา</w:t>
            </w:r>
          </w:p>
        </w:tc>
        <w:tc>
          <w:tcPr>
            <w:tcW w:w="1696" w:type="dxa"/>
            <w:tcBorders>
              <w:top w:val="nil"/>
              <w:left w:val="nil"/>
              <w:bottom w:val="nil"/>
              <w:right w:val="nil"/>
            </w:tcBorders>
            <w:vAlign w:val="bottom"/>
          </w:tcPr>
          <w:p w14:paraId="0F73E5F8" w14:textId="692E309E" w:rsidR="007F303A" w:rsidRPr="00C726BC" w:rsidRDefault="00F81B1A" w:rsidP="00A430F2">
            <w:pPr>
              <w:pBdr>
                <w:bottom w:val="single" w:sz="4" w:space="1" w:color="auto"/>
              </w:pBdr>
              <w:tabs>
                <w:tab w:val="left" w:pos="426"/>
                <w:tab w:val="left" w:pos="993"/>
              </w:tabs>
              <w:spacing w:line="340" w:lineRule="exact"/>
              <w:ind w:left="-57" w:right="-57"/>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7A0FEA" w:rsidRPr="00C726BC">
              <w:rPr>
                <w:rFonts w:asciiTheme="majorBidi" w:hAnsiTheme="majorBidi" w:cstheme="majorBidi"/>
              </w:rPr>
              <w:t>5</w:t>
            </w:r>
          </w:p>
        </w:tc>
        <w:tc>
          <w:tcPr>
            <w:tcW w:w="1692" w:type="dxa"/>
            <w:tcBorders>
              <w:top w:val="nil"/>
              <w:left w:val="nil"/>
              <w:bottom w:val="nil"/>
              <w:right w:val="nil"/>
            </w:tcBorders>
            <w:vAlign w:val="bottom"/>
          </w:tcPr>
          <w:p w14:paraId="6C4A1217" w14:textId="66967D1A" w:rsidR="007F303A" w:rsidRPr="00C726BC" w:rsidRDefault="00F81B1A" w:rsidP="00A430F2">
            <w:pPr>
              <w:pBdr>
                <w:bottom w:val="single" w:sz="4" w:space="1" w:color="auto"/>
              </w:pBdr>
              <w:tabs>
                <w:tab w:val="left" w:pos="426"/>
                <w:tab w:val="left" w:pos="993"/>
              </w:tabs>
              <w:spacing w:line="340" w:lineRule="exact"/>
              <w:ind w:left="-57" w:right="-57"/>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7A0FEA" w:rsidRPr="00C726BC">
              <w:rPr>
                <w:rFonts w:asciiTheme="majorBidi" w:hAnsiTheme="majorBidi" w:cstheme="majorBidi"/>
              </w:rPr>
              <w:t>4</w:t>
            </w:r>
          </w:p>
        </w:tc>
      </w:tr>
      <w:tr w:rsidR="00F81B1A" w:rsidRPr="00C726BC" w14:paraId="79334F8B" w14:textId="77777777" w:rsidTr="00D24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00973872" w14:textId="39B96155" w:rsidR="00F81B1A" w:rsidRPr="00C726BC" w:rsidRDefault="00F81B1A" w:rsidP="00A430F2">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175" w:right="29" w:hanging="175"/>
              <w:rPr>
                <w:rFonts w:asciiTheme="majorBidi" w:hAnsiTheme="majorBidi" w:cstheme="majorBidi"/>
                <w:b/>
                <w:bCs/>
                <w:snapToGrid w:val="0"/>
                <w:cs/>
                <w:lang w:eastAsia="th-TH"/>
              </w:rPr>
            </w:pPr>
            <w:r w:rsidRPr="00C726BC">
              <w:rPr>
                <w:rFonts w:asciiTheme="majorBidi" w:hAnsiTheme="majorBidi" w:cstheme="majorBidi"/>
                <w:b/>
                <w:bCs/>
                <w:snapToGrid w:val="0"/>
                <w:cs/>
                <w:lang w:eastAsia="th-TH"/>
              </w:rPr>
              <w:t>ค่า</w:t>
            </w:r>
            <w:r w:rsidR="000433AB" w:rsidRPr="00C726BC">
              <w:rPr>
                <w:rFonts w:asciiTheme="majorBidi" w:hAnsiTheme="majorBidi" w:cstheme="majorBidi"/>
                <w:b/>
                <w:bCs/>
                <w:snapToGrid w:val="0"/>
                <w:cs/>
                <w:lang w:eastAsia="th-TH"/>
              </w:rPr>
              <w:t>ที่ปรึกษา</w:t>
            </w:r>
          </w:p>
        </w:tc>
        <w:tc>
          <w:tcPr>
            <w:tcW w:w="2174" w:type="dxa"/>
            <w:tcBorders>
              <w:top w:val="nil"/>
              <w:left w:val="nil"/>
              <w:bottom w:val="nil"/>
              <w:right w:val="nil"/>
            </w:tcBorders>
            <w:vAlign w:val="bottom"/>
          </w:tcPr>
          <w:p w14:paraId="445D2DED" w14:textId="77777777" w:rsidR="00F81B1A" w:rsidRPr="00C726BC" w:rsidRDefault="00F81B1A" w:rsidP="00A430F2">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right="29"/>
              <w:jc w:val="center"/>
              <w:rPr>
                <w:rFonts w:asciiTheme="majorBidi" w:hAnsiTheme="majorBidi" w:cstheme="majorBidi"/>
                <w:b/>
                <w:bCs/>
                <w:snapToGrid w:val="0"/>
                <w:lang w:eastAsia="th-TH"/>
              </w:rPr>
            </w:pPr>
          </w:p>
        </w:tc>
        <w:tc>
          <w:tcPr>
            <w:tcW w:w="1696" w:type="dxa"/>
            <w:tcBorders>
              <w:top w:val="nil"/>
              <w:left w:val="nil"/>
              <w:bottom w:val="nil"/>
              <w:right w:val="nil"/>
            </w:tcBorders>
            <w:vAlign w:val="bottom"/>
          </w:tcPr>
          <w:p w14:paraId="45B7C600" w14:textId="77777777" w:rsidR="00F81B1A" w:rsidRPr="00C726BC" w:rsidRDefault="00F81B1A" w:rsidP="00A430F2">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c>
          <w:tcPr>
            <w:tcW w:w="1692" w:type="dxa"/>
            <w:tcBorders>
              <w:top w:val="nil"/>
              <w:left w:val="nil"/>
              <w:bottom w:val="nil"/>
              <w:right w:val="nil"/>
            </w:tcBorders>
            <w:vAlign w:val="bottom"/>
          </w:tcPr>
          <w:p w14:paraId="3633B854" w14:textId="77777777" w:rsidR="00F81B1A" w:rsidRPr="00C726BC" w:rsidRDefault="00F81B1A" w:rsidP="00A430F2">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r>
      <w:tr w:rsidR="000433AB" w:rsidRPr="00C726BC" w14:paraId="30CA3C6B" w14:textId="77777777" w:rsidTr="00C11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407F9051" w14:textId="51A41F19"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snapToGrid w:val="0"/>
                <w:cs/>
                <w:lang w:eastAsia="th-TH"/>
              </w:rPr>
            </w:pPr>
            <w:r w:rsidRPr="00C726BC">
              <w:rPr>
                <w:rFonts w:asciiTheme="majorBidi" w:hAnsiTheme="majorBidi" w:cstheme="majorBidi"/>
                <w:snapToGrid w:val="0"/>
                <w:cs/>
                <w:lang w:eastAsia="th-TH"/>
              </w:rPr>
              <w:t>กรรมการ*</w:t>
            </w:r>
          </w:p>
        </w:tc>
        <w:tc>
          <w:tcPr>
            <w:tcW w:w="2174" w:type="dxa"/>
            <w:tcBorders>
              <w:top w:val="nil"/>
              <w:left w:val="nil"/>
              <w:bottom w:val="nil"/>
              <w:right w:val="nil"/>
            </w:tcBorders>
            <w:vAlign w:val="bottom"/>
          </w:tcPr>
          <w:p w14:paraId="78D040F9" w14:textId="402DFEC4"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r w:rsidRPr="00C726BC">
              <w:rPr>
                <w:rFonts w:asciiTheme="majorBidi" w:hAnsiTheme="majorBidi" w:cstheme="majorBidi"/>
                <w:spacing w:val="-4"/>
                <w:cs/>
              </w:rPr>
              <w:t>ตามสัญญาที่ตกลงร่วมกัน</w:t>
            </w:r>
          </w:p>
        </w:tc>
        <w:tc>
          <w:tcPr>
            <w:tcW w:w="1696" w:type="dxa"/>
            <w:tcBorders>
              <w:top w:val="nil"/>
              <w:left w:val="nil"/>
              <w:bottom w:val="nil"/>
              <w:right w:val="nil"/>
            </w:tcBorders>
            <w:shd w:val="clear" w:color="auto" w:fill="auto"/>
            <w:vAlign w:val="bottom"/>
          </w:tcPr>
          <w:p w14:paraId="68599095" w14:textId="106D9EE4" w:rsidR="000433AB" w:rsidRPr="00C726BC" w:rsidRDefault="00586C0F"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cs/>
              </w:rPr>
            </w:pPr>
            <w:r w:rsidRPr="00C726BC">
              <w:rPr>
                <w:rFonts w:asciiTheme="majorBidi" w:hAnsiTheme="majorBidi" w:cstheme="majorBidi"/>
                <w:cs/>
              </w:rPr>
              <w:t>-</w:t>
            </w:r>
          </w:p>
        </w:tc>
        <w:tc>
          <w:tcPr>
            <w:tcW w:w="1692" w:type="dxa"/>
            <w:tcBorders>
              <w:top w:val="nil"/>
              <w:left w:val="nil"/>
              <w:bottom w:val="nil"/>
              <w:right w:val="nil"/>
            </w:tcBorders>
            <w:shd w:val="clear" w:color="auto" w:fill="auto"/>
            <w:vAlign w:val="bottom"/>
          </w:tcPr>
          <w:p w14:paraId="4F0C9558" w14:textId="190F054B"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200,000</w:t>
            </w:r>
          </w:p>
        </w:tc>
      </w:tr>
      <w:tr w:rsidR="000433AB" w:rsidRPr="00C726BC" w14:paraId="1D8705A8" w14:textId="77777777" w:rsidTr="00D13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597C9A7A"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175" w:right="29" w:hanging="175"/>
              <w:rPr>
                <w:rFonts w:asciiTheme="majorBidi" w:hAnsiTheme="majorBidi" w:cstheme="majorBidi"/>
                <w:b/>
                <w:bCs/>
                <w:snapToGrid w:val="0"/>
                <w:cs/>
                <w:lang w:eastAsia="th-TH"/>
              </w:rPr>
            </w:pPr>
            <w:r w:rsidRPr="00C726BC">
              <w:rPr>
                <w:rFonts w:asciiTheme="majorBidi" w:hAnsiTheme="majorBidi" w:cstheme="majorBidi"/>
                <w:b/>
                <w:bCs/>
                <w:snapToGrid w:val="0"/>
                <w:cs/>
                <w:lang w:eastAsia="th-TH"/>
              </w:rPr>
              <w:t>ค่าใช้จ่ายส่งเสริมการขาย</w:t>
            </w:r>
          </w:p>
        </w:tc>
        <w:tc>
          <w:tcPr>
            <w:tcW w:w="2174" w:type="dxa"/>
            <w:tcBorders>
              <w:top w:val="nil"/>
              <w:left w:val="nil"/>
              <w:bottom w:val="nil"/>
              <w:right w:val="nil"/>
            </w:tcBorders>
            <w:vAlign w:val="bottom"/>
          </w:tcPr>
          <w:p w14:paraId="1C3F30B6"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right="29"/>
              <w:jc w:val="center"/>
              <w:rPr>
                <w:rFonts w:asciiTheme="majorBidi" w:hAnsiTheme="majorBidi" w:cstheme="majorBidi"/>
                <w:b/>
                <w:bCs/>
                <w:snapToGrid w:val="0"/>
                <w:lang w:eastAsia="th-TH"/>
              </w:rPr>
            </w:pPr>
          </w:p>
        </w:tc>
        <w:tc>
          <w:tcPr>
            <w:tcW w:w="1696" w:type="dxa"/>
            <w:tcBorders>
              <w:top w:val="nil"/>
              <w:left w:val="nil"/>
              <w:bottom w:val="nil"/>
              <w:right w:val="nil"/>
            </w:tcBorders>
            <w:shd w:val="clear" w:color="auto" w:fill="auto"/>
            <w:vAlign w:val="bottom"/>
          </w:tcPr>
          <w:p w14:paraId="3F3C694B" w14:textId="77777777"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c>
          <w:tcPr>
            <w:tcW w:w="1692" w:type="dxa"/>
            <w:tcBorders>
              <w:top w:val="nil"/>
              <w:left w:val="nil"/>
              <w:bottom w:val="nil"/>
              <w:right w:val="nil"/>
            </w:tcBorders>
            <w:shd w:val="clear" w:color="auto" w:fill="auto"/>
            <w:vAlign w:val="bottom"/>
          </w:tcPr>
          <w:p w14:paraId="0BA03E69" w14:textId="77777777"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r>
      <w:tr w:rsidR="000433AB" w:rsidRPr="00C726BC" w14:paraId="263C0B2F" w14:textId="77777777" w:rsidTr="00176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5FF0CAC2" w14:textId="1F98712A"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snapToGrid w:val="0"/>
                <w:cs/>
                <w:lang w:eastAsia="th-TH"/>
              </w:rPr>
            </w:pPr>
            <w:r w:rsidRPr="00C726BC">
              <w:rPr>
                <w:rFonts w:asciiTheme="majorBidi" w:hAnsiTheme="majorBidi" w:cstheme="majorBidi"/>
                <w:snapToGrid w:val="0"/>
                <w:cs/>
                <w:lang w:eastAsia="th-TH"/>
              </w:rPr>
              <w:t>บริษัทที่เกี่ยวข้องกัน</w:t>
            </w:r>
          </w:p>
        </w:tc>
        <w:tc>
          <w:tcPr>
            <w:tcW w:w="2174" w:type="dxa"/>
            <w:tcBorders>
              <w:top w:val="nil"/>
              <w:left w:val="nil"/>
              <w:bottom w:val="nil"/>
              <w:right w:val="nil"/>
            </w:tcBorders>
            <w:vAlign w:val="bottom"/>
          </w:tcPr>
          <w:p w14:paraId="339F4E51"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r w:rsidRPr="00C726BC">
              <w:rPr>
                <w:rFonts w:asciiTheme="majorBidi" w:hAnsiTheme="majorBidi" w:cstheme="majorBidi"/>
                <w:cs/>
              </w:rPr>
              <w:t>ราคาตลาด</w:t>
            </w:r>
          </w:p>
        </w:tc>
        <w:tc>
          <w:tcPr>
            <w:tcW w:w="1696" w:type="dxa"/>
            <w:tcBorders>
              <w:top w:val="nil"/>
              <w:left w:val="nil"/>
              <w:bottom w:val="nil"/>
              <w:right w:val="nil"/>
            </w:tcBorders>
            <w:shd w:val="clear" w:color="auto" w:fill="auto"/>
            <w:vAlign w:val="bottom"/>
          </w:tcPr>
          <w:p w14:paraId="018C4B1A" w14:textId="49A91CA4" w:rsidR="000433AB" w:rsidRPr="00C726BC" w:rsidRDefault="00BE1F10"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63</w:t>
            </w:r>
            <w:r w:rsidR="00586C0F" w:rsidRPr="00C726BC">
              <w:rPr>
                <w:rFonts w:asciiTheme="majorBidi" w:hAnsiTheme="majorBidi" w:cstheme="majorBidi"/>
              </w:rPr>
              <w:t>,</w:t>
            </w:r>
            <w:r w:rsidRPr="00C726BC">
              <w:rPr>
                <w:rFonts w:asciiTheme="majorBidi" w:hAnsiTheme="majorBidi" w:cstheme="majorBidi"/>
              </w:rPr>
              <w:t>000</w:t>
            </w:r>
          </w:p>
        </w:tc>
        <w:tc>
          <w:tcPr>
            <w:tcW w:w="1692" w:type="dxa"/>
            <w:tcBorders>
              <w:top w:val="nil"/>
              <w:left w:val="nil"/>
              <w:bottom w:val="nil"/>
              <w:right w:val="nil"/>
            </w:tcBorders>
            <w:shd w:val="clear" w:color="auto" w:fill="auto"/>
            <w:vAlign w:val="bottom"/>
          </w:tcPr>
          <w:p w14:paraId="7E29D778" w14:textId="40913160"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cs/>
              </w:rPr>
              <w:t xml:space="preserve">  </w:t>
            </w:r>
            <w:r w:rsidR="00BE1F10" w:rsidRPr="00C726BC">
              <w:rPr>
                <w:rFonts w:asciiTheme="majorBidi" w:hAnsiTheme="majorBidi" w:cstheme="majorBidi"/>
              </w:rPr>
              <w:t>10</w:t>
            </w:r>
            <w:r w:rsidRPr="00C726BC">
              <w:rPr>
                <w:rFonts w:asciiTheme="majorBidi" w:hAnsiTheme="majorBidi" w:cstheme="majorBidi"/>
              </w:rPr>
              <w:t>,</w:t>
            </w:r>
            <w:r w:rsidR="00BE1F10" w:rsidRPr="00C726BC">
              <w:rPr>
                <w:rFonts w:asciiTheme="majorBidi" w:hAnsiTheme="majorBidi" w:cstheme="majorBidi"/>
              </w:rPr>
              <w:t>500</w:t>
            </w:r>
          </w:p>
        </w:tc>
      </w:tr>
      <w:tr w:rsidR="000433AB" w:rsidRPr="00C726BC" w14:paraId="553CCC10" w14:textId="77777777" w:rsidTr="00D13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6885E15D" w14:textId="285A1295" w:rsidR="000433AB" w:rsidRPr="00C726BC" w:rsidRDefault="00054E85"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175" w:right="29" w:hanging="175"/>
              <w:rPr>
                <w:rFonts w:asciiTheme="majorBidi" w:hAnsiTheme="majorBidi" w:cstheme="majorBidi"/>
                <w:b/>
                <w:bCs/>
                <w:snapToGrid w:val="0"/>
                <w:lang w:eastAsia="th-TH"/>
              </w:rPr>
            </w:pPr>
            <w:r w:rsidRPr="00C726BC">
              <w:rPr>
                <w:rFonts w:asciiTheme="majorBidi" w:hAnsiTheme="majorBidi" w:cstheme="majorBidi"/>
                <w:b/>
                <w:bCs/>
                <w:snapToGrid w:val="0"/>
                <w:cs/>
                <w:lang w:eastAsia="th-TH"/>
              </w:rPr>
              <w:t>ดอกเบี้ยจ่าย</w:t>
            </w:r>
            <w:r w:rsidRPr="00C726BC">
              <w:rPr>
                <w:rFonts w:asciiTheme="majorBidi" w:hAnsiTheme="majorBidi" w:cstheme="majorBidi"/>
                <w:b/>
                <w:bCs/>
                <w:snapToGrid w:val="0"/>
                <w:lang w:eastAsia="th-TH"/>
              </w:rPr>
              <w:t xml:space="preserve"> </w:t>
            </w:r>
            <w:r w:rsidRPr="00C726BC">
              <w:rPr>
                <w:rFonts w:asciiTheme="majorBidi" w:hAnsiTheme="majorBidi" w:cstheme="majorBidi"/>
                <w:b/>
                <w:bCs/>
                <w:snapToGrid w:val="0"/>
                <w:cs/>
                <w:lang w:eastAsia="th-TH"/>
              </w:rPr>
              <w:t>– เงินกู้ยืมระยะสั้น</w:t>
            </w:r>
          </w:p>
        </w:tc>
        <w:tc>
          <w:tcPr>
            <w:tcW w:w="2174" w:type="dxa"/>
            <w:tcBorders>
              <w:top w:val="nil"/>
              <w:left w:val="nil"/>
              <w:bottom w:val="nil"/>
              <w:right w:val="nil"/>
            </w:tcBorders>
            <w:vAlign w:val="bottom"/>
          </w:tcPr>
          <w:p w14:paraId="73239E13"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right="29"/>
              <w:jc w:val="center"/>
              <w:rPr>
                <w:rFonts w:asciiTheme="majorBidi" w:hAnsiTheme="majorBidi" w:cstheme="majorBidi"/>
                <w:b/>
                <w:bCs/>
                <w:snapToGrid w:val="0"/>
                <w:lang w:eastAsia="th-TH"/>
              </w:rPr>
            </w:pPr>
          </w:p>
        </w:tc>
        <w:tc>
          <w:tcPr>
            <w:tcW w:w="1696" w:type="dxa"/>
            <w:tcBorders>
              <w:top w:val="nil"/>
              <w:left w:val="nil"/>
              <w:bottom w:val="nil"/>
              <w:right w:val="nil"/>
            </w:tcBorders>
            <w:shd w:val="clear" w:color="auto" w:fill="auto"/>
            <w:vAlign w:val="bottom"/>
          </w:tcPr>
          <w:p w14:paraId="38743152" w14:textId="77777777"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c>
          <w:tcPr>
            <w:tcW w:w="1692" w:type="dxa"/>
            <w:tcBorders>
              <w:top w:val="nil"/>
              <w:left w:val="nil"/>
              <w:bottom w:val="nil"/>
              <w:right w:val="nil"/>
            </w:tcBorders>
            <w:shd w:val="clear" w:color="auto" w:fill="auto"/>
            <w:vAlign w:val="bottom"/>
          </w:tcPr>
          <w:p w14:paraId="5C94D85A" w14:textId="77777777"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r>
      <w:tr w:rsidR="000433AB" w:rsidRPr="00C726BC" w14:paraId="434325ED" w14:textId="77777777" w:rsidTr="00C11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186D53B6" w14:textId="72A1066B" w:rsidR="000433AB" w:rsidRPr="00C726BC" w:rsidRDefault="00344403" w:rsidP="00321CA8">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snapToGrid w:val="0"/>
                <w:cs/>
                <w:lang w:eastAsia="th-TH"/>
              </w:rPr>
            </w:pPr>
            <w:r w:rsidRPr="00C726BC">
              <w:rPr>
                <w:rFonts w:asciiTheme="majorBidi" w:hAnsiTheme="majorBidi" w:cstheme="majorBidi"/>
                <w:cs/>
              </w:rPr>
              <w:t>ผู้</w:t>
            </w:r>
            <w:r w:rsidR="001A5A22" w:rsidRPr="00C726BC">
              <w:rPr>
                <w:rFonts w:asciiTheme="majorBidi" w:hAnsiTheme="majorBidi" w:cstheme="majorBidi"/>
                <w:cs/>
              </w:rPr>
              <w:t>บริหาร</w:t>
            </w:r>
            <w:r w:rsidR="006D0DBF" w:rsidRPr="00C726BC">
              <w:rPr>
                <w:rFonts w:asciiTheme="majorBidi" w:hAnsiTheme="majorBidi" w:cstheme="majorBidi"/>
                <w:cs/>
              </w:rPr>
              <w:t>สำคัญ</w:t>
            </w:r>
            <w:r w:rsidR="00935DC2" w:rsidRPr="00C726BC">
              <w:rPr>
                <w:rFonts w:asciiTheme="majorBidi" w:hAnsiTheme="majorBidi" w:cstheme="majorBidi"/>
                <w:snapToGrid w:val="0"/>
                <w:cs/>
                <w:lang w:eastAsia="th-TH"/>
              </w:rPr>
              <w:t>/ผู</w:t>
            </w:r>
            <w:r w:rsidR="00A1046C" w:rsidRPr="00C726BC">
              <w:rPr>
                <w:rFonts w:asciiTheme="majorBidi" w:hAnsiTheme="majorBidi" w:cstheme="majorBidi"/>
                <w:snapToGrid w:val="0"/>
                <w:cs/>
                <w:lang w:eastAsia="th-TH"/>
              </w:rPr>
              <w:t>้ถือหุ้น</w:t>
            </w:r>
          </w:p>
        </w:tc>
        <w:tc>
          <w:tcPr>
            <w:tcW w:w="2174" w:type="dxa"/>
            <w:tcBorders>
              <w:top w:val="nil"/>
              <w:left w:val="nil"/>
              <w:bottom w:val="nil"/>
              <w:right w:val="nil"/>
            </w:tcBorders>
            <w:vAlign w:val="bottom"/>
          </w:tcPr>
          <w:p w14:paraId="3531350D" w14:textId="645BAEFD" w:rsidR="000433AB" w:rsidRPr="00C726BC" w:rsidRDefault="008A3FA8" w:rsidP="008A3FA8">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rPr>
            </w:pPr>
            <w:r w:rsidRPr="00C726BC">
              <w:rPr>
                <w:rFonts w:asciiTheme="majorBidi" w:hAnsiTheme="majorBidi" w:cstheme="majorBidi"/>
                <w:cs/>
              </w:rPr>
              <w:t>ตามสัญญาที่ตกลงร่วมกัน</w:t>
            </w:r>
          </w:p>
        </w:tc>
        <w:tc>
          <w:tcPr>
            <w:tcW w:w="1696" w:type="dxa"/>
            <w:tcBorders>
              <w:top w:val="nil"/>
              <w:left w:val="nil"/>
              <w:bottom w:val="nil"/>
              <w:right w:val="nil"/>
            </w:tcBorders>
            <w:shd w:val="clear" w:color="auto" w:fill="auto"/>
            <w:vAlign w:val="bottom"/>
          </w:tcPr>
          <w:p w14:paraId="3BCCF596" w14:textId="166D3CEB" w:rsidR="000433AB" w:rsidRPr="00C726BC" w:rsidRDefault="00BE1F10"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3</w:t>
            </w:r>
            <w:r w:rsidR="00367DBB" w:rsidRPr="00C726BC">
              <w:rPr>
                <w:rFonts w:asciiTheme="majorBidi" w:hAnsiTheme="majorBidi" w:cstheme="majorBidi"/>
              </w:rPr>
              <w:t>,</w:t>
            </w:r>
            <w:r w:rsidRPr="00C726BC">
              <w:rPr>
                <w:rFonts w:asciiTheme="majorBidi" w:hAnsiTheme="majorBidi" w:cstheme="majorBidi"/>
              </w:rPr>
              <w:t>136</w:t>
            </w:r>
            <w:r w:rsidR="00367DBB" w:rsidRPr="00C726BC">
              <w:rPr>
                <w:rFonts w:asciiTheme="majorBidi" w:hAnsiTheme="majorBidi" w:cstheme="majorBidi"/>
              </w:rPr>
              <w:t>,</w:t>
            </w:r>
            <w:r w:rsidRPr="00C726BC">
              <w:rPr>
                <w:rFonts w:asciiTheme="majorBidi" w:hAnsiTheme="majorBidi" w:cstheme="majorBidi"/>
              </w:rPr>
              <w:t>383</w:t>
            </w:r>
          </w:p>
        </w:tc>
        <w:tc>
          <w:tcPr>
            <w:tcW w:w="1692" w:type="dxa"/>
            <w:tcBorders>
              <w:top w:val="nil"/>
              <w:left w:val="nil"/>
              <w:bottom w:val="nil"/>
              <w:right w:val="nil"/>
            </w:tcBorders>
            <w:shd w:val="clear" w:color="auto" w:fill="auto"/>
            <w:vAlign w:val="bottom"/>
          </w:tcPr>
          <w:p w14:paraId="40F6485E" w14:textId="1AB1964C" w:rsidR="000433AB" w:rsidRPr="00C726BC" w:rsidRDefault="00BE1F10"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3</w:t>
            </w:r>
            <w:r w:rsidR="008A3FA8" w:rsidRPr="00C726BC">
              <w:rPr>
                <w:rFonts w:asciiTheme="majorBidi" w:hAnsiTheme="majorBidi" w:cstheme="majorBidi"/>
              </w:rPr>
              <w:t>,</w:t>
            </w:r>
            <w:r w:rsidRPr="00C726BC">
              <w:rPr>
                <w:rFonts w:asciiTheme="majorBidi" w:hAnsiTheme="majorBidi" w:cstheme="majorBidi"/>
              </w:rPr>
              <w:t>299</w:t>
            </w:r>
            <w:r w:rsidR="008A3FA8" w:rsidRPr="00C726BC">
              <w:rPr>
                <w:rFonts w:asciiTheme="majorBidi" w:hAnsiTheme="majorBidi" w:cstheme="majorBidi"/>
              </w:rPr>
              <w:t>,</w:t>
            </w:r>
            <w:r w:rsidRPr="00C726BC">
              <w:rPr>
                <w:rFonts w:asciiTheme="majorBidi" w:hAnsiTheme="majorBidi" w:cstheme="majorBidi"/>
              </w:rPr>
              <w:t>616</w:t>
            </w:r>
          </w:p>
        </w:tc>
      </w:tr>
      <w:tr w:rsidR="000433AB" w:rsidRPr="00C726BC" w14:paraId="10CC0B20" w14:textId="77777777" w:rsidTr="0042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0212BE88" w14:textId="0B72D407" w:rsidR="000433AB" w:rsidRPr="00C726BC" w:rsidRDefault="008A3FA8"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175" w:right="29" w:hanging="175"/>
              <w:rPr>
                <w:rFonts w:asciiTheme="majorBidi" w:hAnsiTheme="majorBidi" w:cstheme="majorBidi"/>
                <w:snapToGrid w:val="0"/>
                <w:cs/>
                <w:lang w:eastAsia="th-TH"/>
              </w:rPr>
            </w:pPr>
            <w:r w:rsidRPr="00C726BC">
              <w:rPr>
                <w:rFonts w:asciiTheme="majorBidi" w:hAnsiTheme="majorBidi" w:cstheme="majorBidi"/>
                <w:b/>
                <w:bCs/>
                <w:snapToGrid w:val="0"/>
                <w:cs/>
                <w:lang w:eastAsia="th-TH"/>
              </w:rPr>
              <w:t>ดอกเบี้ยจ่าย</w:t>
            </w:r>
            <w:r w:rsidRPr="00C726BC">
              <w:rPr>
                <w:rFonts w:asciiTheme="majorBidi" w:hAnsiTheme="majorBidi" w:cstheme="majorBidi"/>
                <w:b/>
                <w:bCs/>
                <w:snapToGrid w:val="0"/>
                <w:lang w:eastAsia="th-TH"/>
              </w:rPr>
              <w:t xml:space="preserve"> </w:t>
            </w:r>
            <w:r w:rsidRPr="00C726BC">
              <w:rPr>
                <w:rFonts w:asciiTheme="majorBidi" w:hAnsiTheme="majorBidi" w:cstheme="majorBidi"/>
                <w:b/>
                <w:bCs/>
                <w:snapToGrid w:val="0"/>
                <w:cs/>
                <w:lang w:eastAsia="th-TH"/>
              </w:rPr>
              <w:t>– หุ้นกู้ระยะสั้น</w:t>
            </w:r>
            <w:r w:rsidR="000433AB" w:rsidRPr="00C726BC">
              <w:rPr>
                <w:rFonts w:asciiTheme="majorBidi" w:hAnsiTheme="majorBidi" w:cstheme="majorBidi"/>
                <w:b/>
                <w:bCs/>
                <w:snapToGrid w:val="0"/>
                <w:cs/>
                <w:lang w:eastAsia="th-TH"/>
              </w:rPr>
              <w:t xml:space="preserve"> </w:t>
            </w:r>
          </w:p>
        </w:tc>
        <w:tc>
          <w:tcPr>
            <w:tcW w:w="2174" w:type="dxa"/>
            <w:tcBorders>
              <w:top w:val="nil"/>
              <w:left w:val="nil"/>
              <w:bottom w:val="nil"/>
              <w:right w:val="nil"/>
            </w:tcBorders>
            <w:vAlign w:val="bottom"/>
          </w:tcPr>
          <w:p w14:paraId="24241B2F"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p>
        </w:tc>
        <w:tc>
          <w:tcPr>
            <w:tcW w:w="1696" w:type="dxa"/>
            <w:tcBorders>
              <w:top w:val="nil"/>
              <w:left w:val="nil"/>
              <w:bottom w:val="nil"/>
              <w:right w:val="nil"/>
            </w:tcBorders>
            <w:shd w:val="clear" w:color="auto" w:fill="auto"/>
            <w:vAlign w:val="bottom"/>
          </w:tcPr>
          <w:p w14:paraId="1833A143" w14:textId="77777777"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c>
          <w:tcPr>
            <w:tcW w:w="1692" w:type="dxa"/>
            <w:tcBorders>
              <w:top w:val="nil"/>
              <w:left w:val="nil"/>
              <w:bottom w:val="nil"/>
              <w:right w:val="nil"/>
            </w:tcBorders>
            <w:shd w:val="clear" w:color="auto" w:fill="auto"/>
            <w:vAlign w:val="bottom"/>
          </w:tcPr>
          <w:p w14:paraId="0FBE40E3" w14:textId="77777777"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r>
      <w:tr w:rsidR="000433AB" w:rsidRPr="00C726BC" w14:paraId="3F9CCD0F" w14:textId="77777777" w:rsidTr="00813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7ED3891D" w14:textId="5B83B6AE" w:rsidR="000433AB" w:rsidRPr="00C726BC" w:rsidRDefault="008A3FA8"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snapToGrid w:val="0"/>
                <w:cs/>
                <w:lang w:eastAsia="th-TH"/>
              </w:rPr>
            </w:pPr>
            <w:r w:rsidRPr="00C726BC">
              <w:rPr>
                <w:rFonts w:asciiTheme="majorBidi" w:hAnsiTheme="majorBidi" w:cstheme="majorBidi"/>
                <w:snapToGrid w:val="0"/>
                <w:cs/>
                <w:lang w:eastAsia="th-TH"/>
              </w:rPr>
              <w:t>ผู้ถือหุ้น</w:t>
            </w:r>
          </w:p>
        </w:tc>
        <w:tc>
          <w:tcPr>
            <w:tcW w:w="2174" w:type="dxa"/>
            <w:tcBorders>
              <w:top w:val="nil"/>
              <w:left w:val="nil"/>
              <w:bottom w:val="nil"/>
              <w:right w:val="nil"/>
            </w:tcBorders>
            <w:vAlign w:val="bottom"/>
          </w:tcPr>
          <w:p w14:paraId="14400A1C"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r w:rsidRPr="00C726BC">
              <w:rPr>
                <w:rFonts w:asciiTheme="majorBidi" w:hAnsiTheme="majorBidi" w:cstheme="majorBidi"/>
                <w:spacing w:val="-4"/>
                <w:cs/>
              </w:rPr>
              <w:t>ตามสัญญาที่ตกลงร่วมกัน</w:t>
            </w:r>
          </w:p>
        </w:tc>
        <w:tc>
          <w:tcPr>
            <w:tcW w:w="1696" w:type="dxa"/>
            <w:tcBorders>
              <w:top w:val="nil"/>
              <w:left w:val="nil"/>
              <w:bottom w:val="nil"/>
              <w:right w:val="nil"/>
            </w:tcBorders>
            <w:shd w:val="clear" w:color="auto" w:fill="auto"/>
            <w:vAlign w:val="bottom"/>
          </w:tcPr>
          <w:p w14:paraId="77D08F4A" w14:textId="43B915E1" w:rsidR="000433AB" w:rsidRPr="00C726BC" w:rsidRDefault="00BE1F10"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1</w:t>
            </w:r>
            <w:r w:rsidR="00367DBB" w:rsidRPr="00C726BC">
              <w:rPr>
                <w:rFonts w:asciiTheme="majorBidi" w:hAnsiTheme="majorBidi" w:cstheme="majorBidi"/>
              </w:rPr>
              <w:t>,</w:t>
            </w:r>
            <w:r w:rsidRPr="00C726BC">
              <w:rPr>
                <w:rFonts w:asciiTheme="majorBidi" w:hAnsiTheme="majorBidi" w:cstheme="majorBidi"/>
              </w:rPr>
              <w:t>635</w:t>
            </w:r>
            <w:r w:rsidR="00367DBB" w:rsidRPr="00C726BC">
              <w:rPr>
                <w:rFonts w:asciiTheme="majorBidi" w:hAnsiTheme="majorBidi" w:cstheme="majorBidi"/>
              </w:rPr>
              <w:t>,</w:t>
            </w:r>
            <w:r w:rsidRPr="00C726BC">
              <w:rPr>
                <w:rFonts w:asciiTheme="majorBidi" w:hAnsiTheme="majorBidi" w:cstheme="majorBidi"/>
              </w:rPr>
              <w:t>616</w:t>
            </w:r>
          </w:p>
        </w:tc>
        <w:tc>
          <w:tcPr>
            <w:tcW w:w="1692" w:type="dxa"/>
            <w:tcBorders>
              <w:top w:val="nil"/>
              <w:left w:val="nil"/>
              <w:bottom w:val="nil"/>
              <w:right w:val="nil"/>
            </w:tcBorders>
            <w:shd w:val="clear" w:color="auto" w:fill="auto"/>
            <w:vAlign w:val="bottom"/>
          </w:tcPr>
          <w:p w14:paraId="1715EFCA" w14:textId="406792F7" w:rsidR="000433AB" w:rsidRPr="00C726BC" w:rsidRDefault="0081329E"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1,077,808</w:t>
            </w:r>
          </w:p>
        </w:tc>
      </w:tr>
      <w:tr w:rsidR="000433AB" w:rsidRPr="00C726BC" w14:paraId="147DADDD" w14:textId="77777777" w:rsidTr="005B0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8"/>
        </w:trPr>
        <w:tc>
          <w:tcPr>
            <w:tcW w:w="5324" w:type="dxa"/>
            <w:gridSpan w:val="2"/>
            <w:tcBorders>
              <w:top w:val="nil"/>
              <w:left w:val="nil"/>
              <w:bottom w:val="nil"/>
              <w:right w:val="nil"/>
            </w:tcBorders>
          </w:tcPr>
          <w:p w14:paraId="5F5383B5" w14:textId="72CD940E" w:rsidR="000433AB" w:rsidRPr="00C726BC" w:rsidRDefault="007E378B" w:rsidP="00CA3D28">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1418" w:right="29" w:hanging="1418"/>
              <w:rPr>
                <w:rFonts w:asciiTheme="majorBidi" w:hAnsiTheme="majorBidi" w:cstheme="majorBidi"/>
                <w:cs/>
              </w:rPr>
            </w:pPr>
            <w:r w:rsidRPr="00C726BC">
              <w:rPr>
                <w:rFonts w:asciiTheme="majorBidi" w:hAnsiTheme="majorBidi" w:cstheme="majorBidi"/>
                <w:b/>
                <w:bCs/>
                <w:snapToGrid w:val="0"/>
                <w:cs/>
                <w:lang w:eastAsia="th-TH"/>
              </w:rPr>
              <w:t>ค่า</w:t>
            </w:r>
            <w:r w:rsidR="00D65A82" w:rsidRPr="00C726BC">
              <w:rPr>
                <w:rFonts w:asciiTheme="majorBidi" w:hAnsiTheme="majorBidi" w:cstheme="majorBidi"/>
                <w:b/>
                <w:bCs/>
                <w:snapToGrid w:val="0"/>
                <w:cs/>
                <w:lang w:eastAsia="th-TH"/>
              </w:rPr>
              <w:t>ใช้จ่ายที่เกี่ยวข้องกับสินทร</w:t>
            </w:r>
            <w:r w:rsidR="00C07458" w:rsidRPr="00C726BC">
              <w:rPr>
                <w:rFonts w:asciiTheme="majorBidi" w:hAnsiTheme="majorBidi" w:cstheme="majorBidi"/>
                <w:b/>
                <w:bCs/>
                <w:snapToGrid w:val="0"/>
                <w:cs/>
                <w:lang w:eastAsia="th-TH"/>
              </w:rPr>
              <w:t>ั</w:t>
            </w:r>
            <w:r w:rsidR="00D65A82" w:rsidRPr="00C726BC">
              <w:rPr>
                <w:rFonts w:asciiTheme="majorBidi" w:hAnsiTheme="majorBidi" w:cstheme="majorBidi"/>
                <w:b/>
                <w:bCs/>
                <w:snapToGrid w:val="0"/>
                <w:cs/>
                <w:lang w:eastAsia="th-TH"/>
              </w:rPr>
              <w:t>พย์สิทธิการใช้</w:t>
            </w:r>
          </w:p>
        </w:tc>
        <w:tc>
          <w:tcPr>
            <w:tcW w:w="1696" w:type="dxa"/>
            <w:tcBorders>
              <w:top w:val="nil"/>
              <w:left w:val="nil"/>
              <w:bottom w:val="nil"/>
              <w:right w:val="nil"/>
            </w:tcBorders>
            <w:shd w:val="clear" w:color="auto" w:fill="auto"/>
            <w:vAlign w:val="bottom"/>
          </w:tcPr>
          <w:p w14:paraId="21F0B05D" w14:textId="77777777"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cs/>
              </w:rPr>
            </w:pPr>
          </w:p>
        </w:tc>
        <w:tc>
          <w:tcPr>
            <w:tcW w:w="1692" w:type="dxa"/>
            <w:tcBorders>
              <w:top w:val="nil"/>
              <w:left w:val="nil"/>
              <w:bottom w:val="nil"/>
              <w:right w:val="nil"/>
            </w:tcBorders>
            <w:shd w:val="clear" w:color="auto" w:fill="auto"/>
            <w:vAlign w:val="bottom"/>
          </w:tcPr>
          <w:p w14:paraId="29AAB20F" w14:textId="77777777"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r>
      <w:tr w:rsidR="000433AB" w:rsidRPr="00C726BC" w14:paraId="55415945" w14:textId="77777777" w:rsidTr="00CA7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6"/>
        </w:trPr>
        <w:tc>
          <w:tcPr>
            <w:tcW w:w="3150" w:type="dxa"/>
            <w:tcBorders>
              <w:top w:val="nil"/>
              <w:left w:val="nil"/>
              <w:bottom w:val="nil"/>
              <w:right w:val="nil"/>
            </w:tcBorders>
          </w:tcPr>
          <w:p w14:paraId="3483A48B" w14:textId="71EEAEB0" w:rsidR="00EA3361" w:rsidRPr="00C726BC" w:rsidRDefault="00473F1A"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snapToGrid w:val="0"/>
                <w:cs/>
                <w:lang w:eastAsia="th-TH"/>
              </w:rPr>
            </w:pPr>
            <w:r w:rsidRPr="00C726BC">
              <w:rPr>
                <w:rFonts w:asciiTheme="majorBidi" w:hAnsiTheme="majorBidi" w:cstheme="majorBidi"/>
                <w:cs/>
              </w:rPr>
              <w:t>ผู้บริหารสำคัญ</w:t>
            </w:r>
            <w:r w:rsidR="00EA3361" w:rsidRPr="00C726BC">
              <w:rPr>
                <w:rFonts w:asciiTheme="majorBidi" w:hAnsiTheme="majorBidi" w:cstheme="majorBidi"/>
                <w:snapToGrid w:val="0"/>
                <w:cs/>
                <w:lang w:eastAsia="th-TH"/>
              </w:rPr>
              <w:t>**</w:t>
            </w:r>
          </w:p>
        </w:tc>
        <w:tc>
          <w:tcPr>
            <w:tcW w:w="2174" w:type="dxa"/>
            <w:tcBorders>
              <w:top w:val="nil"/>
              <w:left w:val="nil"/>
              <w:bottom w:val="nil"/>
              <w:right w:val="nil"/>
            </w:tcBorders>
            <w:vAlign w:val="bottom"/>
          </w:tcPr>
          <w:p w14:paraId="394C373F" w14:textId="60B53CD6"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p>
        </w:tc>
        <w:tc>
          <w:tcPr>
            <w:tcW w:w="1696" w:type="dxa"/>
            <w:tcBorders>
              <w:top w:val="nil"/>
              <w:left w:val="nil"/>
              <w:bottom w:val="nil"/>
              <w:right w:val="nil"/>
            </w:tcBorders>
            <w:shd w:val="clear" w:color="auto" w:fill="auto"/>
          </w:tcPr>
          <w:p w14:paraId="3BF0420E" w14:textId="30878AF4" w:rsidR="000433AB" w:rsidRPr="00C726BC" w:rsidRDefault="00586C0F"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1,562,128</w:t>
            </w:r>
          </w:p>
        </w:tc>
        <w:tc>
          <w:tcPr>
            <w:tcW w:w="1692" w:type="dxa"/>
            <w:tcBorders>
              <w:top w:val="nil"/>
              <w:left w:val="nil"/>
              <w:bottom w:val="nil"/>
              <w:right w:val="nil"/>
            </w:tcBorders>
            <w:shd w:val="clear" w:color="auto" w:fill="auto"/>
          </w:tcPr>
          <w:p w14:paraId="0B22E895" w14:textId="658DA892"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 xml:space="preserve">  </w:t>
            </w:r>
            <w:r w:rsidR="00C07458" w:rsidRPr="00C726BC">
              <w:rPr>
                <w:rFonts w:asciiTheme="majorBidi" w:hAnsiTheme="majorBidi" w:cstheme="majorBidi"/>
              </w:rPr>
              <w:t>1,642,</w:t>
            </w:r>
            <w:r w:rsidR="00D83D7C" w:rsidRPr="00C726BC">
              <w:rPr>
                <w:rFonts w:asciiTheme="majorBidi" w:hAnsiTheme="majorBidi" w:cstheme="majorBidi"/>
              </w:rPr>
              <w:t>865</w:t>
            </w:r>
            <w:r w:rsidRPr="00C726BC">
              <w:rPr>
                <w:rFonts w:asciiTheme="majorBidi" w:hAnsiTheme="majorBidi" w:cstheme="majorBidi"/>
              </w:rPr>
              <w:t xml:space="preserve"> </w:t>
            </w:r>
          </w:p>
        </w:tc>
      </w:tr>
      <w:tr w:rsidR="000433AB" w:rsidRPr="00C726BC" w14:paraId="2FBB0EAC" w14:textId="77777777" w:rsidTr="005F5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3"/>
        </w:trPr>
        <w:tc>
          <w:tcPr>
            <w:tcW w:w="3150" w:type="dxa"/>
            <w:tcBorders>
              <w:top w:val="nil"/>
              <w:left w:val="nil"/>
              <w:bottom w:val="nil"/>
              <w:right w:val="nil"/>
            </w:tcBorders>
            <w:vAlign w:val="bottom"/>
          </w:tcPr>
          <w:p w14:paraId="280A6897" w14:textId="77777777" w:rsidR="008C4727" w:rsidRDefault="008C4727" w:rsidP="005F5D86">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b/>
                <w:bCs/>
                <w:snapToGrid w:val="0"/>
                <w:lang w:eastAsia="th-TH"/>
              </w:rPr>
            </w:pPr>
          </w:p>
          <w:p w14:paraId="7090AA0D" w14:textId="77777777" w:rsidR="008C4727" w:rsidRDefault="008C4727" w:rsidP="005F5D86">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b/>
                <w:bCs/>
                <w:snapToGrid w:val="0"/>
                <w:lang w:eastAsia="th-TH"/>
              </w:rPr>
            </w:pPr>
          </w:p>
          <w:p w14:paraId="369C767F" w14:textId="325B386E" w:rsidR="000433AB" w:rsidRPr="00C726BC" w:rsidRDefault="000433AB" w:rsidP="005F5D86">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snapToGrid w:val="0"/>
                <w:cs/>
                <w:lang w:eastAsia="th-TH"/>
              </w:rPr>
            </w:pPr>
            <w:r w:rsidRPr="00C726BC">
              <w:rPr>
                <w:rFonts w:asciiTheme="majorBidi" w:hAnsiTheme="majorBidi" w:cstheme="majorBidi"/>
                <w:b/>
                <w:bCs/>
                <w:snapToGrid w:val="0"/>
                <w:cs/>
                <w:lang w:eastAsia="th-TH"/>
              </w:rPr>
              <w:lastRenderedPageBreak/>
              <w:t>ค่าตอบแทนผู้บริหารสำคัญ</w:t>
            </w:r>
          </w:p>
        </w:tc>
        <w:tc>
          <w:tcPr>
            <w:tcW w:w="2174" w:type="dxa"/>
            <w:tcBorders>
              <w:top w:val="nil"/>
              <w:left w:val="nil"/>
              <w:bottom w:val="nil"/>
              <w:right w:val="nil"/>
            </w:tcBorders>
            <w:vAlign w:val="bottom"/>
          </w:tcPr>
          <w:p w14:paraId="2B7AAF6B"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cs/>
              </w:rPr>
            </w:pPr>
          </w:p>
        </w:tc>
        <w:tc>
          <w:tcPr>
            <w:tcW w:w="1696" w:type="dxa"/>
            <w:tcBorders>
              <w:top w:val="nil"/>
              <w:left w:val="nil"/>
              <w:bottom w:val="nil"/>
              <w:right w:val="nil"/>
            </w:tcBorders>
            <w:shd w:val="clear" w:color="auto" w:fill="auto"/>
            <w:vAlign w:val="bottom"/>
          </w:tcPr>
          <w:p w14:paraId="1CA86813" w14:textId="636C7E53"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cs/>
              </w:rPr>
            </w:pPr>
          </w:p>
        </w:tc>
        <w:tc>
          <w:tcPr>
            <w:tcW w:w="1692" w:type="dxa"/>
            <w:tcBorders>
              <w:top w:val="nil"/>
              <w:left w:val="nil"/>
              <w:bottom w:val="nil"/>
              <w:right w:val="nil"/>
            </w:tcBorders>
            <w:shd w:val="clear" w:color="auto" w:fill="auto"/>
            <w:vAlign w:val="bottom"/>
          </w:tcPr>
          <w:p w14:paraId="03AD7055" w14:textId="03F22376"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r>
      <w:tr w:rsidR="000433AB" w:rsidRPr="00C726BC" w14:paraId="71F1302A" w14:textId="77777777" w:rsidTr="00954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50" w:type="dxa"/>
            <w:tcBorders>
              <w:top w:val="nil"/>
              <w:left w:val="nil"/>
              <w:bottom w:val="nil"/>
              <w:right w:val="nil"/>
            </w:tcBorders>
          </w:tcPr>
          <w:p w14:paraId="3BEB9AB4" w14:textId="6FF4EA09"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b/>
                <w:bCs/>
                <w:snapToGrid w:val="0"/>
                <w:cs/>
                <w:lang w:eastAsia="th-TH"/>
              </w:rPr>
            </w:pPr>
            <w:r w:rsidRPr="00C726BC">
              <w:rPr>
                <w:rFonts w:asciiTheme="majorBidi" w:hAnsiTheme="majorBidi" w:cstheme="majorBidi"/>
                <w:snapToGrid w:val="0"/>
                <w:lang w:eastAsia="th-TH"/>
              </w:rPr>
              <w:t xml:space="preserve">    </w:t>
            </w:r>
            <w:r w:rsidRPr="00C726BC">
              <w:rPr>
                <w:rFonts w:asciiTheme="majorBidi" w:hAnsiTheme="majorBidi" w:cstheme="majorBidi"/>
                <w:snapToGrid w:val="0"/>
                <w:cs/>
                <w:lang w:eastAsia="th-TH"/>
              </w:rPr>
              <w:t>ผลประโยชน์ระยะสั้น</w:t>
            </w:r>
          </w:p>
        </w:tc>
        <w:tc>
          <w:tcPr>
            <w:tcW w:w="2174" w:type="dxa"/>
            <w:tcBorders>
              <w:top w:val="nil"/>
              <w:left w:val="nil"/>
              <w:bottom w:val="nil"/>
              <w:right w:val="nil"/>
            </w:tcBorders>
            <w:vAlign w:val="bottom"/>
          </w:tcPr>
          <w:p w14:paraId="589AC035"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b/>
                <w:bCs/>
                <w:snapToGrid w:val="0"/>
                <w:cs/>
                <w:lang w:eastAsia="th-TH"/>
              </w:rPr>
            </w:pPr>
          </w:p>
        </w:tc>
        <w:tc>
          <w:tcPr>
            <w:tcW w:w="1696" w:type="dxa"/>
            <w:tcBorders>
              <w:top w:val="nil"/>
              <w:left w:val="nil"/>
              <w:bottom w:val="nil"/>
              <w:right w:val="nil"/>
            </w:tcBorders>
            <w:shd w:val="clear" w:color="auto" w:fill="auto"/>
            <w:vAlign w:val="bottom"/>
          </w:tcPr>
          <w:p w14:paraId="43CCA2C5" w14:textId="29426EB2" w:rsidR="000433AB" w:rsidRPr="00C726BC" w:rsidRDefault="00D12722"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snapToGrid w:val="0"/>
                <w:lang w:eastAsia="th-TH"/>
              </w:rPr>
            </w:pPr>
            <w:r w:rsidRPr="00C726BC">
              <w:rPr>
                <w:rFonts w:asciiTheme="majorBidi" w:hAnsiTheme="majorBidi" w:cstheme="majorBidi"/>
                <w:snapToGrid w:val="0"/>
                <w:lang w:eastAsia="th-TH"/>
              </w:rPr>
              <w:t>8,056,150</w:t>
            </w:r>
          </w:p>
        </w:tc>
        <w:tc>
          <w:tcPr>
            <w:tcW w:w="1692" w:type="dxa"/>
            <w:tcBorders>
              <w:top w:val="nil"/>
              <w:left w:val="nil"/>
              <w:bottom w:val="nil"/>
              <w:right w:val="nil"/>
            </w:tcBorders>
            <w:shd w:val="clear" w:color="auto" w:fill="auto"/>
            <w:vAlign w:val="bottom"/>
          </w:tcPr>
          <w:p w14:paraId="1C8D4087" w14:textId="6C5C8D7B"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b/>
                <w:bCs/>
                <w:snapToGrid w:val="0"/>
                <w:lang w:eastAsia="th-TH"/>
              </w:rPr>
            </w:pPr>
            <w:r w:rsidRPr="00C726BC">
              <w:rPr>
                <w:rFonts w:asciiTheme="majorBidi" w:hAnsiTheme="majorBidi" w:cstheme="majorBidi"/>
                <w:snapToGrid w:val="0"/>
                <w:lang w:eastAsia="th-TH"/>
              </w:rPr>
              <w:t>7,892,050</w:t>
            </w:r>
          </w:p>
        </w:tc>
      </w:tr>
      <w:tr w:rsidR="000433AB" w:rsidRPr="00C726BC" w14:paraId="13FD7214" w14:textId="77777777" w:rsidTr="00954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50" w:type="dxa"/>
            <w:tcBorders>
              <w:top w:val="nil"/>
              <w:left w:val="nil"/>
              <w:bottom w:val="nil"/>
              <w:right w:val="nil"/>
            </w:tcBorders>
            <w:vAlign w:val="bottom"/>
          </w:tcPr>
          <w:p w14:paraId="4CD1B325" w14:textId="15571611" w:rsidR="000433AB" w:rsidRPr="00C726BC" w:rsidRDefault="000433AB" w:rsidP="000433AB">
            <w:pPr>
              <w:tabs>
                <w:tab w:val="left" w:pos="216"/>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cs/>
              </w:rPr>
            </w:pPr>
            <w:r w:rsidRPr="00C726BC">
              <w:rPr>
                <w:rFonts w:asciiTheme="majorBidi" w:hAnsiTheme="majorBidi" w:cstheme="majorBidi"/>
                <w:snapToGrid w:val="0"/>
                <w:lang w:eastAsia="th-TH"/>
              </w:rPr>
              <w:t xml:space="preserve">    </w:t>
            </w:r>
            <w:r w:rsidRPr="00C726BC">
              <w:rPr>
                <w:rFonts w:asciiTheme="majorBidi" w:hAnsiTheme="majorBidi" w:cstheme="majorBidi"/>
                <w:snapToGrid w:val="0"/>
                <w:cs/>
                <w:lang w:eastAsia="th-TH"/>
              </w:rPr>
              <w:t>ผลประโยชน์ระยะยาว</w:t>
            </w:r>
          </w:p>
        </w:tc>
        <w:tc>
          <w:tcPr>
            <w:tcW w:w="2174" w:type="dxa"/>
            <w:tcBorders>
              <w:top w:val="nil"/>
              <w:left w:val="nil"/>
              <w:bottom w:val="nil"/>
              <w:right w:val="nil"/>
            </w:tcBorders>
            <w:vAlign w:val="bottom"/>
          </w:tcPr>
          <w:p w14:paraId="23D25DE5"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cs/>
              </w:rPr>
            </w:pPr>
          </w:p>
        </w:tc>
        <w:tc>
          <w:tcPr>
            <w:tcW w:w="1696" w:type="dxa"/>
            <w:tcBorders>
              <w:top w:val="nil"/>
              <w:left w:val="nil"/>
              <w:bottom w:val="nil"/>
              <w:right w:val="nil"/>
            </w:tcBorders>
            <w:shd w:val="clear" w:color="auto" w:fill="auto"/>
            <w:vAlign w:val="bottom"/>
          </w:tcPr>
          <w:p w14:paraId="5868F0A8" w14:textId="1C776FDB" w:rsidR="000433AB" w:rsidRPr="00C726BC" w:rsidRDefault="00D12722"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424,227</w:t>
            </w:r>
          </w:p>
        </w:tc>
        <w:tc>
          <w:tcPr>
            <w:tcW w:w="1692" w:type="dxa"/>
            <w:tcBorders>
              <w:top w:val="nil"/>
              <w:left w:val="nil"/>
              <w:bottom w:val="nil"/>
              <w:right w:val="nil"/>
            </w:tcBorders>
            <w:shd w:val="clear" w:color="auto" w:fill="auto"/>
            <w:vAlign w:val="bottom"/>
          </w:tcPr>
          <w:p w14:paraId="4CE54E66" w14:textId="35AC9455" w:rsidR="000433AB" w:rsidRPr="00C726BC" w:rsidRDefault="000433AB" w:rsidP="000433AB">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716,461</w:t>
            </w:r>
          </w:p>
        </w:tc>
      </w:tr>
      <w:tr w:rsidR="000433AB" w:rsidRPr="00C726BC" w14:paraId="74A61873" w14:textId="77777777" w:rsidTr="00954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50" w:type="dxa"/>
            <w:tcBorders>
              <w:top w:val="nil"/>
              <w:left w:val="nil"/>
              <w:bottom w:val="nil"/>
              <w:right w:val="nil"/>
            </w:tcBorders>
            <w:vAlign w:val="bottom"/>
          </w:tcPr>
          <w:p w14:paraId="7D0E26A1" w14:textId="6CB391FF" w:rsidR="000433AB" w:rsidRPr="00C726BC" w:rsidRDefault="000433AB" w:rsidP="000433AB">
            <w:pPr>
              <w:spacing w:line="340" w:lineRule="exact"/>
              <w:ind w:right="28"/>
              <w:rPr>
                <w:rFonts w:asciiTheme="majorBidi" w:hAnsiTheme="majorBidi" w:cstheme="majorBidi"/>
                <w:u w:val="single"/>
              </w:rPr>
            </w:pPr>
            <w:r w:rsidRPr="00C726BC">
              <w:rPr>
                <w:rFonts w:asciiTheme="majorBidi" w:hAnsiTheme="majorBidi" w:cstheme="majorBidi"/>
                <w:snapToGrid w:val="0"/>
                <w:cs/>
                <w:lang w:eastAsia="th-TH"/>
              </w:rPr>
              <w:t>รวม</w:t>
            </w:r>
          </w:p>
        </w:tc>
        <w:tc>
          <w:tcPr>
            <w:tcW w:w="2174" w:type="dxa"/>
            <w:tcBorders>
              <w:top w:val="nil"/>
              <w:left w:val="nil"/>
              <w:bottom w:val="nil"/>
              <w:right w:val="nil"/>
            </w:tcBorders>
            <w:vAlign w:val="bottom"/>
          </w:tcPr>
          <w:p w14:paraId="22ECE5A0" w14:textId="77777777" w:rsidR="000433AB" w:rsidRPr="00C726BC" w:rsidRDefault="000433AB" w:rsidP="000433AB">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right"/>
              <w:rPr>
                <w:rFonts w:asciiTheme="majorBidi" w:hAnsiTheme="majorBidi" w:cstheme="majorBidi"/>
                <w:cs/>
              </w:rPr>
            </w:pPr>
          </w:p>
        </w:tc>
        <w:tc>
          <w:tcPr>
            <w:tcW w:w="1696" w:type="dxa"/>
            <w:tcBorders>
              <w:top w:val="nil"/>
              <w:left w:val="nil"/>
              <w:bottom w:val="nil"/>
              <w:right w:val="nil"/>
            </w:tcBorders>
            <w:shd w:val="clear" w:color="auto" w:fill="auto"/>
            <w:vAlign w:val="bottom"/>
          </w:tcPr>
          <w:p w14:paraId="7531FDC5" w14:textId="77E79899" w:rsidR="000433AB" w:rsidRPr="00C726BC" w:rsidRDefault="00D12722" w:rsidP="000433AB">
            <w:pPr>
              <w:pBdr>
                <w:top w:val="single" w:sz="4" w:space="1" w:color="auto"/>
                <w:bottom w:val="double" w:sz="4" w:space="1" w:color="auto"/>
              </w:pBd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8,480,377</w:t>
            </w:r>
          </w:p>
        </w:tc>
        <w:tc>
          <w:tcPr>
            <w:tcW w:w="1692" w:type="dxa"/>
            <w:tcBorders>
              <w:top w:val="nil"/>
              <w:left w:val="nil"/>
              <w:bottom w:val="nil"/>
              <w:right w:val="nil"/>
            </w:tcBorders>
            <w:shd w:val="clear" w:color="auto" w:fill="auto"/>
            <w:vAlign w:val="bottom"/>
          </w:tcPr>
          <w:p w14:paraId="19E155D2" w14:textId="38C3430B" w:rsidR="000433AB" w:rsidRPr="00C726BC" w:rsidRDefault="000433AB" w:rsidP="000433AB">
            <w:pPr>
              <w:pBdr>
                <w:top w:val="single" w:sz="4" w:space="1" w:color="auto"/>
                <w:bottom w:val="double" w:sz="4" w:space="1" w:color="auto"/>
              </w:pBd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726BC">
              <w:rPr>
                <w:rFonts w:asciiTheme="majorBidi" w:hAnsiTheme="majorBidi" w:cstheme="majorBidi"/>
              </w:rPr>
              <w:t>8,608,511</w:t>
            </w:r>
          </w:p>
        </w:tc>
      </w:tr>
    </w:tbl>
    <w:p w14:paraId="2B4318E3" w14:textId="2E9BF034" w:rsidR="00726DE3" w:rsidRPr="00C726BC" w:rsidRDefault="00726DE3" w:rsidP="00AC6A42">
      <w:pPr>
        <w:spacing w:before="120"/>
        <w:ind w:firstLine="714"/>
        <w:jc w:val="thaiDistribute"/>
        <w:rPr>
          <w:rFonts w:asciiTheme="majorBidi" w:hAnsiTheme="majorBidi" w:cstheme="majorBidi"/>
          <w:cs/>
        </w:rPr>
      </w:pPr>
      <w:r w:rsidRPr="00C726BC">
        <w:rPr>
          <w:rFonts w:asciiTheme="majorBidi" w:hAnsiTheme="majorBidi" w:cstheme="majorBidi"/>
        </w:rPr>
        <w:t xml:space="preserve">* </w:t>
      </w:r>
      <w:r w:rsidRPr="00C726BC">
        <w:rPr>
          <w:rFonts w:asciiTheme="majorBidi" w:hAnsiTheme="majorBidi" w:cstheme="majorBidi"/>
          <w:cs/>
        </w:rPr>
        <w:t xml:space="preserve">เมื่อวันที่ </w:t>
      </w:r>
      <w:r w:rsidRPr="00C726BC">
        <w:rPr>
          <w:rFonts w:asciiTheme="majorBidi" w:hAnsiTheme="majorBidi" w:cstheme="majorBidi"/>
        </w:rPr>
        <w:t xml:space="preserve">25 </w:t>
      </w:r>
      <w:r w:rsidRPr="00C726BC">
        <w:rPr>
          <w:rFonts w:asciiTheme="majorBidi" w:hAnsiTheme="majorBidi" w:cstheme="majorBidi"/>
          <w:cs/>
        </w:rPr>
        <w:t xml:space="preserve">และ </w:t>
      </w:r>
      <w:r w:rsidRPr="00C726BC">
        <w:rPr>
          <w:rFonts w:asciiTheme="majorBidi" w:hAnsiTheme="majorBidi" w:cstheme="majorBidi"/>
        </w:rPr>
        <w:t xml:space="preserve">30 </w:t>
      </w:r>
      <w:r w:rsidRPr="00C726BC">
        <w:rPr>
          <w:rFonts w:asciiTheme="majorBidi" w:hAnsiTheme="majorBidi" w:cstheme="majorBidi"/>
          <w:cs/>
        </w:rPr>
        <w:t xml:space="preserve">เมษายน </w:t>
      </w:r>
      <w:r w:rsidRPr="00C726BC">
        <w:rPr>
          <w:rFonts w:asciiTheme="majorBidi" w:hAnsiTheme="majorBidi" w:cstheme="majorBidi"/>
        </w:rPr>
        <w:t xml:space="preserve">2564 </w:t>
      </w:r>
      <w:r w:rsidRPr="00C726BC">
        <w:rPr>
          <w:rFonts w:asciiTheme="majorBidi" w:hAnsiTheme="majorBidi" w:cstheme="majorBidi"/>
          <w:cs/>
        </w:rPr>
        <w:t>ได้ออกจากการเป็นกรรมการและที่ปรึกษาบริษัทแล้วตามลำดับ</w:t>
      </w:r>
    </w:p>
    <w:p w14:paraId="0F9D9FE6" w14:textId="77777777" w:rsidR="005564D2" w:rsidRPr="00C726BC" w:rsidRDefault="00726DE3" w:rsidP="005564D2">
      <w:pPr>
        <w:ind w:left="851" w:hanging="142"/>
        <w:jc w:val="thaiDistribute"/>
        <w:rPr>
          <w:rFonts w:asciiTheme="majorBidi" w:hAnsiTheme="majorBidi" w:cstheme="majorBidi"/>
        </w:rPr>
      </w:pPr>
      <w:r w:rsidRPr="00C726BC">
        <w:rPr>
          <w:rFonts w:asciiTheme="majorBidi" w:hAnsiTheme="majorBidi" w:cstheme="majorBidi"/>
        </w:rPr>
        <w:t xml:space="preserve">** </w:t>
      </w:r>
      <w:r w:rsidRPr="00C726BC">
        <w:rPr>
          <w:rFonts w:asciiTheme="majorBidi" w:hAnsiTheme="majorBidi" w:cstheme="majorBidi"/>
          <w:cs/>
        </w:rPr>
        <w:t xml:space="preserve">เมื่อวันที่ </w:t>
      </w:r>
      <w:r w:rsidRPr="00C726BC">
        <w:rPr>
          <w:rFonts w:asciiTheme="majorBidi" w:hAnsiTheme="majorBidi" w:cstheme="majorBidi"/>
        </w:rPr>
        <w:t xml:space="preserve">1 </w:t>
      </w:r>
      <w:r w:rsidRPr="00C726BC">
        <w:rPr>
          <w:rFonts w:asciiTheme="majorBidi" w:hAnsiTheme="majorBidi" w:cstheme="majorBidi"/>
          <w:cs/>
        </w:rPr>
        <w:t xml:space="preserve">ตุลาคม </w:t>
      </w:r>
      <w:r w:rsidRPr="00C726BC">
        <w:rPr>
          <w:rFonts w:asciiTheme="majorBidi" w:hAnsiTheme="majorBidi" w:cstheme="majorBidi"/>
        </w:rPr>
        <w:t xml:space="preserve">2562 </w:t>
      </w:r>
      <w:r w:rsidRPr="00C726BC">
        <w:rPr>
          <w:rFonts w:asciiTheme="majorBidi" w:hAnsiTheme="majorBidi" w:cstheme="majorBidi"/>
          <w:cs/>
        </w:rPr>
        <w:t xml:space="preserve">บริษัทได้ทำสัญญาเช่าที่ดินพร้อมอาคารสำนักงานจากกรรมการโดยมีกำหนดระยะเวลา </w:t>
      </w:r>
      <w:r w:rsidR="0095461E" w:rsidRPr="00C726BC">
        <w:rPr>
          <w:rFonts w:asciiTheme="majorBidi" w:hAnsiTheme="majorBidi" w:cstheme="majorBidi"/>
          <w:cs/>
        </w:rPr>
        <w:br/>
      </w:r>
      <w:r w:rsidRPr="00C726BC">
        <w:rPr>
          <w:rFonts w:asciiTheme="majorBidi" w:hAnsiTheme="majorBidi" w:cstheme="majorBidi"/>
        </w:rPr>
        <w:t xml:space="preserve">4 </w:t>
      </w:r>
      <w:r w:rsidRPr="00C726BC">
        <w:rPr>
          <w:rFonts w:asciiTheme="majorBidi" w:hAnsiTheme="majorBidi" w:cstheme="majorBidi"/>
          <w:cs/>
        </w:rPr>
        <w:t xml:space="preserve">ปี สิ้นสุดวันที่ </w:t>
      </w:r>
      <w:r w:rsidRPr="00C726BC">
        <w:rPr>
          <w:rFonts w:asciiTheme="majorBidi" w:hAnsiTheme="majorBidi" w:cstheme="majorBidi"/>
        </w:rPr>
        <w:t xml:space="preserve">30 </w:t>
      </w:r>
      <w:r w:rsidRPr="00C726BC">
        <w:rPr>
          <w:rFonts w:asciiTheme="majorBidi" w:hAnsiTheme="majorBidi" w:cstheme="majorBidi"/>
          <w:cs/>
        </w:rPr>
        <w:t xml:space="preserve">กันยายน </w:t>
      </w:r>
      <w:r w:rsidRPr="00C726BC">
        <w:rPr>
          <w:rFonts w:asciiTheme="majorBidi" w:hAnsiTheme="majorBidi" w:cstheme="majorBidi"/>
        </w:rPr>
        <w:t>2566</w:t>
      </w:r>
      <w:r w:rsidRPr="00C726BC">
        <w:rPr>
          <w:rFonts w:asciiTheme="majorBidi" w:hAnsiTheme="majorBidi" w:cstheme="majorBidi"/>
          <w:cs/>
        </w:rPr>
        <w:t xml:space="preserve"> ในอัตราค่าเช่าเดือนละ </w:t>
      </w:r>
      <w:r w:rsidRPr="00C726BC">
        <w:rPr>
          <w:rFonts w:asciiTheme="majorBidi" w:hAnsiTheme="majorBidi" w:cstheme="majorBidi"/>
        </w:rPr>
        <w:t xml:space="preserve">126,600 </w:t>
      </w:r>
      <w:r w:rsidRPr="00C726BC">
        <w:rPr>
          <w:rFonts w:asciiTheme="majorBidi" w:hAnsiTheme="majorBidi" w:cstheme="majorBidi"/>
          <w:cs/>
        </w:rPr>
        <w:t>บาท</w:t>
      </w:r>
    </w:p>
    <w:p w14:paraId="54ED9F01" w14:textId="66316286" w:rsidR="00771003" w:rsidRPr="00C726BC" w:rsidRDefault="00726DE3" w:rsidP="005564D2">
      <w:pPr>
        <w:ind w:left="851"/>
        <w:jc w:val="thaiDistribute"/>
        <w:rPr>
          <w:rFonts w:asciiTheme="majorBidi" w:hAnsiTheme="majorBidi" w:cstheme="majorBidi"/>
        </w:rPr>
      </w:pPr>
      <w:r w:rsidRPr="00C726BC">
        <w:rPr>
          <w:rFonts w:asciiTheme="majorBidi" w:hAnsiTheme="majorBidi" w:cstheme="majorBidi"/>
          <w:cs/>
        </w:rPr>
        <w:t>เ</w:t>
      </w:r>
      <w:r w:rsidR="0095461E" w:rsidRPr="00C726BC">
        <w:rPr>
          <w:rFonts w:asciiTheme="majorBidi" w:hAnsiTheme="majorBidi" w:cstheme="majorBidi"/>
          <w:cs/>
        </w:rPr>
        <w:t xml:space="preserve">มื่อวันที่ </w:t>
      </w:r>
      <w:r w:rsidR="0095461E" w:rsidRPr="00C726BC">
        <w:rPr>
          <w:rFonts w:asciiTheme="majorBidi" w:hAnsiTheme="majorBidi" w:cstheme="majorBidi"/>
        </w:rPr>
        <w:t>1</w:t>
      </w:r>
      <w:r w:rsidR="0095461E" w:rsidRPr="00C726BC">
        <w:rPr>
          <w:rFonts w:asciiTheme="majorBidi" w:hAnsiTheme="majorBidi" w:cstheme="majorBidi"/>
          <w:cs/>
        </w:rPr>
        <w:t xml:space="preserve"> พฤศจิกายน </w:t>
      </w:r>
      <w:r w:rsidR="0095461E" w:rsidRPr="00C726BC">
        <w:rPr>
          <w:rFonts w:asciiTheme="majorBidi" w:hAnsiTheme="majorBidi" w:cstheme="majorBidi"/>
        </w:rPr>
        <w:t>2564</w:t>
      </w:r>
      <w:r w:rsidR="0095461E" w:rsidRPr="00C726BC">
        <w:rPr>
          <w:rFonts w:asciiTheme="majorBidi" w:hAnsiTheme="majorBidi" w:cstheme="majorBidi"/>
          <w:cs/>
        </w:rPr>
        <w:t xml:space="preserve"> บริษัทได้ทำสัญญาเช่าพื้นที่ติดตั้งป้ายจากกรรมการโดยมีระยะเวลา </w:t>
      </w:r>
      <w:r w:rsidR="0095461E" w:rsidRPr="00C726BC">
        <w:rPr>
          <w:rFonts w:asciiTheme="majorBidi" w:hAnsiTheme="majorBidi" w:cstheme="majorBidi"/>
        </w:rPr>
        <w:t>3</w:t>
      </w:r>
      <w:r w:rsidR="0095461E" w:rsidRPr="00C726BC">
        <w:rPr>
          <w:rFonts w:asciiTheme="majorBidi" w:hAnsiTheme="majorBidi" w:cstheme="majorBidi"/>
          <w:cs/>
        </w:rPr>
        <w:t xml:space="preserve"> ปี ตั้งแต่วันที่ </w:t>
      </w:r>
      <w:r w:rsidR="00AC6A42" w:rsidRPr="00C726BC">
        <w:rPr>
          <w:rFonts w:asciiTheme="majorBidi" w:hAnsiTheme="majorBidi" w:cstheme="majorBidi"/>
          <w:cs/>
        </w:rPr>
        <w:br/>
      </w:r>
      <w:r w:rsidR="0095461E" w:rsidRPr="00C726BC">
        <w:rPr>
          <w:rFonts w:asciiTheme="majorBidi" w:hAnsiTheme="majorBidi" w:cstheme="majorBidi"/>
        </w:rPr>
        <w:t>1</w:t>
      </w:r>
      <w:r w:rsidR="0095461E" w:rsidRPr="00C726BC">
        <w:rPr>
          <w:rFonts w:asciiTheme="majorBidi" w:hAnsiTheme="majorBidi" w:cstheme="majorBidi"/>
          <w:cs/>
        </w:rPr>
        <w:t xml:space="preserve"> พฤศจิกายน </w:t>
      </w:r>
      <w:r w:rsidR="0095461E" w:rsidRPr="00C726BC">
        <w:rPr>
          <w:rFonts w:asciiTheme="majorBidi" w:hAnsiTheme="majorBidi" w:cstheme="majorBidi"/>
        </w:rPr>
        <w:t>2564</w:t>
      </w:r>
      <w:r w:rsidR="0095461E" w:rsidRPr="00C726BC">
        <w:rPr>
          <w:rFonts w:asciiTheme="majorBidi" w:hAnsiTheme="majorBidi" w:cstheme="majorBidi"/>
          <w:cs/>
        </w:rPr>
        <w:t xml:space="preserve"> ถึง วันที่ </w:t>
      </w:r>
      <w:r w:rsidR="0095461E" w:rsidRPr="00C726BC">
        <w:rPr>
          <w:rFonts w:asciiTheme="majorBidi" w:hAnsiTheme="majorBidi" w:cstheme="majorBidi"/>
        </w:rPr>
        <w:t>31</w:t>
      </w:r>
      <w:r w:rsidR="0095461E" w:rsidRPr="00C726BC">
        <w:rPr>
          <w:rFonts w:asciiTheme="majorBidi" w:hAnsiTheme="majorBidi" w:cstheme="majorBidi"/>
          <w:cs/>
        </w:rPr>
        <w:t xml:space="preserve"> ตุลาคม </w:t>
      </w:r>
      <w:r w:rsidR="0095461E" w:rsidRPr="00C726BC">
        <w:rPr>
          <w:rFonts w:asciiTheme="majorBidi" w:hAnsiTheme="majorBidi" w:cstheme="majorBidi"/>
        </w:rPr>
        <w:t>2567</w:t>
      </w:r>
      <w:r w:rsidR="0095461E" w:rsidRPr="00C726BC">
        <w:rPr>
          <w:rFonts w:asciiTheme="majorBidi" w:hAnsiTheme="majorBidi" w:cstheme="majorBidi"/>
          <w:cs/>
        </w:rPr>
        <w:t xml:space="preserve"> ในอัตราเช่าปีละ </w:t>
      </w:r>
      <w:r w:rsidR="0095461E" w:rsidRPr="00C726BC">
        <w:rPr>
          <w:rFonts w:asciiTheme="majorBidi" w:hAnsiTheme="majorBidi" w:cstheme="majorBidi"/>
        </w:rPr>
        <w:t>90,000</w:t>
      </w:r>
      <w:r w:rsidR="0095461E" w:rsidRPr="00C726BC">
        <w:rPr>
          <w:rFonts w:asciiTheme="majorBidi" w:hAnsiTheme="majorBidi" w:cstheme="majorBidi"/>
          <w:cs/>
        </w:rPr>
        <w:t xml:space="preserve"> บาท</w:t>
      </w:r>
    </w:p>
    <w:p w14:paraId="547EF5D3" w14:textId="30EFC193" w:rsidR="00E229CE" w:rsidRPr="00C726BC" w:rsidRDefault="00793486" w:rsidP="00E229CE">
      <w:pPr>
        <w:numPr>
          <w:ilvl w:val="1"/>
          <w:numId w:val="6"/>
        </w:numPr>
        <w:overflowPunct w:val="0"/>
        <w:autoSpaceDE w:val="0"/>
        <w:autoSpaceDN w:val="0"/>
        <w:adjustRightInd w:val="0"/>
        <w:spacing w:before="120" w:line="240" w:lineRule="atLeast"/>
        <w:jc w:val="thaiDistribute"/>
        <w:textAlignment w:val="baseline"/>
        <w:rPr>
          <w:rFonts w:asciiTheme="majorBidi" w:hAnsiTheme="majorBidi" w:cstheme="majorBidi"/>
          <w:b/>
          <w:bCs/>
        </w:rPr>
      </w:pPr>
      <w:r w:rsidRPr="00C726BC">
        <w:rPr>
          <w:rFonts w:asciiTheme="majorBidi" w:hAnsiTheme="majorBidi" w:cstheme="majorBidi"/>
          <w:cs/>
        </w:rPr>
        <w:t>ยอดคงเหลือที่มีสาระสำคัญกับบริษัทและบุคคลที่เกี่ยวข้องกัน ซึ่งได้รวมไว้ในงบการเงิน</w:t>
      </w:r>
      <w:r w:rsidR="001C711D" w:rsidRPr="00C726BC">
        <w:rPr>
          <w:rFonts w:asciiTheme="majorBidi" w:hAnsiTheme="majorBidi" w:cstheme="majorBidi"/>
        </w:rPr>
        <w:t xml:space="preserve"> </w:t>
      </w:r>
      <w:r w:rsidR="007A7AF7" w:rsidRPr="00C726BC">
        <w:rPr>
          <w:rFonts w:asciiTheme="majorBidi" w:hAnsiTheme="majorBidi" w:cstheme="majorBidi"/>
          <w:cs/>
        </w:rPr>
        <w:t>ณ วันที่</w:t>
      </w:r>
      <w:r w:rsidR="00B53450" w:rsidRPr="00C726BC">
        <w:rPr>
          <w:rFonts w:asciiTheme="majorBidi" w:hAnsiTheme="majorBidi" w:cstheme="majorBidi"/>
          <w:cs/>
        </w:rPr>
        <w:t xml:space="preserve">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254A87" w:rsidRPr="00C726BC">
        <w:rPr>
          <w:rFonts w:asciiTheme="majorBidi" w:hAnsiTheme="majorBidi" w:cstheme="majorBidi"/>
        </w:rPr>
        <w:t>5</w:t>
      </w:r>
      <w:r w:rsidR="001C711D" w:rsidRPr="00C726BC">
        <w:rPr>
          <w:rFonts w:asciiTheme="majorBidi" w:hAnsiTheme="majorBidi" w:cstheme="majorBidi"/>
        </w:rPr>
        <w:t xml:space="preserve"> </w:t>
      </w:r>
      <w:r w:rsidR="001C711D" w:rsidRPr="00C726BC">
        <w:rPr>
          <w:rFonts w:asciiTheme="majorBidi" w:hAnsiTheme="majorBidi" w:cstheme="majorBidi"/>
          <w:cs/>
        </w:rPr>
        <w:t xml:space="preserve">และ </w:t>
      </w:r>
      <w:r w:rsidR="00F81B1A" w:rsidRPr="00C726BC">
        <w:rPr>
          <w:rFonts w:asciiTheme="majorBidi" w:hAnsiTheme="majorBidi" w:cstheme="majorBidi"/>
        </w:rPr>
        <w:t>256</w:t>
      </w:r>
      <w:r w:rsidR="00254A87" w:rsidRPr="00C726BC">
        <w:rPr>
          <w:rFonts w:asciiTheme="majorBidi" w:hAnsiTheme="majorBidi" w:cstheme="majorBidi"/>
        </w:rPr>
        <w:t>4</w:t>
      </w:r>
      <w:r w:rsidR="002A3FC8" w:rsidRPr="00C726BC">
        <w:rPr>
          <w:rFonts w:asciiTheme="majorBidi" w:hAnsiTheme="majorBidi" w:cstheme="majorBidi"/>
        </w:rPr>
        <w:t xml:space="preserve"> </w:t>
      </w:r>
      <w:r w:rsidR="002A3FC8" w:rsidRPr="00C726BC">
        <w:rPr>
          <w:rFonts w:asciiTheme="majorBidi" w:hAnsiTheme="majorBidi" w:cstheme="majorBidi"/>
          <w:cs/>
        </w:rPr>
        <w:t>ที่มีสาระสำคัญ มีดังนี้</w:t>
      </w:r>
    </w:p>
    <w:tbl>
      <w:tblPr>
        <w:tblW w:w="8730" w:type="dxa"/>
        <w:tblInd w:w="738" w:type="dxa"/>
        <w:tblLayout w:type="fixed"/>
        <w:tblLook w:val="01E0" w:firstRow="1" w:lastRow="1" w:firstColumn="1" w:lastColumn="1" w:noHBand="0" w:noVBand="0"/>
      </w:tblPr>
      <w:tblGrid>
        <w:gridCol w:w="5400"/>
        <w:gridCol w:w="1800"/>
        <w:gridCol w:w="1530"/>
      </w:tblGrid>
      <w:tr w:rsidR="00A871C3" w:rsidRPr="00C726BC" w14:paraId="09DD6967" w14:textId="77777777" w:rsidTr="001C4468">
        <w:trPr>
          <w:tblHeader/>
        </w:trPr>
        <w:tc>
          <w:tcPr>
            <w:tcW w:w="5400" w:type="dxa"/>
          </w:tcPr>
          <w:p w14:paraId="24A51E33" w14:textId="77777777" w:rsidR="00A871C3" w:rsidRPr="00C726BC" w:rsidRDefault="00A871C3" w:rsidP="00A430F2">
            <w:pPr>
              <w:tabs>
                <w:tab w:val="left" w:pos="360"/>
                <w:tab w:val="left" w:pos="900"/>
              </w:tabs>
              <w:spacing w:line="320" w:lineRule="exact"/>
              <w:ind w:right="29"/>
              <w:jc w:val="thaiDistribute"/>
              <w:rPr>
                <w:rFonts w:asciiTheme="majorBidi" w:hAnsiTheme="majorBidi" w:cstheme="majorBidi"/>
              </w:rPr>
            </w:pPr>
          </w:p>
        </w:tc>
        <w:tc>
          <w:tcPr>
            <w:tcW w:w="3330" w:type="dxa"/>
            <w:gridSpan w:val="2"/>
          </w:tcPr>
          <w:p w14:paraId="6D845C7F" w14:textId="77777777" w:rsidR="00A871C3" w:rsidRPr="00C726BC" w:rsidRDefault="00D006B4" w:rsidP="00A430F2">
            <w:pPr>
              <w:pBdr>
                <w:bottom w:val="single" w:sz="4" w:space="1" w:color="auto"/>
              </w:pBdr>
              <w:tabs>
                <w:tab w:val="left" w:pos="426"/>
                <w:tab w:val="left" w:pos="993"/>
              </w:tabs>
              <w:spacing w:line="320" w:lineRule="exact"/>
              <w:jc w:val="right"/>
              <w:rPr>
                <w:rFonts w:asciiTheme="majorBidi" w:hAnsiTheme="majorBidi" w:cstheme="majorBidi"/>
                <w:cs/>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1C711D" w:rsidRPr="00C726BC" w14:paraId="61E0C70E" w14:textId="77777777" w:rsidTr="001C4468">
        <w:trPr>
          <w:trHeight w:val="411"/>
          <w:tblHeader/>
        </w:trPr>
        <w:tc>
          <w:tcPr>
            <w:tcW w:w="5400" w:type="dxa"/>
            <w:vAlign w:val="bottom"/>
          </w:tcPr>
          <w:p w14:paraId="0E21523D" w14:textId="77777777" w:rsidR="001C711D" w:rsidRPr="00C726BC" w:rsidRDefault="001C711D" w:rsidP="00A430F2">
            <w:pPr>
              <w:tabs>
                <w:tab w:val="left" w:pos="360"/>
                <w:tab w:val="left" w:pos="900"/>
              </w:tabs>
              <w:spacing w:line="320" w:lineRule="exact"/>
              <w:ind w:right="29"/>
              <w:rPr>
                <w:rFonts w:asciiTheme="majorBidi" w:hAnsiTheme="majorBidi" w:cstheme="majorBidi"/>
                <w:b/>
                <w:bCs/>
              </w:rPr>
            </w:pPr>
          </w:p>
        </w:tc>
        <w:tc>
          <w:tcPr>
            <w:tcW w:w="1800" w:type="dxa"/>
            <w:vAlign w:val="bottom"/>
          </w:tcPr>
          <w:p w14:paraId="2F5C9C05" w14:textId="40D4AA8A" w:rsidR="001C711D" w:rsidRPr="00C726BC" w:rsidRDefault="00F81B1A" w:rsidP="00A430F2">
            <w:pPr>
              <w:pBdr>
                <w:bottom w:val="single" w:sz="4" w:space="1" w:color="auto"/>
              </w:pBdr>
              <w:spacing w:line="32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254A87" w:rsidRPr="00C726BC">
              <w:rPr>
                <w:rFonts w:asciiTheme="majorBidi" w:hAnsiTheme="majorBidi" w:cstheme="majorBidi"/>
              </w:rPr>
              <w:t>5</w:t>
            </w:r>
          </w:p>
        </w:tc>
        <w:tc>
          <w:tcPr>
            <w:tcW w:w="1530" w:type="dxa"/>
            <w:vAlign w:val="bottom"/>
          </w:tcPr>
          <w:p w14:paraId="0EDA2597" w14:textId="2BE349CA" w:rsidR="001C711D" w:rsidRPr="00C726BC" w:rsidRDefault="00F81B1A" w:rsidP="00A430F2">
            <w:pPr>
              <w:pBdr>
                <w:bottom w:val="single" w:sz="4" w:space="1" w:color="auto"/>
              </w:pBdr>
              <w:spacing w:line="32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254A87" w:rsidRPr="00C726BC">
              <w:rPr>
                <w:rFonts w:asciiTheme="majorBidi" w:hAnsiTheme="majorBidi" w:cstheme="majorBidi"/>
              </w:rPr>
              <w:t>4</w:t>
            </w:r>
          </w:p>
        </w:tc>
      </w:tr>
      <w:tr w:rsidR="001C711D" w:rsidRPr="00C726BC" w14:paraId="5DCDF5A7" w14:textId="77777777" w:rsidTr="00176C54">
        <w:trPr>
          <w:trHeight w:val="438"/>
        </w:trPr>
        <w:tc>
          <w:tcPr>
            <w:tcW w:w="5400" w:type="dxa"/>
            <w:shd w:val="clear" w:color="auto" w:fill="auto"/>
            <w:vAlign w:val="center"/>
          </w:tcPr>
          <w:p w14:paraId="07413C94" w14:textId="2680258B" w:rsidR="001C711D" w:rsidRPr="00C726BC" w:rsidRDefault="001C711D" w:rsidP="0028614A">
            <w:pPr>
              <w:tabs>
                <w:tab w:val="left" w:pos="360"/>
                <w:tab w:val="left" w:pos="900"/>
              </w:tabs>
              <w:spacing w:before="60" w:line="320" w:lineRule="exact"/>
              <w:ind w:left="317" w:right="29" w:hanging="317"/>
              <w:rPr>
                <w:rFonts w:asciiTheme="majorBidi" w:hAnsiTheme="majorBidi" w:cstheme="majorBidi"/>
                <w:b/>
                <w:bCs/>
                <w:cs/>
              </w:rPr>
            </w:pPr>
            <w:r w:rsidRPr="00C726BC">
              <w:rPr>
                <w:rFonts w:asciiTheme="majorBidi" w:hAnsiTheme="majorBidi" w:cstheme="majorBidi"/>
                <w:b/>
                <w:bCs/>
                <w:cs/>
              </w:rPr>
              <w:t>ลูกหนี้หมุนเวียนอื่น</w:t>
            </w:r>
            <w:r w:rsidR="009377D3" w:rsidRPr="00C726BC">
              <w:rPr>
                <w:rFonts w:asciiTheme="majorBidi" w:hAnsiTheme="majorBidi" w:cstheme="majorBidi"/>
                <w:b/>
                <w:bCs/>
              </w:rPr>
              <w:t xml:space="preserve"> </w:t>
            </w:r>
          </w:p>
        </w:tc>
        <w:tc>
          <w:tcPr>
            <w:tcW w:w="1800" w:type="dxa"/>
            <w:shd w:val="clear" w:color="auto" w:fill="auto"/>
            <w:vAlign w:val="center"/>
          </w:tcPr>
          <w:p w14:paraId="6CBDC118" w14:textId="77777777" w:rsidR="001C711D" w:rsidRPr="00C726BC" w:rsidRDefault="001C711D" w:rsidP="00A430F2">
            <w:pPr>
              <w:tabs>
                <w:tab w:val="left" w:pos="360"/>
                <w:tab w:val="left" w:pos="900"/>
              </w:tabs>
              <w:spacing w:line="320" w:lineRule="exact"/>
              <w:ind w:hanging="317"/>
              <w:jc w:val="right"/>
              <w:rPr>
                <w:rFonts w:asciiTheme="majorBidi" w:hAnsiTheme="majorBidi" w:cstheme="majorBidi"/>
                <w:b/>
                <w:bCs/>
              </w:rPr>
            </w:pPr>
          </w:p>
        </w:tc>
        <w:tc>
          <w:tcPr>
            <w:tcW w:w="1530" w:type="dxa"/>
            <w:shd w:val="clear" w:color="auto" w:fill="auto"/>
            <w:vAlign w:val="center"/>
          </w:tcPr>
          <w:p w14:paraId="46A5B2ED" w14:textId="77777777" w:rsidR="001C711D" w:rsidRPr="00C726BC" w:rsidRDefault="001C711D" w:rsidP="00A430F2">
            <w:pPr>
              <w:tabs>
                <w:tab w:val="left" w:pos="360"/>
                <w:tab w:val="left" w:pos="900"/>
              </w:tabs>
              <w:spacing w:line="320" w:lineRule="exact"/>
              <w:ind w:hanging="317"/>
              <w:jc w:val="right"/>
              <w:rPr>
                <w:rFonts w:asciiTheme="majorBidi" w:hAnsiTheme="majorBidi" w:cstheme="majorBidi"/>
                <w:b/>
                <w:bCs/>
              </w:rPr>
            </w:pPr>
          </w:p>
        </w:tc>
      </w:tr>
      <w:tr w:rsidR="00254A87" w:rsidRPr="00C726BC" w14:paraId="3F6D139A" w14:textId="77777777" w:rsidTr="00176C54">
        <w:tc>
          <w:tcPr>
            <w:tcW w:w="5400" w:type="dxa"/>
            <w:shd w:val="clear" w:color="auto" w:fill="auto"/>
            <w:vAlign w:val="center"/>
          </w:tcPr>
          <w:p w14:paraId="4155F36A" w14:textId="631FC4DE" w:rsidR="00254A87" w:rsidRPr="00C726BC" w:rsidRDefault="00254A87" w:rsidP="00254A87">
            <w:pPr>
              <w:tabs>
                <w:tab w:val="left" w:pos="360"/>
                <w:tab w:val="left" w:pos="900"/>
              </w:tabs>
              <w:spacing w:line="320" w:lineRule="exact"/>
              <w:ind w:left="317" w:right="29" w:firstLine="49"/>
              <w:rPr>
                <w:rFonts w:asciiTheme="majorBidi" w:hAnsiTheme="majorBidi" w:cstheme="majorBidi"/>
                <w:cs/>
              </w:rPr>
            </w:pPr>
            <w:r w:rsidRPr="00C726BC">
              <w:rPr>
                <w:rFonts w:asciiTheme="majorBidi" w:hAnsiTheme="majorBidi" w:cstheme="majorBidi"/>
                <w:cs/>
              </w:rPr>
              <w:t>บริษัท</w:t>
            </w:r>
            <w:r w:rsidR="007E57B8" w:rsidRPr="00C726BC">
              <w:rPr>
                <w:rFonts w:asciiTheme="majorBidi" w:hAnsiTheme="majorBidi" w:cstheme="majorBidi"/>
                <w:cs/>
              </w:rPr>
              <w:t>ที่เกี่ยวข้องกัน</w:t>
            </w:r>
          </w:p>
        </w:tc>
        <w:tc>
          <w:tcPr>
            <w:tcW w:w="1800" w:type="dxa"/>
            <w:shd w:val="clear" w:color="auto" w:fill="auto"/>
            <w:vAlign w:val="center"/>
          </w:tcPr>
          <w:p w14:paraId="19680AFE" w14:textId="178F8966" w:rsidR="00254A87" w:rsidRPr="00C726BC" w:rsidRDefault="00FF3D05" w:rsidP="00FF3D05">
            <w:pPr>
              <w:tabs>
                <w:tab w:val="left" w:pos="360"/>
                <w:tab w:val="left" w:pos="900"/>
              </w:tabs>
              <w:spacing w:line="320" w:lineRule="exact"/>
              <w:jc w:val="right"/>
              <w:rPr>
                <w:rFonts w:asciiTheme="majorBidi" w:hAnsiTheme="majorBidi" w:cstheme="majorBidi"/>
              </w:rPr>
            </w:pPr>
            <w:r w:rsidRPr="00C726BC">
              <w:rPr>
                <w:rFonts w:asciiTheme="majorBidi" w:hAnsiTheme="majorBidi" w:cstheme="majorBidi"/>
              </w:rPr>
              <w:t>408,250</w:t>
            </w:r>
          </w:p>
        </w:tc>
        <w:tc>
          <w:tcPr>
            <w:tcW w:w="1530" w:type="dxa"/>
            <w:shd w:val="clear" w:color="auto" w:fill="auto"/>
            <w:vAlign w:val="center"/>
          </w:tcPr>
          <w:p w14:paraId="477A71D0" w14:textId="1D27F718" w:rsidR="00254A87" w:rsidRPr="00C726BC" w:rsidRDefault="00254A87" w:rsidP="00254A87">
            <w:pPr>
              <w:tabs>
                <w:tab w:val="left" w:pos="360"/>
                <w:tab w:val="left" w:pos="900"/>
              </w:tabs>
              <w:spacing w:line="320" w:lineRule="exact"/>
              <w:jc w:val="right"/>
              <w:rPr>
                <w:rFonts w:asciiTheme="majorBidi" w:hAnsiTheme="majorBidi" w:cstheme="majorBidi"/>
              </w:rPr>
            </w:pPr>
            <w:r w:rsidRPr="00C726BC">
              <w:rPr>
                <w:rFonts w:asciiTheme="majorBidi" w:hAnsiTheme="majorBidi" w:cstheme="majorBidi"/>
                <w:cs/>
              </w:rPr>
              <w:t xml:space="preserve">  </w:t>
            </w:r>
            <w:r w:rsidR="00BE1F10" w:rsidRPr="00C726BC">
              <w:rPr>
                <w:rFonts w:asciiTheme="majorBidi" w:hAnsiTheme="majorBidi" w:cstheme="majorBidi"/>
              </w:rPr>
              <w:t>487</w:t>
            </w:r>
            <w:r w:rsidRPr="00C726BC">
              <w:rPr>
                <w:rFonts w:asciiTheme="majorBidi" w:hAnsiTheme="majorBidi" w:cstheme="majorBidi"/>
              </w:rPr>
              <w:t>,</w:t>
            </w:r>
            <w:r w:rsidR="00BE1F10" w:rsidRPr="00C726BC">
              <w:rPr>
                <w:rFonts w:asciiTheme="majorBidi" w:hAnsiTheme="majorBidi" w:cstheme="majorBidi"/>
              </w:rPr>
              <w:t>000</w:t>
            </w:r>
          </w:p>
        </w:tc>
      </w:tr>
      <w:tr w:rsidR="0028614A" w:rsidRPr="00C726BC" w14:paraId="0957DAE6" w14:textId="77777777" w:rsidTr="0028614A">
        <w:trPr>
          <w:trHeight w:val="302"/>
        </w:trPr>
        <w:tc>
          <w:tcPr>
            <w:tcW w:w="5400" w:type="dxa"/>
            <w:shd w:val="clear" w:color="auto" w:fill="auto"/>
            <w:vAlign w:val="center"/>
          </w:tcPr>
          <w:p w14:paraId="76266D2C" w14:textId="572DE11A" w:rsidR="0028614A" w:rsidRPr="00C726BC" w:rsidRDefault="0028614A" w:rsidP="0028614A">
            <w:pPr>
              <w:tabs>
                <w:tab w:val="left" w:pos="360"/>
                <w:tab w:val="left" w:pos="900"/>
              </w:tabs>
              <w:spacing w:before="60" w:line="320" w:lineRule="exact"/>
              <w:ind w:right="28"/>
              <w:jc w:val="thaiDistribute"/>
              <w:rPr>
                <w:rFonts w:asciiTheme="majorBidi" w:hAnsiTheme="majorBidi" w:cstheme="majorBidi"/>
                <w:cs/>
              </w:rPr>
            </w:pPr>
            <w:r w:rsidRPr="00C726BC">
              <w:rPr>
                <w:rFonts w:asciiTheme="majorBidi" w:hAnsiTheme="majorBidi" w:cstheme="majorBidi"/>
                <w:b/>
                <w:bCs/>
                <w:cs/>
              </w:rPr>
              <w:t xml:space="preserve">เจ้าหนี้หมุนเวียนอื่น </w:t>
            </w:r>
          </w:p>
        </w:tc>
        <w:tc>
          <w:tcPr>
            <w:tcW w:w="1800" w:type="dxa"/>
            <w:shd w:val="clear" w:color="auto" w:fill="auto"/>
            <w:vAlign w:val="center"/>
          </w:tcPr>
          <w:p w14:paraId="3B3723DA" w14:textId="77777777" w:rsidR="0028614A" w:rsidRPr="00C726BC" w:rsidRDefault="0028614A" w:rsidP="0028614A">
            <w:pPr>
              <w:tabs>
                <w:tab w:val="left" w:pos="360"/>
                <w:tab w:val="left" w:pos="900"/>
              </w:tabs>
              <w:spacing w:line="320" w:lineRule="exact"/>
              <w:jc w:val="right"/>
              <w:rPr>
                <w:rFonts w:asciiTheme="majorBidi" w:hAnsiTheme="majorBidi" w:cstheme="majorBidi"/>
              </w:rPr>
            </w:pPr>
          </w:p>
        </w:tc>
        <w:tc>
          <w:tcPr>
            <w:tcW w:w="1530" w:type="dxa"/>
            <w:shd w:val="clear" w:color="auto" w:fill="auto"/>
            <w:vAlign w:val="center"/>
          </w:tcPr>
          <w:p w14:paraId="4D672734" w14:textId="77777777" w:rsidR="0028614A" w:rsidRPr="00C726BC" w:rsidRDefault="0028614A" w:rsidP="0028614A">
            <w:pPr>
              <w:spacing w:line="320" w:lineRule="exact"/>
              <w:jc w:val="right"/>
              <w:rPr>
                <w:rFonts w:asciiTheme="majorBidi" w:hAnsiTheme="majorBidi" w:cstheme="majorBidi"/>
              </w:rPr>
            </w:pPr>
          </w:p>
        </w:tc>
      </w:tr>
      <w:tr w:rsidR="0028614A" w:rsidRPr="00C726BC" w14:paraId="37DE924A" w14:textId="77777777" w:rsidTr="00BF19D9">
        <w:trPr>
          <w:trHeight w:val="132"/>
        </w:trPr>
        <w:tc>
          <w:tcPr>
            <w:tcW w:w="5400" w:type="dxa"/>
            <w:shd w:val="clear" w:color="auto" w:fill="auto"/>
          </w:tcPr>
          <w:p w14:paraId="4E167D58" w14:textId="16219517" w:rsidR="0028614A" w:rsidRPr="00C726BC" w:rsidRDefault="0028614A" w:rsidP="0028614A">
            <w:pPr>
              <w:tabs>
                <w:tab w:val="left" w:pos="360"/>
                <w:tab w:val="left" w:pos="900"/>
              </w:tabs>
              <w:spacing w:line="320" w:lineRule="exact"/>
              <w:ind w:left="342" w:right="29"/>
              <w:jc w:val="thaiDistribute"/>
              <w:rPr>
                <w:rFonts w:asciiTheme="majorBidi" w:hAnsiTheme="majorBidi" w:cstheme="majorBidi"/>
                <w:cs/>
              </w:rPr>
            </w:pPr>
            <w:r w:rsidRPr="00C726BC">
              <w:rPr>
                <w:rFonts w:asciiTheme="majorBidi" w:hAnsiTheme="majorBidi" w:cstheme="majorBidi"/>
                <w:cs/>
              </w:rPr>
              <w:t>ผู้บริหารสำคัญ</w:t>
            </w:r>
          </w:p>
        </w:tc>
        <w:tc>
          <w:tcPr>
            <w:tcW w:w="1800" w:type="dxa"/>
            <w:shd w:val="clear" w:color="auto" w:fill="auto"/>
            <w:vAlign w:val="center"/>
          </w:tcPr>
          <w:p w14:paraId="4FD38A2F" w14:textId="21614363" w:rsidR="0028614A" w:rsidRPr="00C726BC" w:rsidRDefault="0028614A" w:rsidP="0028614A">
            <w:pPr>
              <w:tabs>
                <w:tab w:val="left" w:pos="360"/>
                <w:tab w:val="left" w:pos="900"/>
              </w:tabs>
              <w:spacing w:line="320" w:lineRule="exact"/>
              <w:jc w:val="right"/>
              <w:rPr>
                <w:rFonts w:asciiTheme="majorBidi" w:hAnsiTheme="majorBidi" w:cstheme="majorBidi"/>
              </w:rPr>
            </w:pPr>
            <w:r w:rsidRPr="00C726BC">
              <w:rPr>
                <w:rFonts w:asciiTheme="majorBidi" w:hAnsiTheme="majorBidi" w:cstheme="majorBidi"/>
              </w:rPr>
              <w:t>8,488,507</w:t>
            </w:r>
          </w:p>
        </w:tc>
        <w:tc>
          <w:tcPr>
            <w:tcW w:w="1530" w:type="dxa"/>
            <w:shd w:val="clear" w:color="auto" w:fill="auto"/>
            <w:vAlign w:val="center"/>
          </w:tcPr>
          <w:p w14:paraId="01691887" w14:textId="2B62F100" w:rsidR="0028614A" w:rsidRPr="00C726BC" w:rsidRDefault="0028614A" w:rsidP="0028614A">
            <w:pPr>
              <w:spacing w:line="320" w:lineRule="exact"/>
              <w:jc w:val="right"/>
              <w:rPr>
                <w:rFonts w:asciiTheme="majorBidi" w:hAnsiTheme="majorBidi" w:cstheme="majorBidi"/>
              </w:rPr>
            </w:pPr>
            <w:r w:rsidRPr="00C726BC">
              <w:rPr>
                <w:rFonts w:asciiTheme="majorBidi" w:hAnsiTheme="majorBidi" w:cstheme="majorBidi"/>
              </w:rPr>
              <w:t>5,395,370</w:t>
            </w:r>
          </w:p>
        </w:tc>
      </w:tr>
      <w:tr w:rsidR="0028614A" w:rsidRPr="00C726BC" w14:paraId="47B79A35" w14:textId="77777777" w:rsidTr="000B24BA">
        <w:trPr>
          <w:trHeight w:val="132"/>
        </w:trPr>
        <w:tc>
          <w:tcPr>
            <w:tcW w:w="5400" w:type="dxa"/>
            <w:shd w:val="clear" w:color="auto" w:fill="auto"/>
            <w:vAlign w:val="center"/>
          </w:tcPr>
          <w:p w14:paraId="0D4FF1A9" w14:textId="2DD34EED" w:rsidR="0028614A" w:rsidRPr="00C726BC" w:rsidRDefault="0028614A" w:rsidP="0028614A">
            <w:pPr>
              <w:tabs>
                <w:tab w:val="left" w:pos="360"/>
                <w:tab w:val="left" w:pos="900"/>
              </w:tabs>
              <w:spacing w:before="60" w:line="320" w:lineRule="exact"/>
              <w:ind w:right="28"/>
              <w:jc w:val="thaiDistribute"/>
              <w:rPr>
                <w:rFonts w:asciiTheme="majorBidi" w:hAnsiTheme="majorBidi" w:cstheme="majorBidi"/>
                <w:cs/>
              </w:rPr>
            </w:pPr>
            <w:r w:rsidRPr="00C726BC">
              <w:rPr>
                <w:rFonts w:asciiTheme="majorBidi" w:hAnsiTheme="majorBidi" w:cstheme="majorBidi"/>
                <w:b/>
                <w:bCs/>
                <w:cs/>
              </w:rPr>
              <w:t>หุ้นกู้ระยะสั้น</w:t>
            </w:r>
          </w:p>
        </w:tc>
        <w:tc>
          <w:tcPr>
            <w:tcW w:w="1800" w:type="dxa"/>
            <w:shd w:val="clear" w:color="auto" w:fill="auto"/>
            <w:vAlign w:val="center"/>
          </w:tcPr>
          <w:p w14:paraId="4EF6A2C8" w14:textId="77777777" w:rsidR="0028614A" w:rsidRPr="00C726BC" w:rsidRDefault="0028614A" w:rsidP="0028614A">
            <w:pPr>
              <w:tabs>
                <w:tab w:val="left" w:pos="360"/>
                <w:tab w:val="left" w:pos="900"/>
              </w:tabs>
              <w:spacing w:line="320" w:lineRule="exact"/>
              <w:jc w:val="right"/>
              <w:rPr>
                <w:rFonts w:asciiTheme="majorBidi" w:hAnsiTheme="majorBidi" w:cstheme="majorBidi"/>
              </w:rPr>
            </w:pPr>
          </w:p>
        </w:tc>
        <w:tc>
          <w:tcPr>
            <w:tcW w:w="1530" w:type="dxa"/>
            <w:shd w:val="clear" w:color="auto" w:fill="auto"/>
            <w:vAlign w:val="center"/>
          </w:tcPr>
          <w:p w14:paraId="66CFA9F2" w14:textId="77777777" w:rsidR="0028614A" w:rsidRPr="00C726BC" w:rsidRDefault="0028614A" w:rsidP="0028614A">
            <w:pPr>
              <w:spacing w:line="320" w:lineRule="exact"/>
              <w:jc w:val="right"/>
              <w:rPr>
                <w:rFonts w:asciiTheme="majorBidi" w:hAnsiTheme="majorBidi" w:cstheme="majorBidi"/>
              </w:rPr>
            </w:pPr>
          </w:p>
        </w:tc>
      </w:tr>
      <w:tr w:rsidR="0028614A" w:rsidRPr="00C726BC" w14:paraId="44EDC5BA" w14:textId="77777777" w:rsidTr="00BF19D9">
        <w:trPr>
          <w:trHeight w:val="132"/>
        </w:trPr>
        <w:tc>
          <w:tcPr>
            <w:tcW w:w="5400" w:type="dxa"/>
            <w:shd w:val="clear" w:color="auto" w:fill="auto"/>
          </w:tcPr>
          <w:p w14:paraId="356C5BB3" w14:textId="1E8792AC" w:rsidR="0028614A" w:rsidRPr="00C726BC" w:rsidRDefault="0028614A" w:rsidP="0028614A">
            <w:pPr>
              <w:tabs>
                <w:tab w:val="left" w:pos="360"/>
                <w:tab w:val="left" w:pos="900"/>
              </w:tabs>
              <w:spacing w:line="320" w:lineRule="exact"/>
              <w:ind w:left="342" w:right="29"/>
              <w:jc w:val="thaiDistribute"/>
              <w:rPr>
                <w:rFonts w:asciiTheme="majorBidi" w:hAnsiTheme="majorBidi" w:cstheme="majorBidi"/>
                <w:cs/>
              </w:rPr>
            </w:pPr>
            <w:r w:rsidRPr="00C726BC">
              <w:rPr>
                <w:rFonts w:asciiTheme="majorBidi" w:hAnsiTheme="majorBidi" w:cstheme="majorBidi"/>
                <w:cs/>
              </w:rPr>
              <w:t>ผู้ถือหุ้น</w:t>
            </w:r>
          </w:p>
        </w:tc>
        <w:tc>
          <w:tcPr>
            <w:tcW w:w="1800" w:type="dxa"/>
            <w:shd w:val="clear" w:color="auto" w:fill="auto"/>
            <w:vAlign w:val="center"/>
          </w:tcPr>
          <w:p w14:paraId="19069F65" w14:textId="1590019D" w:rsidR="0028614A" w:rsidRPr="00C726BC" w:rsidRDefault="0079593F" w:rsidP="0028614A">
            <w:pPr>
              <w:tabs>
                <w:tab w:val="left" w:pos="360"/>
                <w:tab w:val="left" w:pos="900"/>
              </w:tabs>
              <w:spacing w:line="320" w:lineRule="exact"/>
              <w:jc w:val="right"/>
              <w:rPr>
                <w:rFonts w:asciiTheme="majorBidi" w:hAnsiTheme="majorBidi" w:cstheme="majorBidi"/>
              </w:rPr>
            </w:pPr>
            <w:r w:rsidRPr="00C726BC">
              <w:rPr>
                <w:rFonts w:asciiTheme="majorBidi" w:hAnsiTheme="majorBidi" w:cstheme="majorBidi"/>
              </w:rPr>
              <w:t>20,000,000</w:t>
            </w:r>
          </w:p>
        </w:tc>
        <w:tc>
          <w:tcPr>
            <w:tcW w:w="1530" w:type="dxa"/>
            <w:shd w:val="clear" w:color="auto" w:fill="auto"/>
            <w:vAlign w:val="center"/>
          </w:tcPr>
          <w:p w14:paraId="2E1DB677" w14:textId="54C32C91" w:rsidR="0028614A" w:rsidRPr="00C726BC" w:rsidRDefault="0028614A" w:rsidP="0028614A">
            <w:pPr>
              <w:spacing w:line="320" w:lineRule="exact"/>
              <w:jc w:val="right"/>
              <w:rPr>
                <w:rFonts w:asciiTheme="majorBidi" w:hAnsiTheme="majorBidi" w:cstheme="majorBidi"/>
              </w:rPr>
            </w:pPr>
            <w:r w:rsidRPr="00C726BC">
              <w:rPr>
                <w:rFonts w:asciiTheme="majorBidi" w:hAnsiTheme="majorBidi" w:cstheme="majorBidi"/>
              </w:rPr>
              <w:t>19,958,812</w:t>
            </w:r>
          </w:p>
        </w:tc>
      </w:tr>
    </w:tbl>
    <w:p w14:paraId="24E9687A" w14:textId="000CFE61" w:rsidR="00BD629E" w:rsidRPr="00C726BC" w:rsidRDefault="00BD629E" w:rsidP="00A430F2">
      <w:pPr>
        <w:spacing w:before="120"/>
        <w:ind w:left="709"/>
        <w:jc w:val="thaiDistribute"/>
        <w:rPr>
          <w:rFonts w:asciiTheme="majorBidi" w:hAnsiTheme="majorBidi" w:cstheme="majorBidi"/>
          <w:cs/>
        </w:rPr>
      </w:pPr>
      <w:r w:rsidRPr="00C726BC">
        <w:rPr>
          <w:rFonts w:asciiTheme="majorBidi" w:hAnsiTheme="majorBidi" w:cstheme="majorBidi"/>
          <w:cs/>
        </w:rPr>
        <w:t xml:space="preserve">เงินกู้ยืมกับบุคคลที่เกี่ยวข้องกันที่มีสาระสำคัญ </w:t>
      </w:r>
      <w:r w:rsidR="00BE1F10" w:rsidRPr="00C726BC">
        <w:rPr>
          <w:rFonts w:asciiTheme="majorBidi" w:hAnsiTheme="majorBidi" w:cstheme="majorBidi"/>
          <w:cs/>
        </w:rPr>
        <w:t>สำหรับปีสิ้นสุด</w:t>
      </w:r>
      <w:r w:rsidRPr="00C726BC">
        <w:rPr>
          <w:rFonts w:asciiTheme="majorBidi" w:hAnsiTheme="majorBidi" w:cstheme="majorBidi"/>
          <w:cs/>
        </w:rPr>
        <w:t xml:space="preserve">วันที่ </w:t>
      </w:r>
      <w:r w:rsidRPr="00C726BC">
        <w:rPr>
          <w:rFonts w:asciiTheme="majorBidi" w:hAnsiTheme="majorBidi" w:cstheme="majorBidi"/>
        </w:rPr>
        <w:t>3</w:t>
      </w:r>
      <w:r w:rsidR="00DD4F00" w:rsidRPr="00C726BC">
        <w:rPr>
          <w:rFonts w:asciiTheme="majorBidi" w:hAnsiTheme="majorBidi" w:cstheme="majorBidi"/>
        </w:rPr>
        <w:t xml:space="preserve">1 </w:t>
      </w:r>
      <w:r w:rsidR="00DD4F00" w:rsidRPr="00C726BC">
        <w:rPr>
          <w:rFonts w:asciiTheme="majorBidi" w:hAnsiTheme="majorBidi" w:cstheme="majorBidi"/>
          <w:cs/>
        </w:rPr>
        <w:t>ธัน</w:t>
      </w:r>
      <w:r w:rsidR="00F312D1" w:rsidRPr="00C726BC">
        <w:rPr>
          <w:rFonts w:asciiTheme="majorBidi" w:hAnsiTheme="majorBidi" w:cstheme="majorBidi"/>
          <w:cs/>
        </w:rPr>
        <w:t>ว</w:t>
      </w:r>
      <w:r w:rsidR="00DD4F00" w:rsidRPr="00C726BC">
        <w:rPr>
          <w:rFonts w:asciiTheme="majorBidi" w:hAnsiTheme="majorBidi" w:cstheme="majorBidi"/>
          <w:cs/>
        </w:rPr>
        <w:t>าคม</w:t>
      </w:r>
      <w:r w:rsidRPr="00C726BC">
        <w:rPr>
          <w:rFonts w:asciiTheme="majorBidi" w:hAnsiTheme="majorBidi" w:cstheme="majorBidi"/>
          <w:cs/>
        </w:rPr>
        <w:t xml:space="preserve"> </w:t>
      </w:r>
      <w:r w:rsidRPr="00C726BC">
        <w:rPr>
          <w:rFonts w:asciiTheme="majorBidi" w:hAnsiTheme="majorBidi" w:cstheme="majorBidi"/>
        </w:rPr>
        <w:t>256</w:t>
      </w:r>
      <w:r w:rsidR="00B443EA" w:rsidRPr="00C726BC">
        <w:rPr>
          <w:rFonts w:asciiTheme="majorBidi" w:hAnsiTheme="majorBidi" w:cstheme="majorBidi"/>
        </w:rPr>
        <w:t>5</w:t>
      </w:r>
      <w:r w:rsidRPr="00C726BC">
        <w:rPr>
          <w:rFonts w:asciiTheme="majorBidi" w:hAnsiTheme="majorBidi" w:cstheme="majorBidi"/>
        </w:rPr>
        <w:t xml:space="preserve"> </w:t>
      </w:r>
      <w:r w:rsidRPr="00C726BC">
        <w:rPr>
          <w:rFonts w:asciiTheme="majorBidi" w:hAnsiTheme="majorBidi" w:cstheme="majorBidi"/>
          <w:cs/>
        </w:rPr>
        <w:t xml:space="preserve">และ </w:t>
      </w:r>
      <w:r w:rsidRPr="00C726BC">
        <w:rPr>
          <w:rFonts w:asciiTheme="majorBidi" w:hAnsiTheme="majorBidi" w:cstheme="majorBidi"/>
        </w:rPr>
        <w:t>256</w:t>
      </w:r>
      <w:r w:rsidR="00B443EA" w:rsidRPr="00C726BC">
        <w:rPr>
          <w:rFonts w:asciiTheme="majorBidi" w:hAnsiTheme="majorBidi" w:cstheme="majorBidi"/>
        </w:rPr>
        <w:t>4</w:t>
      </w:r>
      <w:r w:rsidRPr="00C726BC">
        <w:rPr>
          <w:rFonts w:asciiTheme="majorBidi" w:hAnsiTheme="majorBidi" w:cstheme="majorBidi"/>
        </w:rPr>
        <w:t xml:space="preserve"> </w:t>
      </w:r>
      <w:r w:rsidRPr="00C726BC">
        <w:rPr>
          <w:rFonts w:asciiTheme="majorBidi" w:hAnsiTheme="majorBidi" w:cstheme="majorBidi"/>
          <w:cs/>
        </w:rPr>
        <w:t>มีดังนี้</w:t>
      </w:r>
    </w:p>
    <w:tbl>
      <w:tblPr>
        <w:tblW w:w="8730" w:type="dxa"/>
        <w:tblInd w:w="738" w:type="dxa"/>
        <w:tblLayout w:type="fixed"/>
        <w:tblLook w:val="01E0" w:firstRow="1" w:lastRow="1" w:firstColumn="1" w:lastColumn="1" w:noHBand="0" w:noVBand="0"/>
      </w:tblPr>
      <w:tblGrid>
        <w:gridCol w:w="5307"/>
        <w:gridCol w:w="1804"/>
        <w:gridCol w:w="1619"/>
      </w:tblGrid>
      <w:tr w:rsidR="00605265" w:rsidRPr="00C726BC" w14:paraId="5BCB2132" w14:textId="77777777" w:rsidTr="008A2E40">
        <w:trPr>
          <w:trHeight w:val="108"/>
        </w:trPr>
        <w:tc>
          <w:tcPr>
            <w:tcW w:w="5307" w:type="dxa"/>
            <w:shd w:val="clear" w:color="auto" w:fill="auto"/>
            <w:vAlign w:val="bottom"/>
          </w:tcPr>
          <w:p w14:paraId="73C66E5B" w14:textId="77777777" w:rsidR="00605265" w:rsidRPr="00C726BC" w:rsidRDefault="00605265" w:rsidP="00A430F2">
            <w:pPr>
              <w:tabs>
                <w:tab w:val="left" w:pos="900"/>
              </w:tabs>
              <w:spacing w:line="320" w:lineRule="exact"/>
              <w:ind w:left="249" w:right="29" w:hanging="249"/>
              <w:rPr>
                <w:rFonts w:asciiTheme="majorBidi" w:hAnsiTheme="majorBidi" w:cstheme="majorBidi"/>
                <w:b/>
                <w:bCs/>
              </w:rPr>
            </w:pPr>
          </w:p>
        </w:tc>
        <w:tc>
          <w:tcPr>
            <w:tcW w:w="3423" w:type="dxa"/>
            <w:gridSpan w:val="2"/>
            <w:shd w:val="clear" w:color="auto" w:fill="auto"/>
          </w:tcPr>
          <w:p w14:paraId="1E847D64" w14:textId="77777777" w:rsidR="00605265" w:rsidRPr="00C726BC" w:rsidRDefault="00605265" w:rsidP="00A430F2">
            <w:pPr>
              <w:pBdr>
                <w:bottom w:val="single" w:sz="4" w:space="1" w:color="auto"/>
              </w:pBdr>
              <w:spacing w:line="320" w:lineRule="exact"/>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605265" w:rsidRPr="00C726BC" w14:paraId="7F3CAA34" w14:textId="77777777" w:rsidTr="008A2E40">
        <w:trPr>
          <w:trHeight w:val="108"/>
        </w:trPr>
        <w:tc>
          <w:tcPr>
            <w:tcW w:w="5307" w:type="dxa"/>
            <w:shd w:val="clear" w:color="auto" w:fill="auto"/>
            <w:vAlign w:val="bottom"/>
          </w:tcPr>
          <w:p w14:paraId="1AC55A07" w14:textId="77777777" w:rsidR="00605265" w:rsidRPr="00C726BC" w:rsidRDefault="00605265" w:rsidP="00A430F2">
            <w:pPr>
              <w:tabs>
                <w:tab w:val="left" w:pos="900"/>
              </w:tabs>
              <w:spacing w:line="320" w:lineRule="exact"/>
              <w:ind w:left="249" w:right="29" w:hanging="249"/>
              <w:rPr>
                <w:rFonts w:asciiTheme="majorBidi" w:hAnsiTheme="majorBidi" w:cstheme="majorBidi"/>
                <w:b/>
                <w:bCs/>
              </w:rPr>
            </w:pPr>
          </w:p>
        </w:tc>
        <w:tc>
          <w:tcPr>
            <w:tcW w:w="1804" w:type="dxa"/>
            <w:shd w:val="clear" w:color="auto" w:fill="auto"/>
            <w:vAlign w:val="bottom"/>
          </w:tcPr>
          <w:p w14:paraId="201B705F" w14:textId="4BCAB511" w:rsidR="00605265" w:rsidRPr="00C726BC" w:rsidRDefault="002B2DED" w:rsidP="00A430F2">
            <w:pPr>
              <w:pBdr>
                <w:bottom w:val="single" w:sz="4" w:space="1" w:color="auto"/>
              </w:pBdr>
              <w:spacing w:line="320" w:lineRule="exact"/>
              <w:jc w:val="center"/>
              <w:rPr>
                <w:rFonts w:asciiTheme="majorBidi" w:hAnsiTheme="majorBidi" w:cstheme="majorBidi"/>
              </w:rPr>
            </w:pPr>
            <w:r w:rsidRPr="00C726BC">
              <w:rPr>
                <w:rFonts w:asciiTheme="majorBidi" w:hAnsiTheme="majorBidi" w:cstheme="majorBidi"/>
              </w:rPr>
              <w:t>256</w:t>
            </w:r>
            <w:r w:rsidR="0006365F" w:rsidRPr="00C726BC">
              <w:rPr>
                <w:rFonts w:asciiTheme="majorBidi" w:hAnsiTheme="majorBidi" w:cstheme="majorBidi"/>
              </w:rPr>
              <w:t>5</w:t>
            </w:r>
          </w:p>
        </w:tc>
        <w:tc>
          <w:tcPr>
            <w:tcW w:w="1619" w:type="dxa"/>
            <w:shd w:val="clear" w:color="auto" w:fill="auto"/>
            <w:vAlign w:val="bottom"/>
          </w:tcPr>
          <w:p w14:paraId="57B2BE55" w14:textId="39B20EF7" w:rsidR="00605265" w:rsidRPr="00C726BC" w:rsidRDefault="00605265" w:rsidP="00A430F2">
            <w:pPr>
              <w:pBdr>
                <w:bottom w:val="single" w:sz="4" w:space="1" w:color="auto"/>
              </w:pBdr>
              <w:spacing w:line="320" w:lineRule="exact"/>
              <w:jc w:val="center"/>
              <w:rPr>
                <w:rFonts w:asciiTheme="majorBidi" w:hAnsiTheme="majorBidi" w:cstheme="majorBidi"/>
              </w:rPr>
            </w:pPr>
            <w:r w:rsidRPr="00C726BC">
              <w:rPr>
                <w:rFonts w:asciiTheme="majorBidi" w:hAnsiTheme="majorBidi" w:cstheme="majorBidi"/>
              </w:rPr>
              <w:t>256</w:t>
            </w:r>
            <w:r w:rsidR="0006365F" w:rsidRPr="00C726BC">
              <w:rPr>
                <w:rFonts w:asciiTheme="majorBidi" w:hAnsiTheme="majorBidi" w:cstheme="majorBidi"/>
              </w:rPr>
              <w:t>4</w:t>
            </w:r>
          </w:p>
        </w:tc>
      </w:tr>
      <w:tr w:rsidR="00605265" w:rsidRPr="00C726BC" w14:paraId="1C828B1F" w14:textId="77777777" w:rsidTr="008A2E40">
        <w:trPr>
          <w:trHeight w:val="68"/>
        </w:trPr>
        <w:tc>
          <w:tcPr>
            <w:tcW w:w="5307" w:type="dxa"/>
            <w:shd w:val="clear" w:color="auto" w:fill="auto"/>
            <w:vAlign w:val="bottom"/>
          </w:tcPr>
          <w:p w14:paraId="555A793C" w14:textId="665EA13D" w:rsidR="00605265" w:rsidRPr="00C726BC" w:rsidRDefault="00716BF0" w:rsidP="00A430F2">
            <w:pPr>
              <w:tabs>
                <w:tab w:val="left" w:pos="900"/>
              </w:tabs>
              <w:spacing w:line="320" w:lineRule="exact"/>
              <w:ind w:left="249" w:right="29" w:hanging="249"/>
              <w:rPr>
                <w:rFonts w:asciiTheme="majorBidi" w:hAnsiTheme="majorBidi" w:cstheme="majorBidi"/>
                <w:b/>
                <w:bCs/>
                <w:u w:val="single"/>
                <w:cs/>
              </w:rPr>
            </w:pPr>
            <w:r w:rsidRPr="00C726BC">
              <w:rPr>
                <w:rFonts w:asciiTheme="majorBidi" w:hAnsiTheme="majorBidi" w:cstheme="majorBidi"/>
                <w:b/>
                <w:bCs/>
                <w:u w:val="single"/>
                <w:cs/>
              </w:rPr>
              <w:t>เงินกู้ยืมระยะสั้น</w:t>
            </w:r>
          </w:p>
        </w:tc>
        <w:tc>
          <w:tcPr>
            <w:tcW w:w="1804" w:type="dxa"/>
            <w:shd w:val="clear" w:color="auto" w:fill="auto"/>
            <w:vAlign w:val="bottom"/>
          </w:tcPr>
          <w:p w14:paraId="0AE9E5D1" w14:textId="77777777" w:rsidR="00605265" w:rsidRPr="00C726BC" w:rsidRDefault="00605265" w:rsidP="00A430F2">
            <w:pPr>
              <w:spacing w:line="320" w:lineRule="exact"/>
              <w:jc w:val="right"/>
              <w:rPr>
                <w:rFonts w:asciiTheme="majorBidi" w:hAnsiTheme="majorBidi" w:cstheme="majorBidi"/>
                <w:cs/>
              </w:rPr>
            </w:pPr>
          </w:p>
        </w:tc>
        <w:tc>
          <w:tcPr>
            <w:tcW w:w="1619" w:type="dxa"/>
            <w:shd w:val="clear" w:color="auto" w:fill="auto"/>
            <w:vAlign w:val="bottom"/>
          </w:tcPr>
          <w:p w14:paraId="4A222F6F" w14:textId="77777777" w:rsidR="00605265" w:rsidRPr="00C726BC" w:rsidRDefault="00605265" w:rsidP="00A430F2">
            <w:pPr>
              <w:spacing w:line="320" w:lineRule="exact"/>
              <w:jc w:val="right"/>
              <w:rPr>
                <w:rFonts w:asciiTheme="majorBidi" w:hAnsiTheme="majorBidi" w:cstheme="majorBidi"/>
              </w:rPr>
            </w:pPr>
          </w:p>
        </w:tc>
      </w:tr>
      <w:tr w:rsidR="0006365F" w:rsidRPr="00C726BC" w14:paraId="72D7A835" w14:textId="77777777" w:rsidTr="008A2E40">
        <w:trPr>
          <w:trHeight w:val="132"/>
        </w:trPr>
        <w:tc>
          <w:tcPr>
            <w:tcW w:w="5307" w:type="dxa"/>
            <w:shd w:val="clear" w:color="auto" w:fill="auto"/>
            <w:vAlign w:val="center"/>
          </w:tcPr>
          <w:p w14:paraId="571FD6EA" w14:textId="2C8C1DE2" w:rsidR="0006365F" w:rsidRPr="00C726BC" w:rsidRDefault="0006365F" w:rsidP="0006365F">
            <w:pPr>
              <w:tabs>
                <w:tab w:val="left" w:pos="900"/>
              </w:tabs>
              <w:spacing w:line="320" w:lineRule="exact"/>
              <w:ind w:left="533" w:hanging="249"/>
              <w:rPr>
                <w:rFonts w:asciiTheme="majorBidi" w:hAnsiTheme="majorBidi" w:cstheme="majorBidi"/>
                <w:cs/>
              </w:rPr>
            </w:pPr>
            <w:r w:rsidRPr="00C726BC">
              <w:rPr>
                <w:rFonts w:asciiTheme="majorBidi" w:hAnsiTheme="majorBidi" w:cstheme="majorBidi"/>
                <w:cs/>
              </w:rPr>
              <w:t>ยอดคงเหลือต้นปี</w:t>
            </w:r>
          </w:p>
        </w:tc>
        <w:tc>
          <w:tcPr>
            <w:tcW w:w="1804" w:type="dxa"/>
            <w:shd w:val="clear" w:color="auto" w:fill="auto"/>
            <w:vAlign w:val="bottom"/>
          </w:tcPr>
          <w:p w14:paraId="7B84A0C0" w14:textId="6BF4B9CE" w:rsidR="0006365F" w:rsidRPr="00C726BC" w:rsidRDefault="007D6552" w:rsidP="0006365F">
            <w:pPr>
              <w:spacing w:line="320" w:lineRule="exact"/>
              <w:jc w:val="right"/>
              <w:rPr>
                <w:rFonts w:asciiTheme="majorBidi" w:hAnsiTheme="majorBidi" w:cstheme="majorBidi"/>
                <w:cs/>
              </w:rPr>
            </w:pPr>
            <w:r w:rsidRPr="00C726BC">
              <w:rPr>
                <w:rFonts w:asciiTheme="majorBidi" w:hAnsiTheme="majorBidi" w:cstheme="majorBidi"/>
              </w:rPr>
              <w:t>47,000,000</w:t>
            </w:r>
          </w:p>
        </w:tc>
        <w:tc>
          <w:tcPr>
            <w:tcW w:w="1619" w:type="dxa"/>
            <w:shd w:val="clear" w:color="auto" w:fill="auto"/>
            <w:vAlign w:val="bottom"/>
          </w:tcPr>
          <w:p w14:paraId="2A17EC79" w14:textId="02F6CCB1" w:rsidR="0006365F" w:rsidRPr="00C726BC" w:rsidRDefault="00BE1F10" w:rsidP="0006365F">
            <w:pPr>
              <w:spacing w:line="320" w:lineRule="exact"/>
              <w:jc w:val="right"/>
              <w:rPr>
                <w:rFonts w:asciiTheme="majorBidi" w:hAnsiTheme="majorBidi" w:cstheme="majorBidi"/>
              </w:rPr>
            </w:pPr>
            <w:r w:rsidRPr="00C726BC">
              <w:rPr>
                <w:rFonts w:asciiTheme="majorBidi" w:hAnsiTheme="majorBidi" w:cstheme="majorBidi"/>
              </w:rPr>
              <w:t>39</w:t>
            </w:r>
            <w:r w:rsidR="0006365F" w:rsidRPr="00C726BC">
              <w:rPr>
                <w:rFonts w:asciiTheme="majorBidi" w:hAnsiTheme="majorBidi" w:cstheme="majorBidi"/>
              </w:rPr>
              <w:t>,000,000</w:t>
            </w:r>
          </w:p>
        </w:tc>
      </w:tr>
      <w:tr w:rsidR="0006365F" w:rsidRPr="00C726BC" w14:paraId="26C24747" w14:textId="77777777" w:rsidTr="008A2E40">
        <w:trPr>
          <w:trHeight w:val="132"/>
        </w:trPr>
        <w:tc>
          <w:tcPr>
            <w:tcW w:w="5307" w:type="dxa"/>
            <w:shd w:val="clear" w:color="auto" w:fill="auto"/>
            <w:vAlign w:val="center"/>
          </w:tcPr>
          <w:p w14:paraId="565CF9AE" w14:textId="460ECB8D" w:rsidR="0006365F" w:rsidRPr="00C726BC" w:rsidRDefault="0006365F" w:rsidP="0006365F">
            <w:pPr>
              <w:tabs>
                <w:tab w:val="left" w:pos="900"/>
              </w:tabs>
              <w:spacing w:line="320" w:lineRule="exact"/>
              <w:ind w:left="533" w:hanging="249"/>
              <w:rPr>
                <w:rFonts w:asciiTheme="majorBidi" w:hAnsiTheme="majorBidi" w:cstheme="majorBidi"/>
                <w:cs/>
              </w:rPr>
            </w:pPr>
            <w:r w:rsidRPr="00C726BC">
              <w:rPr>
                <w:rFonts w:asciiTheme="majorBidi" w:hAnsiTheme="majorBidi" w:cstheme="majorBidi"/>
                <w:cs/>
              </w:rPr>
              <w:t>เพิ่มขึ้นระหว่างปี</w:t>
            </w:r>
          </w:p>
        </w:tc>
        <w:tc>
          <w:tcPr>
            <w:tcW w:w="1804" w:type="dxa"/>
            <w:shd w:val="clear" w:color="auto" w:fill="auto"/>
            <w:vAlign w:val="bottom"/>
          </w:tcPr>
          <w:p w14:paraId="47E36EF0" w14:textId="37EEE92D" w:rsidR="0006365F" w:rsidRPr="00C726BC" w:rsidRDefault="003472A6" w:rsidP="0006365F">
            <w:pPr>
              <w:spacing w:line="320" w:lineRule="exact"/>
              <w:jc w:val="right"/>
              <w:rPr>
                <w:rFonts w:asciiTheme="majorBidi" w:hAnsiTheme="majorBidi" w:cstheme="majorBidi"/>
              </w:rPr>
            </w:pPr>
            <w:r w:rsidRPr="00C726BC">
              <w:rPr>
                <w:rFonts w:asciiTheme="majorBidi" w:hAnsiTheme="majorBidi" w:cstheme="majorBidi"/>
              </w:rPr>
              <w:t>5</w:t>
            </w:r>
            <w:r w:rsidR="007D6552" w:rsidRPr="00C726BC">
              <w:rPr>
                <w:rFonts w:asciiTheme="majorBidi" w:hAnsiTheme="majorBidi" w:cstheme="majorBidi"/>
              </w:rPr>
              <w:t>,000,000</w:t>
            </w:r>
          </w:p>
        </w:tc>
        <w:tc>
          <w:tcPr>
            <w:tcW w:w="1619" w:type="dxa"/>
            <w:shd w:val="clear" w:color="auto" w:fill="auto"/>
            <w:vAlign w:val="bottom"/>
          </w:tcPr>
          <w:p w14:paraId="7B23C826" w14:textId="76125EB3" w:rsidR="0006365F" w:rsidRPr="00C726BC" w:rsidRDefault="0006365F" w:rsidP="0006365F">
            <w:pPr>
              <w:spacing w:line="320" w:lineRule="exact"/>
              <w:jc w:val="right"/>
              <w:rPr>
                <w:rFonts w:asciiTheme="majorBidi" w:hAnsiTheme="majorBidi" w:cstheme="majorBidi"/>
              </w:rPr>
            </w:pPr>
            <w:r w:rsidRPr="00C726BC">
              <w:rPr>
                <w:rFonts w:asciiTheme="majorBidi" w:hAnsiTheme="majorBidi" w:cstheme="majorBidi"/>
              </w:rPr>
              <w:t>8,000,000</w:t>
            </w:r>
          </w:p>
        </w:tc>
      </w:tr>
      <w:tr w:rsidR="0006365F" w:rsidRPr="00C726BC" w14:paraId="72B09648" w14:textId="77777777" w:rsidTr="008A2E40">
        <w:tc>
          <w:tcPr>
            <w:tcW w:w="5307" w:type="dxa"/>
            <w:shd w:val="clear" w:color="auto" w:fill="auto"/>
            <w:vAlign w:val="center"/>
          </w:tcPr>
          <w:p w14:paraId="063530CF" w14:textId="1EFF5FE6" w:rsidR="0006365F" w:rsidRPr="00C726BC" w:rsidRDefault="0006365F" w:rsidP="0006365F">
            <w:pPr>
              <w:tabs>
                <w:tab w:val="left" w:pos="900"/>
              </w:tabs>
              <w:spacing w:line="320" w:lineRule="exact"/>
              <w:ind w:left="533" w:hanging="249"/>
              <w:rPr>
                <w:rFonts w:asciiTheme="majorBidi" w:hAnsiTheme="majorBidi" w:cstheme="majorBidi"/>
              </w:rPr>
            </w:pPr>
            <w:r w:rsidRPr="00C726BC">
              <w:rPr>
                <w:rFonts w:asciiTheme="majorBidi" w:hAnsiTheme="majorBidi" w:cstheme="majorBidi"/>
                <w:cs/>
              </w:rPr>
              <w:t>จ่ายชำระระหว่างปี</w:t>
            </w:r>
          </w:p>
        </w:tc>
        <w:tc>
          <w:tcPr>
            <w:tcW w:w="1804" w:type="dxa"/>
            <w:shd w:val="clear" w:color="auto" w:fill="auto"/>
            <w:vAlign w:val="bottom"/>
          </w:tcPr>
          <w:p w14:paraId="419E29A6" w14:textId="79C1759F" w:rsidR="0006365F" w:rsidRPr="00C726BC" w:rsidRDefault="007D6552" w:rsidP="0006365F">
            <w:pPr>
              <w:pBdr>
                <w:bottom w:val="single" w:sz="4" w:space="1" w:color="auto"/>
              </w:pBdr>
              <w:spacing w:line="320" w:lineRule="exact"/>
              <w:jc w:val="right"/>
              <w:rPr>
                <w:rFonts w:asciiTheme="majorBidi" w:hAnsiTheme="majorBidi" w:cstheme="majorBidi"/>
              </w:rPr>
            </w:pPr>
            <w:r w:rsidRPr="00C726BC">
              <w:rPr>
                <w:rFonts w:asciiTheme="majorBidi" w:hAnsiTheme="majorBidi" w:cstheme="majorBidi"/>
              </w:rPr>
              <w:t>(</w:t>
            </w:r>
            <w:r w:rsidR="003472A6" w:rsidRPr="00C726BC">
              <w:rPr>
                <w:rFonts w:asciiTheme="majorBidi" w:hAnsiTheme="majorBidi" w:cstheme="majorBidi"/>
              </w:rPr>
              <w:t>5</w:t>
            </w:r>
            <w:r w:rsidRPr="00C726BC">
              <w:rPr>
                <w:rFonts w:asciiTheme="majorBidi" w:hAnsiTheme="majorBidi" w:cstheme="majorBidi"/>
              </w:rPr>
              <w:t>,000,000)</w:t>
            </w:r>
          </w:p>
        </w:tc>
        <w:tc>
          <w:tcPr>
            <w:tcW w:w="1619" w:type="dxa"/>
            <w:shd w:val="clear" w:color="auto" w:fill="auto"/>
            <w:vAlign w:val="bottom"/>
          </w:tcPr>
          <w:p w14:paraId="6BB0A4D6" w14:textId="39C7F123" w:rsidR="0006365F" w:rsidRPr="00C726BC" w:rsidRDefault="0006365F" w:rsidP="0006365F">
            <w:pPr>
              <w:pBdr>
                <w:bottom w:val="single" w:sz="4" w:space="1" w:color="auto"/>
              </w:pBdr>
              <w:spacing w:line="320" w:lineRule="exact"/>
              <w:jc w:val="right"/>
              <w:rPr>
                <w:rFonts w:asciiTheme="majorBidi" w:hAnsiTheme="majorBidi" w:cstheme="majorBidi"/>
                <w:cs/>
              </w:rPr>
            </w:pPr>
            <w:r w:rsidRPr="00C726BC">
              <w:rPr>
                <w:rFonts w:asciiTheme="majorBidi" w:hAnsiTheme="majorBidi" w:cstheme="majorBidi"/>
              </w:rPr>
              <w:t>-</w:t>
            </w:r>
          </w:p>
        </w:tc>
      </w:tr>
      <w:tr w:rsidR="0006365F" w:rsidRPr="00C726BC" w14:paraId="48223D51" w14:textId="77777777" w:rsidTr="008A2E40">
        <w:trPr>
          <w:trHeight w:val="408"/>
        </w:trPr>
        <w:tc>
          <w:tcPr>
            <w:tcW w:w="5307" w:type="dxa"/>
            <w:shd w:val="clear" w:color="auto" w:fill="auto"/>
            <w:vAlign w:val="center"/>
          </w:tcPr>
          <w:p w14:paraId="7B8241C3" w14:textId="662E1213" w:rsidR="0006365F" w:rsidRPr="00C726BC" w:rsidRDefault="0006365F" w:rsidP="0006365F">
            <w:pPr>
              <w:tabs>
                <w:tab w:val="left" w:pos="900"/>
              </w:tabs>
              <w:spacing w:line="320" w:lineRule="exact"/>
              <w:ind w:left="533" w:hanging="249"/>
              <w:rPr>
                <w:rFonts w:asciiTheme="majorBidi" w:hAnsiTheme="majorBidi" w:cstheme="majorBidi"/>
                <w:cs/>
              </w:rPr>
            </w:pPr>
            <w:r w:rsidRPr="00C726BC">
              <w:rPr>
                <w:rFonts w:asciiTheme="majorBidi" w:hAnsiTheme="majorBidi" w:cstheme="majorBidi"/>
                <w:cs/>
              </w:rPr>
              <w:t>ยอดคงเหลือปลายปี</w:t>
            </w:r>
          </w:p>
        </w:tc>
        <w:tc>
          <w:tcPr>
            <w:tcW w:w="1804" w:type="dxa"/>
            <w:shd w:val="clear" w:color="auto" w:fill="auto"/>
            <w:vAlign w:val="bottom"/>
          </w:tcPr>
          <w:p w14:paraId="4F21CE8C" w14:textId="32B9304F" w:rsidR="0006365F" w:rsidRPr="00C726BC" w:rsidRDefault="007D6552" w:rsidP="0028614A">
            <w:pPr>
              <w:pBdr>
                <w:bottom w:val="double" w:sz="4" w:space="1" w:color="auto"/>
              </w:pBdr>
              <w:spacing w:line="320" w:lineRule="exact"/>
              <w:jc w:val="right"/>
              <w:rPr>
                <w:rFonts w:asciiTheme="majorBidi" w:hAnsiTheme="majorBidi" w:cstheme="majorBidi"/>
              </w:rPr>
            </w:pPr>
            <w:r w:rsidRPr="00C726BC">
              <w:rPr>
                <w:rFonts w:asciiTheme="majorBidi" w:hAnsiTheme="majorBidi" w:cstheme="majorBidi"/>
              </w:rPr>
              <w:t>47,000,000</w:t>
            </w:r>
          </w:p>
        </w:tc>
        <w:tc>
          <w:tcPr>
            <w:tcW w:w="1619" w:type="dxa"/>
            <w:shd w:val="clear" w:color="auto" w:fill="auto"/>
            <w:vAlign w:val="bottom"/>
          </w:tcPr>
          <w:p w14:paraId="5EFDC2AD" w14:textId="467AAC26" w:rsidR="0006365F" w:rsidRPr="00C726BC" w:rsidRDefault="0006365F" w:rsidP="0028614A">
            <w:pPr>
              <w:pBdr>
                <w:bottom w:val="double" w:sz="4" w:space="1" w:color="auto"/>
              </w:pBdr>
              <w:spacing w:line="320" w:lineRule="exact"/>
              <w:jc w:val="right"/>
              <w:rPr>
                <w:rFonts w:asciiTheme="majorBidi" w:hAnsiTheme="majorBidi" w:cstheme="majorBidi"/>
              </w:rPr>
            </w:pPr>
            <w:r w:rsidRPr="00C726BC">
              <w:rPr>
                <w:rFonts w:asciiTheme="majorBidi" w:hAnsiTheme="majorBidi" w:cstheme="majorBidi"/>
              </w:rPr>
              <w:t>47,000,000</w:t>
            </w:r>
          </w:p>
        </w:tc>
      </w:tr>
    </w:tbl>
    <w:p w14:paraId="2AEFAD4D" w14:textId="77777777" w:rsidR="008C4727" w:rsidRDefault="00716BF0" w:rsidP="00961F26">
      <w:pPr>
        <w:pStyle w:val="ListParagraph"/>
        <w:overflowPunct w:val="0"/>
        <w:autoSpaceDE w:val="0"/>
        <w:autoSpaceDN w:val="0"/>
        <w:adjustRightInd w:val="0"/>
        <w:spacing w:before="120" w:line="360" w:lineRule="exact"/>
        <w:jc w:val="thaiDistribute"/>
        <w:textAlignment w:val="baseline"/>
        <w:rPr>
          <w:rFonts w:asciiTheme="majorBidi" w:hAnsiTheme="majorBidi" w:cstheme="majorBidi"/>
          <w:b/>
          <w:bCs/>
          <w:spacing w:val="-2"/>
          <w:sz w:val="28"/>
          <w:szCs w:val="28"/>
        </w:rPr>
      </w:pPr>
      <w:r w:rsidRPr="00C726BC">
        <w:rPr>
          <w:rFonts w:asciiTheme="majorBidi" w:hAnsiTheme="majorBidi" w:cstheme="majorBidi"/>
          <w:b/>
          <w:bCs/>
          <w:spacing w:val="-2"/>
          <w:sz w:val="28"/>
          <w:szCs w:val="28"/>
          <w:cs/>
        </w:rPr>
        <w:t xml:space="preserve"> </w:t>
      </w:r>
    </w:p>
    <w:p w14:paraId="49187D7B" w14:textId="77777777" w:rsidR="008C4727" w:rsidRDefault="008C4727" w:rsidP="00961F26">
      <w:pPr>
        <w:pStyle w:val="ListParagraph"/>
        <w:overflowPunct w:val="0"/>
        <w:autoSpaceDE w:val="0"/>
        <w:autoSpaceDN w:val="0"/>
        <w:adjustRightInd w:val="0"/>
        <w:spacing w:before="120" w:line="360" w:lineRule="exact"/>
        <w:jc w:val="thaiDistribute"/>
        <w:textAlignment w:val="baseline"/>
        <w:rPr>
          <w:rFonts w:asciiTheme="majorBidi" w:hAnsiTheme="majorBidi" w:cstheme="majorBidi"/>
          <w:b/>
          <w:bCs/>
          <w:spacing w:val="-2"/>
          <w:sz w:val="28"/>
          <w:szCs w:val="28"/>
        </w:rPr>
      </w:pPr>
    </w:p>
    <w:p w14:paraId="57EA59BE" w14:textId="77777777" w:rsidR="008C4727" w:rsidRDefault="008C4727" w:rsidP="00961F26">
      <w:pPr>
        <w:pStyle w:val="ListParagraph"/>
        <w:overflowPunct w:val="0"/>
        <w:autoSpaceDE w:val="0"/>
        <w:autoSpaceDN w:val="0"/>
        <w:adjustRightInd w:val="0"/>
        <w:spacing w:before="120" w:line="360" w:lineRule="exact"/>
        <w:jc w:val="thaiDistribute"/>
        <w:textAlignment w:val="baseline"/>
        <w:rPr>
          <w:rFonts w:asciiTheme="majorBidi" w:hAnsiTheme="majorBidi" w:cstheme="majorBidi"/>
          <w:b/>
          <w:bCs/>
          <w:spacing w:val="-2"/>
          <w:sz w:val="28"/>
          <w:szCs w:val="28"/>
        </w:rPr>
      </w:pPr>
    </w:p>
    <w:p w14:paraId="62C60644" w14:textId="4B92C05C" w:rsidR="00961F26" w:rsidRPr="00C726BC" w:rsidRDefault="003D1C2E" w:rsidP="00961F26">
      <w:pPr>
        <w:pStyle w:val="ListParagraph"/>
        <w:overflowPunct w:val="0"/>
        <w:autoSpaceDE w:val="0"/>
        <w:autoSpaceDN w:val="0"/>
        <w:adjustRightInd w:val="0"/>
        <w:spacing w:before="120" w:line="360" w:lineRule="exact"/>
        <w:jc w:val="thaiDistribute"/>
        <w:textAlignment w:val="baseline"/>
        <w:rPr>
          <w:rFonts w:asciiTheme="majorBidi" w:hAnsiTheme="majorBidi" w:cstheme="majorBidi"/>
          <w:b/>
          <w:bCs/>
          <w:spacing w:val="-2"/>
          <w:sz w:val="28"/>
          <w:szCs w:val="28"/>
        </w:rPr>
      </w:pPr>
      <w:r w:rsidRPr="00C726BC">
        <w:rPr>
          <w:rFonts w:asciiTheme="majorBidi" w:hAnsiTheme="majorBidi" w:cstheme="majorBidi"/>
          <w:b/>
          <w:bCs/>
          <w:spacing w:val="-2"/>
          <w:sz w:val="28"/>
          <w:szCs w:val="28"/>
          <w:cs/>
        </w:rPr>
        <w:lastRenderedPageBreak/>
        <w:t>สัญญาเช่า ผู้บริหารสำคัญ</w:t>
      </w:r>
      <w:r w:rsidRPr="00C726BC">
        <w:rPr>
          <w:rFonts w:asciiTheme="majorBidi" w:hAnsiTheme="majorBidi" w:cstheme="majorBidi"/>
          <w:b/>
          <w:bCs/>
          <w:spacing w:val="-2"/>
          <w:sz w:val="28"/>
          <w:szCs w:val="28"/>
        </w:rPr>
        <w:t>/</w:t>
      </w:r>
      <w:r w:rsidRPr="00C726BC">
        <w:rPr>
          <w:rFonts w:asciiTheme="majorBidi" w:hAnsiTheme="majorBidi" w:cstheme="majorBidi"/>
          <w:b/>
          <w:bCs/>
          <w:spacing w:val="-2"/>
          <w:sz w:val="28"/>
          <w:szCs w:val="28"/>
          <w:cs/>
        </w:rPr>
        <w:t>ผู้ถือหุ้น</w:t>
      </w:r>
    </w:p>
    <w:tbl>
      <w:tblPr>
        <w:tblW w:w="8730" w:type="dxa"/>
        <w:tblInd w:w="738" w:type="dxa"/>
        <w:tblLayout w:type="fixed"/>
        <w:tblLook w:val="01E0" w:firstRow="1" w:lastRow="1" w:firstColumn="1" w:lastColumn="1" w:noHBand="0" w:noVBand="0"/>
      </w:tblPr>
      <w:tblGrid>
        <w:gridCol w:w="5307"/>
        <w:gridCol w:w="1804"/>
        <w:gridCol w:w="1619"/>
      </w:tblGrid>
      <w:tr w:rsidR="003D1C2E" w:rsidRPr="00C726BC" w14:paraId="536768BD" w14:textId="77777777" w:rsidTr="000B405A">
        <w:trPr>
          <w:trHeight w:val="108"/>
        </w:trPr>
        <w:tc>
          <w:tcPr>
            <w:tcW w:w="5307" w:type="dxa"/>
            <w:shd w:val="clear" w:color="auto" w:fill="auto"/>
            <w:vAlign w:val="bottom"/>
          </w:tcPr>
          <w:p w14:paraId="0E7CFD47" w14:textId="77777777" w:rsidR="003D1C2E" w:rsidRPr="00C726BC" w:rsidRDefault="003D1C2E" w:rsidP="000B405A">
            <w:pPr>
              <w:tabs>
                <w:tab w:val="left" w:pos="900"/>
              </w:tabs>
              <w:spacing w:line="320" w:lineRule="exact"/>
              <w:ind w:left="249" w:right="29" w:hanging="249"/>
              <w:rPr>
                <w:rFonts w:asciiTheme="majorBidi" w:hAnsiTheme="majorBidi" w:cstheme="majorBidi"/>
                <w:b/>
                <w:bCs/>
              </w:rPr>
            </w:pPr>
          </w:p>
        </w:tc>
        <w:tc>
          <w:tcPr>
            <w:tcW w:w="3423" w:type="dxa"/>
            <w:gridSpan w:val="2"/>
            <w:shd w:val="clear" w:color="auto" w:fill="auto"/>
          </w:tcPr>
          <w:p w14:paraId="6C0D4044" w14:textId="77777777" w:rsidR="003D1C2E" w:rsidRPr="00C726BC" w:rsidRDefault="003D1C2E" w:rsidP="000B405A">
            <w:pPr>
              <w:pBdr>
                <w:bottom w:val="single" w:sz="4" w:space="1" w:color="auto"/>
              </w:pBdr>
              <w:spacing w:line="320" w:lineRule="exact"/>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3D1C2E" w:rsidRPr="00C726BC" w14:paraId="5B51C14A" w14:textId="77777777" w:rsidTr="000B405A">
        <w:trPr>
          <w:trHeight w:val="108"/>
        </w:trPr>
        <w:tc>
          <w:tcPr>
            <w:tcW w:w="5307" w:type="dxa"/>
            <w:shd w:val="clear" w:color="auto" w:fill="auto"/>
            <w:vAlign w:val="bottom"/>
          </w:tcPr>
          <w:p w14:paraId="4129F433" w14:textId="77777777" w:rsidR="003D1C2E" w:rsidRPr="00C726BC" w:rsidRDefault="003D1C2E" w:rsidP="000B405A">
            <w:pPr>
              <w:tabs>
                <w:tab w:val="left" w:pos="900"/>
              </w:tabs>
              <w:spacing w:line="320" w:lineRule="exact"/>
              <w:ind w:left="249" w:right="29" w:hanging="249"/>
              <w:rPr>
                <w:rFonts w:asciiTheme="majorBidi" w:hAnsiTheme="majorBidi" w:cstheme="majorBidi"/>
                <w:b/>
                <w:bCs/>
              </w:rPr>
            </w:pPr>
          </w:p>
        </w:tc>
        <w:tc>
          <w:tcPr>
            <w:tcW w:w="1804" w:type="dxa"/>
            <w:shd w:val="clear" w:color="auto" w:fill="auto"/>
            <w:vAlign w:val="bottom"/>
          </w:tcPr>
          <w:p w14:paraId="018A24B1" w14:textId="77777777" w:rsidR="003D1C2E" w:rsidRPr="00C726BC" w:rsidRDefault="003D1C2E" w:rsidP="000B405A">
            <w:pPr>
              <w:pBdr>
                <w:bottom w:val="single" w:sz="4" w:space="1" w:color="auto"/>
              </w:pBdr>
              <w:spacing w:line="32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1619" w:type="dxa"/>
            <w:shd w:val="clear" w:color="auto" w:fill="auto"/>
            <w:vAlign w:val="bottom"/>
          </w:tcPr>
          <w:p w14:paraId="2BAE5DD0" w14:textId="77777777" w:rsidR="003D1C2E" w:rsidRPr="00C726BC" w:rsidRDefault="003D1C2E" w:rsidP="000B405A">
            <w:pPr>
              <w:pBdr>
                <w:bottom w:val="single" w:sz="4" w:space="1" w:color="auto"/>
              </w:pBdr>
              <w:spacing w:line="32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r>
      <w:tr w:rsidR="003D1C2E" w:rsidRPr="00C726BC" w14:paraId="29FB5449" w14:textId="77777777" w:rsidTr="00710731">
        <w:trPr>
          <w:trHeight w:val="68"/>
        </w:trPr>
        <w:tc>
          <w:tcPr>
            <w:tcW w:w="5307" w:type="dxa"/>
            <w:shd w:val="clear" w:color="auto" w:fill="auto"/>
            <w:vAlign w:val="bottom"/>
          </w:tcPr>
          <w:p w14:paraId="6A711939" w14:textId="191DF14F" w:rsidR="003D1C2E" w:rsidRPr="00C726BC" w:rsidRDefault="003D1C2E" w:rsidP="003D1C2E">
            <w:pPr>
              <w:tabs>
                <w:tab w:val="left" w:pos="900"/>
              </w:tabs>
              <w:spacing w:line="320" w:lineRule="exact"/>
              <w:ind w:left="249" w:right="29" w:hanging="249"/>
              <w:rPr>
                <w:rFonts w:asciiTheme="majorBidi" w:hAnsiTheme="majorBidi" w:cstheme="majorBidi"/>
                <w:cs/>
              </w:rPr>
            </w:pPr>
            <w:r w:rsidRPr="00C726BC">
              <w:rPr>
                <w:rFonts w:asciiTheme="majorBidi" w:hAnsiTheme="majorBidi" w:cstheme="majorBidi"/>
                <w:cs/>
              </w:rPr>
              <w:t>สินทรัพย์สิทธิการใช้</w:t>
            </w:r>
          </w:p>
        </w:tc>
        <w:tc>
          <w:tcPr>
            <w:tcW w:w="1804" w:type="dxa"/>
            <w:shd w:val="clear" w:color="auto" w:fill="auto"/>
          </w:tcPr>
          <w:p w14:paraId="0FE18011" w14:textId="14476743" w:rsidR="003D1C2E" w:rsidRPr="00C726BC" w:rsidRDefault="003D1C2E" w:rsidP="003D1C2E">
            <w:pPr>
              <w:spacing w:line="320" w:lineRule="exact"/>
              <w:jc w:val="right"/>
              <w:rPr>
                <w:rFonts w:asciiTheme="majorBidi" w:hAnsiTheme="majorBidi" w:cstheme="majorBidi"/>
                <w:cs/>
              </w:rPr>
            </w:pPr>
            <w:r w:rsidRPr="00C726BC">
              <w:rPr>
                <w:rFonts w:asciiTheme="majorBidi" w:hAnsiTheme="majorBidi" w:cstheme="majorBidi"/>
              </w:rPr>
              <w:t>1,420,333</w:t>
            </w:r>
          </w:p>
        </w:tc>
        <w:tc>
          <w:tcPr>
            <w:tcW w:w="1619" w:type="dxa"/>
            <w:shd w:val="clear" w:color="auto" w:fill="auto"/>
          </w:tcPr>
          <w:p w14:paraId="58FAD647" w14:textId="12513A47" w:rsidR="003D1C2E" w:rsidRPr="00C726BC" w:rsidRDefault="003D1C2E" w:rsidP="003D1C2E">
            <w:pPr>
              <w:spacing w:line="320" w:lineRule="exact"/>
              <w:jc w:val="right"/>
              <w:rPr>
                <w:rFonts w:asciiTheme="majorBidi" w:hAnsiTheme="majorBidi" w:cstheme="majorBidi"/>
              </w:rPr>
            </w:pPr>
            <w:r w:rsidRPr="00C726BC">
              <w:rPr>
                <w:rFonts w:asciiTheme="majorBidi" w:hAnsiTheme="majorBidi" w:cstheme="majorBidi"/>
              </w:rPr>
              <w:t xml:space="preserve">    2,858,680  </w:t>
            </w:r>
          </w:p>
        </w:tc>
      </w:tr>
      <w:tr w:rsidR="003D1C2E" w:rsidRPr="00C726BC" w14:paraId="63098C1A" w14:textId="77777777" w:rsidTr="006B42A5">
        <w:tc>
          <w:tcPr>
            <w:tcW w:w="5307" w:type="dxa"/>
            <w:shd w:val="clear" w:color="auto" w:fill="auto"/>
            <w:vAlign w:val="center"/>
          </w:tcPr>
          <w:p w14:paraId="3BB52548" w14:textId="769C8DDF" w:rsidR="003D1C2E" w:rsidRPr="00C726BC" w:rsidRDefault="003D1C2E" w:rsidP="003D1C2E">
            <w:pPr>
              <w:tabs>
                <w:tab w:val="left" w:pos="900"/>
              </w:tabs>
              <w:spacing w:line="320" w:lineRule="exact"/>
              <w:ind w:left="249" w:right="29" w:hanging="249"/>
              <w:rPr>
                <w:rFonts w:asciiTheme="majorBidi" w:hAnsiTheme="majorBidi" w:cstheme="majorBidi"/>
              </w:rPr>
            </w:pPr>
            <w:r w:rsidRPr="00C726BC">
              <w:rPr>
                <w:rFonts w:asciiTheme="majorBidi" w:hAnsiTheme="majorBidi" w:cstheme="majorBidi"/>
                <w:cs/>
              </w:rPr>
              <w:t>หนี้สินตามสัญญาเช่า</w:t>
            </w:r>
          </w:p>
        </w:tc>
        <w:tc>
          <w:tcPr>
            <w:tcW w:w="1804" w:type="dxa"/>
            <w:shd w:val="clear" w:color="auto" w:fill="auto"/>
          </w:tcPr>
          <w:p w14:paraId="2F6410E0" w14:textId="70D50C34" w:rsidR="003D1C2E" w:rsidRPr="00C726BC" w:rsidRDefault="003D1C2E" w:rsidP="003D1C2E">
            <w:pPr>
              <w:spacing w:line="320" w:lineRule="exact"/>
              <w:jc w:val="right"/>
              <w:rPr>
                <w:rFonts w:asciiTheme="majorBidi" w:hAnsiTheme="majorBidi" w:cstheme="majorBidi"/>
              </w:rPr>
            </w:pPr>
            <w:r w:rsidRPr="00C726BC">
              <w:rPr>
                <w:rFonts w:asciiTheme="majorBidi" w:hAnsiTheme="majorBidi" w:cstheme="majorBidi"/>
              </w:rPr>
              <w:t>6,110,896</w:t>
            </w:r>
          </w:p>
        </w:tc>
        <w:tc>
          <w:tcPr>
            <w:tcW w:w="1619" w:type="dxa"/>
            <w:shd w:val="clear" w:color="auto" w:fill="auto"/>
          </w:tcPr>
          <w:p w14:paraId="2CE8336C" w14:textId="38421BB4" w:rsidR="003D1C2E" w:rsidRPr="00C726BC" w:rsidRDefault="003D1C2E" w:rsidP="003D1C2E">
            <w:pPr>
              <w:spacing w:line="320" w:lineRule="exact"/>
              <w:jc w:val="right"/>
              <w:rPr>
                <w:rFonts w:asciiTheme="majorBidi" w:hAnsiTheme="majorBidi" w:cstheme="majorBidi"/>
                <w:cs/>
              </w:rPr>
            </w:pPr>
            <w:r w:rsidRPr="00C726BC">
              <w:rPr>
                <w:rFonts w:asciiTheme="majorBidi" w:hAnsiTheme="majorBidi" w:cstheme="majorBidi"/>
              </w:rPr>
              <w:t>5,987,115</w:t>
            </w:r>
          </w:p>
        </w:tc>
      </w:tr>
    </w:tbl>
    <w:p w14:paraId="3E14ABB7" w14:textId="573D7BD1" w:rsidR="00961F26" w:rsidRPr="00C726BC" w:rsidRDefault="00961F26" w:rsidP="00961F26">
      <w:pPr>
        <w:tabs>
          <w:tab w:val="left" w:pos="397"/>
        </w:tabs>
        <w:spacing w:before="240" w:after="120"/>
        <w:ind w:left="397"/>
        <w:jc w:val="thaiDistribute"/>
        <w:rPr>
          <w:rFonts w:asciiTheme="majorBidi" w:hAnsiTheme="majorBidi" w:cstheme="majorBidi"/>
          <w:color w:val="000000"/>
          <w:u w:val="single"/>
        </w:rPr>
      </w:pPr>
      <w:r w:rsidRPr="00C726BC">
        <w:rPr>
          <w:rFonts w:asciiTheme="majorBidi" w:hAnsiTheme="majorBidi" w:cstheme="majorBidi"/>
          <w:color w:val="000000"/>
          <w:u w:val="single"/>
          <w:cs/>
        </w:rPr>
        <w:t>สัญญาที่สำคัญกับบุคคลและกิจการที่เกี่ยวข้องกัน</w:t>
      </w:r>
    </w:p>
    <w:p w14:paraId="3A0C64CC" w14:textId="04EB1DBA" w:rsidR="00961F26" w:rsidRPr="00C726BC" w:rsidRDefault="00961F26" w:rsidP="00961F26">
      <w:pPr>
        <w:tabs>
          <w:tab w:val="left" w:pos="397"/>
        </w:tabs>
        <w:spacing w:before="120" w:after="120"/>
        <w:ind w:left="397"/>
        <w:jc w:val="thaiDistribute"/>
        <w:rPr>
          <w:rFonts w:asciiTheme="majorBidi" w:hAnsiTheme="majorBidi" w:cstheme="majorBidi"/>
          <w:color w:val="000000"/>
        </w:rPr>
      </w:pPr>
      <w:r w:rsidRPr="00C726BC">
        <w:rPr>
          <w:rFonts w:asciiTheme="majorBidi" w:hAnsiTheme="majorBidi" w:cstheme="majorBidi"/>
          <w:color w:val="000000"/>
          <w:cs/>
        </w:rPr>
        <w:t xml:space="preserve">ณ วันที่ </w:t>
      </w:r>
      <w:r w:rsidRPr="00C726BC">
        <w:rPr>
          <w:rFonts w:asciiTheme="majorBidi" w:hAnsiTheme="majorBidi" w:cstheme="majorBidi"/>
          <w:color w:val="000000"/>
        </w:rPr>
        <w:t>31</w:t>
      </w:r>
      <w:r w:rsidRPr="00C726BC">
        <w:rPr>
          <w:rFonts w:asciiTheme="majorBidi" w:hAnsiTheme="majorBidi" w:cstheme="majorBidi"/>
          <w:color w:val="000000"/>
          <w:cs/>
        </w:rPr>
        <w:t xml:space="preserve"> ธันวาคม </w:t>
      </w:r>
      <w:r w:rsidRPr="00C726BC">
        <w:rPr>
          <w:rFonts w:asciiTheme="majorBidi" w:hAnsiTheme="majorBidi" w:cstheme="majorBidi"/>
          <w:color w:val="000000"/>
        </w:rPr>
        <w:t>2565</w:t>
      </w:r>
      <w:r w:rsidRPr="00C726BC">
        <w:rPr>
          <w:rFonts w:asciiTheme="majorBidi" w:hAnsiTheme="majorBidi" w:cstheme="majorBidi"/>
          <w:color w:val="000000"/>
          <w:cs/>
        </w:rPr>
        <w:t xml:space="preserve"> บริษัทกู้ยืมเงินจากผู้บริหารสำคัญ จำนวน </w:t>
      </w:r>
      <w:r w:rsidRPr="00C726BC">
        <w:rPr>
          <w:rFonts w:asciiTheme="majorBidi" w:hAnsiTheme="majorBidi" w:cstheme="majorBidi"/>
          <w:color w:val="000000"/>
        </w:rPr>
        <w:t>47</w:t>
      </w:r>
      <w:r w:rsidRPr="00C726BC">
        <w:rPr>
          <w:rFonts w:asciiTheme="majorBidi" w:hAnsiTheme="majorBidi" w:cstheme="majorBidi"/>
          <w:color w:val="000000"/>
          <w:cs/>
        </w:rPr>
        <w:t xml:space="preserve"> ล้านบาท ครบกำหนดระหว่างวันที่ </w:t>
      </w:r>
      <w:r w:rsidRPr="00C726BC">
        <w:rPr>
          <w:rFonts w:asciiTheme="majorBidi" w:hAnsiTheme="majorBidi" w:cstheme="majorBidi"/>
          <w:color w:val="000000"/>
        </w:rPr>
        <w:t>5</w:t>
      </w:r>
      <w:r w:rsidRPr="00C726BC">
        <w:rPr>
          <w:rFonts w:asciiTheme="majorBidi" w:hAnsiTheme="majorBidi" w:cstheme="majorBidi"/>
          <w:color w:val="000000"/>
          <w:cs/>
        </w:rPr>
        <w:t xml:space="preserve"> มีนาคม </w:t>
      </w:r>
      <w:r w:rsidRPr="00C726BC">
        <w:rPr>
          <w:rFonts w:asciiTheme="majorBidi" w:hAnsiTheme="majorBidi" w:cstheme="majorBidi"/>
          <w:color w:val="000000"/>
        </w:rPr>
        <w:t>2566</w:t>
      </w:r>
      <w:r w:rsidRPr="00C726BC">
        <w:rPr>
          <w:rFonts w:asciiTheme="majorBidi" w:hAnsiTheme="majorBidi" w:cstheme="majorBidi"/>
          <w:color w:val="000000"/>
          <w:cs/>
        </w:rPr>
        <w:t xml:space="preserve"> ถึง </w:t>
      </w:r>
      <w:r w:rsidRPr="00C726BC">
        <w:rPr>
          <w:rFonts w:asciiTheme="majorBidi" w:hAnsiTheme="majorBidi" w:cstheme="majorBidi"/>
          <w:color w:val="000000"/>
        </w:rPr>
        <w:t>23</w:t>
      </w:r>
      <w:r w:rsidRPr="00C726BC">
        <w:rPr>
          <w:rFonts w:asciiTheme="majorBidi" w:hAnsiTheme="majorBidi" w:cstheme="majorBidi"/>
          <w:color w:val="000000"/>
          <w:cs/>
        </w:rPr>
        <w:t xml:space="preserve"> มกราคม </w:t>
      </w:r>
      <w:r w:rsidRPr="00C726BC">
        <w:rPr>
          <w:rFonts w:asciiTheme="majorBidi" w:hAnsiTheme="majorBidi" w:cstheme="majorBidi"/>
          <w:color w:val="000000"/>
        </w:rPr>
        <w:t>2567</w:t>
      </w:r>
      <w:r w:rsidRPr="00C726BC">
        <w:rPr>
          <w:rFonts w:asciiTheme="majorBidi" w:hAnsiTheme="majorBidi" w:cstheme="majorBidi"/>
          <w:color w:val="000000"/>
          <w:cs/>
        </w:rPr>
        <w:t xml:space="preserve"> เงินกู้ยืมดังกล่าวคิดดอกเบี้ยร้อยละ </w:t>
      </w:r>
      <w:r w:rsidRPr="00C726BC">
        <w:rPr>
          <w:rFonts w:asciiTheme="majorBidi" w:hAnsiTheme="majorBidi" w:cstheme="majorBidi"/>
          <w:color w:val="000000"/>
        </w:rPr>
        <w:t>6.5</w:t>
      </w:r>
      <w:r w:rsidRPr="00C726BC">
        <w:rPr>
          <w:rFonts w:asciiTheme="majorBidi" w:hAnsiTheme="majorBidi" w:cstheme="majorBidi"/>
          <w:color w:val="000000"/>
          <w:cs/>
        </w:rPr>
        <w:t xml:space="preserve"> ต่อปี โดยไม่มีหลักทรัพย์ค้ำประกัน</w:t>
      </w:r>
    </w:p>
    <w:p w14:paraId="0C9F7FD7" w14:textId="0716EA13" w:rsidR="00F544A8" w:rsidRPr="00C726BC" w:rsidRDefault="004468E1" w:rsidP="00CF5EA2">
      <w:pPr>
        <w:overflowPunct w:val="0"/>
        <w:autoSpaceDE w:val="0"/>
        <w:autoSpaceDN w:val="0"/>
        <w:adjustRightInd w:val="0"/>
        <w:spacing w:before="120" w:line="360" w:lineRule="exact"/>
        <w:ind w:left="360"/>
        <w:jc w:val="thaiDistribute"/>
        <w:textAlignment w:val="baseline"/>
        <w:rPr>
          <w:rFonts w:asciiTheme="majorBidi" w:hAnsiTheme="majorBidi" w:cstheme="majorBidi"/>
          <w:spacing w:val="2"/>
          <w:u w:val="single"/>
        </w:rPr>
      </w:pPr>
      <w:r w:rsidRPr="00C726BC">
        <w:rPr>
          <w:rFonts w:asciiTheme="majorBidi" w:hAnsiTheme="majorBidi" w:cstheme="majorBidi"/>
          <w:spacing w:val="2"/>
          <w:cs/>
        </w:rPr>
        <w:t xml:space="preserve">ณ วันที่ </w:t>
      </w:r>
      <w:r w:rsidR="00F81B1A" w:rsidRPr="00C726BC">
        <w:rPr>
          <w:rFonts w:asciiTheme="majorBidi" w:hAnsiTheme="majorBidi" w:cstheme="majorBidi"/>
          <w:spacing w:val="2"/>
        </w:rPr>
        <w:t>3</w:t>
      </w:r>
      <w:r w:rsidR="00BE1F10" w:rsidRPr="00C726BC">
        <w:rPr>
          <w:rFonts w:asciiTheme="majorBidi" w:hAnsiTheme="majorBidi" w:cstheme="majorBidi"/>
          <w:spacing w:val="2"/>
        </w:rPr>
        <w:t>1</w:t>
      </w:r>
      <w:r w:rsidR="00F00415" w:rsidRPr="00C726BC">
        <w:rPr>
          <w:rFonts w:asciiTheme="majorBidi" w:hAnsiTheme="majorBidi" w:cstheme="majorBidi"/>
          <w:spacing w:val="2"/>
        </w:rPr>
        <w:t xml:space="preserve"> </w:t>
      </w:r>
      <w:r w:rsidR="0075708A" w:rsidRPr="00C726BC">
        <w:rPr>
          <w:rFonts w:asciiTheme="majorBidi" w:hAnsiTheme="majorBidi" w:cstheme="majorBidi"/>
          <w:spacing w:val="2"/>
          <w:cs/>
        </w:rPr>
        <w:t>ธันวาคม</w:t>
      </w:r>
      <w:r w:rsidR="00F81B1A" w:rsidRPr="00C726BC">
        <w:rPr>
          <w:rFonts w:asciiTheme="majorBidi" w:hAnsiTheme="majorBidi" w:cstheme="majorBidi"/>
          <w:spacing w:val="2"/>
          <w:cs/>
        </w:rPr>
        <w:t xml:space="preserve"> </w:t>
      </w:r>
      <w:r w:rsidR="00F81B1A" w:rsidRPr="00C726BC">
        <w:rPr>
          <w:rFonts w:asciiTheme="majorBidi" w:hAnsiTheme="majorBidi" w:cstheme="majorBidi"/>
          <w:spacing w:val="2"/>
        </w:rPr>
        <w:t>256</w:t>
      </w:r>
      <w:r w:rsidR="00CF5EA2" w:rsidRPr="00C726BC">
        <w:rPr>
          <w:rFonts w:asciiTheme="majorBidi" w:hAnsiTheme="majorBidi" w:cstheme="majorBidi"/>
          <w:spacing w:val="2"/>
        </w:rPr>
        <w:t>5</w:t>
      </w:r>
      <w:r w:rsidR="000E7924" w:rsidRPr="00C726BC">
        <w:rPr>
          <w:rFonts w:asciiTheme="majorBidi" w:hAnsiTheme="majorBidi" w:cstheme="majorBidi"/>
          <w:spacing w:val="2"/>
          <w:cs/>
        </w:rPr>
        <w:t xml:space="preserve"> วงเงินเบิกเกินบัญชี (หมายเหตุ </w:t>
      </w:r>
      <w:r w:rsidR="00893360" w:rsidRPr="00C726BC">
        <w:rPr>
          <w:rFonts w:asciiTheme="majorBidi" w:hAnsiTheme="majorBidi" w:cstheme="majorBidi"/>
          <w:spacing w:val="2"/>
        </w:rPr>
        <w:t>1</w:t>
      </w:r>
      <w:r w:rsidR="00950150" w:rsidRPr="00C726BC">
        <w:rPr>
          <w:rFonts w:asciiTheme="majorBidi" w:hAnsiTheme="majorBidi" w:cstheme="majorBidi"/>
          <w:spacing w:val="2"/>
        </w:rPr>
        <w:t>6</w:t>
      </w:r>
      <w:r w:rsidR="000E7924" w:rsidRPr="00C726BC">
        <w:rPr>
          <w:rFonts w:asciiTheme="majorBidi" w:hAnsiTheme="majorBidi" w:cstheme="majorBidi"/>
          <w:spacing w:val="2"/>
          <w:cs/>
        </w:rPr>
        <w:t>)</w:t>
      </w:r>
      <w:r w:rsidR="00207DFC" w:rsidRPr="00C726BC">
        <w:rPr>
          <w:rFonts w:asciiTheme="majorBidi" w:hAnsiTheme="majorBidi" w:cstheme="majorBidi"/>
          <w:spacing w:val="2"/>
        </w:rPr>
        <w:t xml:space="preserve"> </w:t>
      </w:r>
      <w:r w:rsidR="007120BE" w:rsidRPr="00C726BC">
        <w:rPr>
          <w:rFonts w:asciiTheme="majorBidi" w:hAnsiTheme="majorBidi" w:cstheme="majorBidi"/>
          <w:spacing w:val="2"/>
          <w:cs/>
        </w:rPr>
        <w:t>และ</w:t>
      </w:r>
      <w:r w:rsidR="000B4FE4" w:rsidRPr="00C726BC">
        <w:rPr>
          <w:rFonts w:asciiTheme="majorBidi" w:hAnsiTheme="majorBidi" w:cstheme="majorBidi"/>
          <w:spacing w:val="2"/>
          <w:cs/>
        </w:rPr>
        <w:t>วงเงินสินเชื่อระยะ</w:t>
      </w:r>
      <w:r w:rsidRPr="00C726BC">
        <w:rPr>
          <w:rFonts w:asciiTheme="majorBidi" w:hAnsiTheme="majorBidi" w:cstheme="majorBidi"/>
          <w:spacing w:val="2"/>
          <w:cs/>
        </w:rPr>
        <w:t xml:space="preserve">ยาวจากสถาบันการเงิน </w:t>
      </w:r>
      <w:r w:rsidR="00970A11" w:rsidRPr="00C726BC">
        <w:rPr>
          <w:rFonts w:asciiTheme="majorBidi" w:hAnsiTheme="majorBidi" w:cstheme="majorBidi"/>
          <w:spacing w:val="2"/>
        </w:rPr>
        <w:br/>
      </w:r>
      <w:r w:rsidRPr="00C726BC">
        <w:rPr>
          <w:rFonts w:asciiTheme="majorBidi" w:hAnsiTheme="majorBidi" w:cstheme="majorBidi"/>
          <w:spacing w:val="2"/>
          <w:cs/>
        </w:rPr>
        <w:t xml:space="preserve">(หมายเหตุ </w:t>
      </w:r>
      <w:r w:rsidR="00950150" w:rsidRPr="00C726BC">
        <w:rPr>
          <w:rFonts w:asciiTheme="majorBidi" w:hAnsiTheme="majorBidi" w:cstheme="majorBidi"/>
          <w:spacing w:val="2"/>
        </w:rPr>
        <w:t>20</w:t>
      </w:r>
      <w:r w:rsidR="000B4FE4" w:rsidRPr="00C726BC">
        <w:rPr>
          <w:rFonts w:asciiTheme="majorBidi" w:hAnsiTheme="majorBidi" w:cstheme="majorBidi"/>
          <w:spacing w:val="2"/>
          <w:cs/>
        </w:rPr>
        <w:t>)</w:t>
      </w:r>
      <w:r w:rsidR="007120BE" w:rsidRPr="00C726BC">
        <w:rPr>
          <w:rFonts w:asciiTheme="majorBidi" w:hAnsiTheme="majorBidi" w:cstheme="majorBidi"/>
          <w:spacing w:val="2"/>
        </w:rPr>
        <w:t>,</w:t>
      </w:r>
      <w:r w:rsidR="00775B16" w:rsidRPr="00C726BC">
        <w:rPr>
          <w:rFonts w:asciiTheme="majorBidi" w:hAnsiTheme="majorBidi" w:cstheme="majorBidi"/>
          <w:spacing w:val="2"/>
        </w:rPr>
        <w:t xml:space="preserve"> </w:t>
      </w:r>
      <w:r w:rsidR="000B4FE4" w:rsidRPr="00C726BC">
        <w:rPr>
          <w:rFonts w:asciiTheme="majorBidi" w:hAnsiTheme="majorBidi" w:cstheme="majorBidi"/>
          <w:spacing w:val="2"/>
          <w:cs/>
        </w:rPr>
        <w:t>ค้ำ</w:t>
      </w:r>
      <w:r w:rsidR="001C4999" w:rsidRPr="00C726BC">
        <w:rPr>
          <w:rFonts w:asciiTheme="majorBidi" w:hAnsiTheme="majorBidi" w:cstheme="majorBidi"/>
          <w:spacing w:val="2"/>
          <w:cs/>
        </w:rPr>
        <w:t>ประกัน</w:t>
      </w:r>
      <w:r w:rsidR="000B4FE4" w:rsidRPr="00C726BC">
        <w:rPr>
          <w:rFonts w:asciiTheme="majorBidi" w:hAnsiTheme="majorBidi" w:cstheme="majorBidi"/>
          <w:spacing w:val="2"/>
          <w:cs/>
        </w:rPr>
        <w:t>โดย กรรมการของบริษัทบางท่านซึ่งการค้ำประกันนี้ไม่มีการคิดค่าตอบแทนระหว่างกัน</w:t>
      </w:r>
    </w:p>
    <w:p w14:paraId="26372347" w14:textId="1F6DE427" w:rsidR="00D94796" w:rsidRPr="00C726BC" w:rsidRDefault="00D94796" w:rsidP="00A430F2">
      <w:pPr>
        <w:pStyle w:val="ListParagraph"/>
        <w:numPr>
          <w:ilvl w:val="0"/>
          <w:numId w:val="5"/>
        </w:numPr>
        <w:spacing w:before="120" w:after="120" w:line="320" w:lineRule="exact"/>
        <w:ind w:left="357" w:right="1797" w:hanging="357"/>
        <w:contextualSpacing w:val="0"/>
        <w:jc w:val="thaiDistribute"/>
        <w:rPr>
          <w:rFonts w:asciiTheme="majorBidi" w:hAnsiTheme="majorBidi" w:cstheme="majorBidi"/>
          <w:b/>
          <w:bCs/>
          <w:sz w:val="28"/>
          <w:szCs w:val="28"/>
          <w:lang w:val="en-GB"/>
        </w:rPr>
      </w:pPr>
      <w:r w:rsidRPr="00C726BC">
        <w:rPr>
          <w:rFonts w:asciiTheme="majorBidi" w:hAnsiTheme="majorBidi" w:cstheme="majorBidi"/>
          <w:b/>
          <w:bCs/>
          <w:sz w:val="28"/>
          <w:szCs w:val="28"/>
          <w:cs/>
          <w:lang w:val="en-GB"/>
        </w:rPr>
        <w:t>เงินสดและรายการเทียบเท่าเงินสด</w:t>
      </w:r>
    </w:p>
    <w:p w14:paraId="2C51123E" w14:textId="35FC27CC" w:rsidR="00D94796" w:rsidRPr="00C726BC" w:rsidRDefault="00D94796" w:rsidP="00A430F2">
      <w:pPr>
        <w:tabs>
          <w:tab w:val="left" w:pos="630"/>
        </w:tabs>
        <w:spacing w:before="120" w:after="120" w:line="320" w:lineRule="exact"/>
        <w:ind w:left="360" w:right="1800"/>
        <w:jc w:val="thaiDistribute"/>
        <w:rPr>
          <w:rFonts w:asciiTheme="majorBidi" w:hAnsiTheme="majorBidi" w:cstheme="majorBidi"/>
          <w:lang w:val="en-GB"/>
        </w:rPr>
      </w:pPr>
      <w:r w:rsidRPr="00C726BC">
        <w:rPr>
          <w:rFonts w:asciiTheme="majorBidi" w:hAnsiTheme="majorBidi" w:cstheme="majorBidi"/>
          <w:cs/>
          <w:lang w:val="en-GB"/>
        </w:rPr>
        <w:t xml:space="preserve">ณ วันที่ </w:t>
      </w:r>
      <w:r w:rsidR="00F81B1A" w:rsidRPr="00C726BC">
        <w:rPr>
          <w:rFonts w:asciiTheme="majorBidi" w:hAnsiTheme="majorBidi" w:cstheme="majorBidi"/>
          <w:lang w:val="en-GB"/>
        </w:rPr>
        <w:t xml:space="preserve">31 </w:t>
      </w:r>
      <w:r w:rsidR="00F81B1A" w:rsidRPr="00C726BC">
        <w:rPr>
          <w:rFonts w:asciiTheme="majorBidi" w:hAnsiTheme="majorBidi" w:cstheme="majorBidi"/>
          <w:cs/>
          <w:lang w:val="en-GB"/>
        </w:rPr>
        <w:t xml:space="preserve">ธันวาคม </w:t>
      </w:r>
      <w:r w:rsidR="00F81B1A" w:rsidRPr="00C726BC">
        <w:rPr>
          <w:rFonts w:asciiTheme="majorBidi" w:hAnsiTheme="majorBidi" w:cstheme="majorBidi"/>
          <w:lang w:val="en-GB"/>
        </w:rPr>
        <w:t>256</w:t>
      </w:r>
      <w:r w:rsidR="00B54C94" w:rsidRPr="00C726BC">
        <w:rPr>
          <w:rFonts w:asciiTheme="majorBidi" w:hAnsiTheme="majorBidi" w:cstheme="majorBidi"/>
        </w:rPr>
        <w:t>5</w:t>
      </w:r>
      <w:r w:rsidRPr="00C726BC">
        <w:rPr>
          <w:rFonts w:asciiTheme="majorBidi" w:hAnsiTheme="majorBidi" w:cstheme="majorBidi"/>
          <w:lang w:val="en-GB"/>
        </w:rPr>
        <w:t xml:space="preserve"> </w:t>
      </w:r>
      <w:r w:rsidRPr="00C726BC">
        <w:rPr>
          <w:rFonts w:asciiTheme="majorBidi" w:hAnsiTheme="majorBidi" w:cstheme="majorBidi"/>
          <w:cs/>
          <w:lang w:val="en-GB"/>
        </w:rPr>
        <w:t xml:space="preserve">และ </w:t>
      </w:r>
      <w:r w:rsidR="00F81B1A" w:rsidRPr="00C726BC">
        <w:rPr>
          <w:rFonts w:asciiTheme="majorBidi" w:hAnsiTheme="majorBidi" w:cstheme="majorBidi"/>
          <w:lang w:val="en-GB"/>
        </w:rPr>
        <w:t>256</w:t>
      </w:r>
      <w:r w:rsidR="00B54C94" w:rsidRPr="00C726BC">
        <w:rPr>
          <w:rFonts w:asciiTheme="majorBidi" w:hAnsiTheme="majorBidi" w:cstheme="majorBidi"/>
          <w:lang w:val="en-GB"/>
        </w:rPr>
        <w:t>4</w:t>
      </w:r>
      <w:r w:rsidRPr="00C726BC">
        <w:rPr>
          <w:rFonts w:asciiTheme="majorBidi" w:hAnsiTheme="majorBidi" w:cstheme="majorBidi"/>
          <w:lang w:val="en-GB"/>
        </w:rPr>
        <w:t xml:space="preserve"> </w:t>
      </w:r>
      <w:r w:rsidRPr="00C726BC">
        <w:rPr>
          <w:rFonts w:asciiTheme="majorBidi" w:hAnsiTheme="majorBidi" w:cstheme="majorBidi"/>
          <w:cs/>
          <w:lang w:val="en-GB"/>
        </w:rPr>
        <w:t>ประกอบด้วย</w:t>
      </w:r>
    </w:p>
    <w:tbl>
      <w:tblPr>
        <w:tblW w:w="9090" w:type="dxa"/>
        <w:tblInd w:w="378" w:type="dxa"/>
        <w:tblLayout w:type="fixed"/>
        <w:tblLook w:val="01E0" w:firstRow="1" w:lastRow="1" w:firstColumn="1" w:lastColumn="1" w:noHBand="0" w:noVBand="0"/>
      </w:tblPr>
      <w:tblGrid>
        <w:gridCol w:w="5670"/>
        <w:gridCol w:w="1626"/>
        <w:gridCol w:w="236"/>
        <w:gridCol w:w="1558"/>
      </w:tblGrid>
      <w:tr w:rsidR="00D94796" w:rsidRPr="00C726BC" w14:paraId="349405B2" w14:textId="77777777" w:rsidTr="00FF7BF5">
        <w:tc>
          <w:tcPr>
            <w:tcW w:w="5670" w:type="dxa"/>
          </w:tcPr>
          <w:p w14:paraId="3D3597E2" w14:textId="77777777" w:rsidR="00D94796" w:rsidRPr="00C726BC" w:rsidRDefault="00D94796" w:rsidP="00A430F2">
            <w:pPr>
              <w:spacing w:line="360" w:lineRule="exact"/>
              <w:jc w:val="thaiDistribute"/>
              <w:rPr>
                <w:rFonts w:asciiTheme="majorBidi" w:hAnsiTheme="majorBidi" w:cstheme="majorBidi"/>
                <w:u w:val="single"/>
                <w:cs/>
              </w:rPr>
            </w:pPr>
          </w:p>
        </w:tc>
        <w:tc>
          <w:tcPr>
            <w:tcW w:w="3420" w:type="dxa"/>
            <w:gridSpan w:val="3"/>
            <w:tcBorders>
              <w:bottom w:val="single" w:sz="4" w:space="0" w:color="auto"/>
            </w:tcBorders>
          </w:tcPr>
          <w:p w14:paraId="4C109E41" w14:textId="77777777" w:rsidR="00D94796" w:rsidRPr="00C726BC" w:rsidRDefault="00D94796" w:rsidP="00A430F2">
            <w:pPr>
              <w:spacing w:line="360" w:lineRule="exact"/>
              <w:jc w:val="right"/>
              <w:rPr>
                <w:rFonts w:asciiTheme="majorBidi" w:hAnsiTheme="majorBidi" w:cstheme="majorBidi"/>
                <w:cs/>
              </w:rPr>
            </w:pPr>
            <w:r w:rsidRPr="00C726BC">
              <w:rPr>
                <w:rFonts w:asciiTheme="majorBidi" w:hAnsiTheme="majorBidi" w:cstheme="majorBidi"/>
                <w:cs/>
              </w:rPr>
              <w:t>(หน่วย : บาท)</w:t>
            </w:r>
          </w:p>
        </w:tc>
      </w:tr>
      <w:tr w:rsidR="0008645F" w:rsidRPr="00C726BC" w14:paraId="0D47891B" w14:textId="77777777" w:rsidTr="00CF1972">
        <w:trPr>
          <w:trHeight w:val="158"/>
        </w:trPr>
        <w:tc>
          <w:tcPr>
            <w:tcW w:w="5670" w:type="dxa"/>
          </w:tcPr>
          <w:p w14:paraId="2DAB4E97" w14:textId="77777777" w:rsidR="0008645F" w:rsidRPr="00C726BC" w:rsidRDefault="0008645F" w:rsidP="00A430F2">
            <w:pPr>
              <w:spacing w:line="360" w:lineRule="exact"/>
              <w:jc w:val="thaiDistribute"/>
              <w:rPr>
                <w:rFonts w:asciiTheme="majorBidi" w:hAnsiTheme="majorBidi" w:cstheme="majorBidi"/>
                <w:u w:val="single"/>
                <w:cs/>
              </w:rPr>
            </w:pPr>
          </w:p>
        </w:tc>
        <w:tc>
          <w:tcPr>
            <w:tcW w:w="1626" w:type="dxa"/>
            <w:tcBorders>
              <w:top w:val="single" w:sz="4" w:space="0" w:color="auto"/>
              <w:bottom w:val="single" w:sz="4" w:space="0" w:color="auto"/>
            </w:tcBorders>
          </w:tcPr>
          <w:p w14:paraId="1FF2B0ED" w14:textId="0E99513B" w:rsidR="0008645F" w:rsidRPr="00C726BC" w:rsidRDefault="00F81B1A" w:rsidP="00A430F2">
            <w:pPr>
              <w:spacing w:line="36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B54C94" w:rsidRPr="00C726BC">
              <w:rPr>
                <w:rFonts w:asciiTheme="majorBidi" w:hAnsiTheme="majorBidi" w:cstheme="majorBidi"/>
              </w:rPr>
              <w:t>5</w:t>
            </w:r>
          </w:p>
        </w:tc>
        <w:tc>
          <w:tcPr>
            <w:tcW w:w="236" w:type="dxa"/>
            <w:tcBorders>
              <w:top w:val="single" w:sz="4" w:space="0" w:color="auto"/>
            </w:tcBorders>
          </w:tcPr>
          <w:p w14:paraId="3C7A452C" w14:textId="77777777" w:rsidR="0008645F" w:rsidRPr="00C726BC" w:rsidRDefault="0008645F" w:rsidP="00A430F2">
            <w:pPr>
              <w:spacing w:line="360" w:lineRule="exact"/>
              <w:jc w:val="center"/>
              <w:rPr>
                <w:rFonts w:asciiTheme="majorBidi" w:hAnsiTheme="majorBidi" w:cstheme="majorBidi"/>
              </w:rPr>
            </w:pPr>
          </w:p>
        </w:tc>
        <w:tc>
          <w:tcPr>
            <w:tcW w:w="1558" w:type="dxa"/>
            <w:tcBorders>
              <w:top w:val="single" w:sz="4" w:space="0" w:color="auto"/>
              <w:bottom w:val="single" w:sz="4" w:space="0" w:color="auto"/>
            </w:tcBorders>
          </w:tcPr>
          <w:p w14:paraId="39BC70FE" w14:textId="3C89A1D9" w:rsidR="0008645F" w:rsidRPr="00C726BC" w:rsidRDefault="00F81B1A" w:rsidP="00A430F2">
            <w:pPr>
              <w:spacing w:line="36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B54C94" w:rsidRPr="00C726BC">
              <w:rPr>
                <w:rFonts w:asciiTheme="majorBidi" w:hAnsiTheme="majorBidi" w:cstheme="majorBidi"/>
              </w:rPr>
              <w:t>4</w:t>
            </w:r>
          </w:p>
        </w:tc>
      </w:tr>
      <w:tr w:rsidR="00B54C94" w:rsidRPr="00C726BC" w14:paraId="27DB9A18" w14:textId="77777777" w:rsidTr="00A6373B">
        <w:tblPrEx>
          <w:tblLook w:val="0000" w:firstRow="0" w:lastRow="0" w:firstColumn="0" w:lastColumn="0" w:noHBand="0" w:noVBand="0"/>
        </w:tblPrEx>
        <w:trPr>
          <w:cantSplit/>
          <w:trHeight w:val="340"/>
        </w:trPr>
        <w:tc>
          <w:tcPr>
            <w:tcW w:w="5670" w:type="dxa"/>
          </w:tcPr>
          <w:p w14:paraId="0C639991" w14:textId="77777777" w:rsidR="00B54C94" w:rsidRPr="00C726BC" w:rsidRDefault="00B54C94" w:rsidP="00B54C94">
            <w:pPr>
              <w:tabs>
                <w:tab w:val="left" w:pos="360"/>
                <w:tab w:val="left" w:pos="1260"/>
              </w:tabs>
              <w:spacing w:line="360" w:lineRule="exact"/>
              <w:ind w:left="175" w:hanging="175"/>
              <w:rPr>
                <w:rFonts w:asciiTheme="majorBidi" w:eastAsia="Cordia New" w:hAnsiTheme="majorBidi" w:cstheme="majorBidi"/>
                <w:cs/>
              </w:rPr>
            </w:pPr>
            <w:r w:rsidRPr="00C726BC">
              <w:rPr>
                <w:rFonts w:asciiTheme="majorBidi" w:eastAsia="Cordia New" w:hAnsiTheme="majorBidi" w:cstheme="majorBidi"/>
                <w:cs/>
              </w:rPr>
              <w:t>เงินสด</w:t>
            </w:r>
          </w:p>
        </w:tc>
        <w:tc>
          <w:tcPr>
            <w:tcW w:w="1626" w:type="dxa"/>
            <w:shd w:val="clear" w:color="auto" w:fill="auto"/>
          </w:tcPr>
          <w:p w14:paraId="64071176" w14:textId="0795E138" w:rsidR="00B54C94" w:rsidRPr="00C726BC" w:rsidRDefault="00BE1F10" w:rsidP="00B54C94">
            <w:pPr>
              <w:spacing w:line="360" w:lineRule="exact"/>
              <w:jc w:val="right"/>
              <w:rPr>
                <w:rFonts w:asciiTheme="majorBidi" w:eastAsia="Cordia New" w:hAnsiTheme="majorBidi" w:cstheme="majorBidi"/>
              </w:rPr>
            </w:pPr>
            <w:r w:rsidRPr="00C726BC">
              <w:rPr>
                <w:rFonts w:asciiTheme="majorBidi" w:eastAsia="Cordia New" w:hAnsiTheme="majorBidi" w:cstheme="majorBidi"/>
              </w:rPr>
              <w:t>49</w:t>
            </w:r>
            <w:r w:rsidR="003D1BA5" w:rsidRPr="00C726BC">
              <w:rPr>
                <w:rFonts w:asciiTheme="majorBidi" w:eastAsia="Cordia New" w:hAnsiTheme="majorBidi" w:cstheme="majorBidi"/>
              </w:rPr>
              <w:t>,</w:t>
            </w:r>
            <w:r w:rsidRPr="00C726BC">
              <w:rPr>
                <w:rFonts w:asciiTheme="majorBidi" w:eastAsia="Cordia New" w:hAnsiTheme="majorBidi" w:cstheme="majorBidi"/>
              </w:rPr>
              <w:t>386</w:t>
            </w:r>
          </w:p>
        </w:tc>
        <w:tc>
          <w:tcPr>
            <w:tcW w:w="236" w:type="dxa"/>
          </w:tcPr>
          <w:p w14:paraId="7E35C823" w14:textId="77777777" w:rsidR="00B54C94" w:rsidRPr="00C726BC" w:rsidRDefault="00B54C94" w:rsidP="00B54C94">
            <w:pPr>
              <w:spacing w:line="360" w:lineRule="exact"/>
              <w:jc w:val="right"/>
              <w:rPr>
                <w:rFonts w:asciiTheme="majorBidi" w:eastAsia="Cordia New" w:hAnsiTheme="majorBidi" w:cstheme="majorBidi"/>
              </w:rPr>
            </w:pPr>
          </w:p>
        </w:tc>
        <w:tc>
          <w:tcPr>
            <w:tcW w:w="1558" w:type="dxa"/>
            <w:shd w:val="clear" w:color="auto" w:fill="auto"/>
          </w:tcPr>
          <w:p w14:paraId="704BD29C" w14:textId="014CDC25" w:rsidR="00B54C94" w:rsidRPr="00C726BC" w:rsidRDefault="00BE1F10" w:rsidP="00B54C94">
            <w:pPr>
              <w:spacing w:line="360" w:lineRule="exact"/>
              <w:jc w:val="right"/>
              <w:rPr>
                <w:rFonts w:asciiTheme="majorBidi" w:eastAsia="Cordia New" w:hAnsiTheme="majorBidi" w:cstheme="majorBidi"/>
              </w:rPr>
            </w:pPr>
            <w:r w:rsidRPr="00C726BC">
              <w:rPr>
                <w:rFonts w:asciiTheme="majorBidi" w:eastAsia="Cordia New" w:hAnsiTheme="majorBidi" w:cstheme="majorBidi"/>
              </w:rPr>
              <w:t>50</w:t>
            </w:r>
            <w:r w:rsidR="00B54C94" w:rsidRPr="00C726BC">
              <w:rPr>
                <w:rFonts w:asciiTheme="majorBidi" w:eastAsia="Cordia New" w:hAnsiTheme="majorBidi" w:cstheme="majorBidi"/>
              </w:rPr>
              <w:t>,</w:t>
            </w:r>
            <w:r w:rsidRPr="00C726BC">
              <w:rPr>
                <w:rFonts w:asciiTheme="majorBidi" w:eastAsia="Cordia New" w:hAnsiTheme="majorBidi" w:cstheme="majorBidi"/>
              </w:rPr>
              <w:t>000</w:t>
            </w:r>
          </w:p>
        </w:tc>
      </w:tr>
      <w:tr w:rsidR="00B54C94" w:rsidRPr="00C726BC" w14:paraId="469BF2B5" w14:textId="77777777" w:rsidTr="00A6373B">
        <w:tblPrEx>
          <w:tblLook w:val="0000" w:firstRow="0" w:lastRow="0" w:firstColumn="0" w:lastColumn="0" w:noHBand="0" w:noVBand="0"/>
        </w:tblPrEx>
        <w:trPr>
          <w:cantSplit/>
          <w:trHeight w:val="340"/>
        </w:trPr>
        <w:tc>
          <w:tcPr>
            <w:tcW w:w="5670" w:type="dxa"/>
          </w:tcPr>
          <w:p w14:paraId="2EB34218" w14:textId="77777777" w:rsidR="00B54C94" w:rsidRPr="00C726BC" w:rsidRDefault="00B54C94" w:rsidP="00B54C94">
            <w:pPr>
              <w:tabs>
                <w:tab w:val="left" w:pos="360"/>
                <w:tab w:val="left" w:pos="1260"/>
              </w:tabs>
              <w:spacing w:line="360" w:lineRule="exact"/>
              <w:ind w:left="175" w:hanging="175"/>
              <w:rPr>
                <w:rFonts w:asciiTheme="majorBidi" w:eastAsia="Cordia New" w:hAnsiTheme="majorBidi" w:cstheme="majorBidi"/>
                <w:cs/>
                <w:lang w:val="en-GB"/>
              </w:rPr>
            </w:pPr>
            <w:r w:rsidRPr="00C726BC">
              <w:rPr>
                <w:rFonts w:asciiTheme="majorBidi" w:eastAsia="Cordia New" w:hAnsiTheme="majorBidi" w:cstheme="majorBidi"/>
                <w:cs/>
              </w:rPr>
              <w:t>เงินฝากธนาคาร</w:t>
            </w:r>
          </w:p>
        </w:tc>
        <w:tc>
          <w:tcPr>
            <w:tcW w:w="1626" w:type="dxa"/>
            <w:shd w:val="clear" w:color="auto" w:fill="auto"/>
          </w:tcPr>
          <w:p w14:paraId="2DFB4F1D" w14:textId="77777777" w:rsidR="00B54C94" w:rsidRPr="00C726BC" w:rsidRDefault="00B54C94" w:rsidP="00B54C94">
            <w:pPr>
              <w:spacing w:line="360" w:lineRule="exact"/>
              <w:jc w:val="right"/>
              <w:rPr>
                <w:rFonts w:asciiTheme="majorBidi" w:eastAsia="Cordia New" w:hAnsiTheme="majorBidi" w:cstheme="majorBidi"/>
                <w:lang w:val="en-GB"/>
              </w:rPr>
            </w:pPr>
          </w:p>
        </w:tc>
        <w:tc>
          <w:tcPr>
            <w:tcW w:w="236" w:type="dxa"/>
          </w:tcPr>
          <w:p w14:paraId="1D16CE73" w14:textId="77777777" w:rsidR="00B54C94" w:rsidRPr="00C726BC" w:rsidRDefault="00B54C94" w:rsidP="00B54C94">
            <w:pPr>
              <w:spacing w:line="360" w:lineRule="exact"/>
              <w:jc w:val="right"/>
              <w:rPr>
                <w:rFonts w:asciiTheme="majorBidi" w:eastAsia="Cordia New" w:hAnsiTheme="majorBidi" w:cstheme="majorBidi"/>
              </w:rPr>
            </w:pPr>
          </w:p>
        </w:tc>
        <w:tc>
          <w:tcPr>
            <w:tcW w:w="1558" w:type="dxa"/>
            <w:shd w:val="clear" w:color="auto" w:fill="auto"/>
          </w:tcPr>
          <w:p w14:paraId="0EFACD20" w14:textId="77777777" w:rsidR="00B54C94" w:rsidRPr="00C726BC" w:rsidRDefault="00B54C94" w:rsidP="00B54C94">
            <w:pPr>
              <w:spacing w:line="360" w:lineRule="exact"/>
              <w:jc w:val="right"/>
              <w:rPr>
                <w:rFonts w:asciiTheme="majorBidi" w:eastAsia="Cordia New" w:hAnsiTheme="majorBidi" w:cstheme="majorBidi"/>
                <w:lang w:val="en-GB"/>
              </w:rPr>
            </w:pPr>
          </w:p>
        </w:tc>
      </w:tr>
      <w:tr w:rsidR="00B54C94" w:rsidRPr="00C726BC" w14:paraId="24DCEBD0" w14:textId="77777777" w:rsidTr="00A6373B">
        <w:tblPrEx>
          <w:tblLook w:val="0000" w:firstRow="0" w:lastRow="0" w:firstColumn="0" w:lastColumn="0" w:noHBand="0" w:noVBand="0"/>
        </w:tblPrEx>
        <w:trPr>
          <w:cantSplit/>
          <w:trHeight w:val="340"/>
        </w:trPr>
        <w:tc>
          <w:tcPr>
            <w:tcW w:w="5670" w:type="dxa"/>
          </w:tcPr>
          <w:p w14:paraId="67BAD86D" w14:textId="77777777" w:rsidR="00B54C94" w:rsidRPr="00C726BC" w:rsidRDefault="00B54C94" w:rsidP="00B54C94">
            <w:pPr>
              <w:tabs>
                <w:tab w:val="left" w:pos="360"/>
                <w:tab w:val="left" w:pos="1260"/>
              </w:tabs>
              <w:spacing w:line="360" w:lineRule="exact"/>
              <w:jc w:val="thaiDistribute"/>
              <w:rPr>
                <w:rFonts w:asciiTheme="majorBidi" w:eastAsia="Cordia New" w:hAnsiTheme="majorBidi" w:cstheme="majorBidi"/>
                <w:cs/>
                <w:lang w:val="en-GB"/>
              </w:rPr>
            </w:pPr>
            <w:r w:rsidRPr="00C726BC">
              <w:rPr>
                <w:rFonts w:asciiTheme="majorBidi" w:eastAsia="Cordia New" w:hAnsiTheme="majorBidi" w:cstheme="majorBidi"/>
                <w:lang w:val="en-GB"/>
              </w:rPr>
              <w:t xml:space="preserve">   – </w:t>
            </w:r>
            <w:r w:rsidRPr="00C726BC">
              <w:rPr>
                <w:rFonts w:asciiTheme="majorBidi" w:eastAsia="Cordia New" w:hAnsiTheme="majorBidi" w:cstheme="majorBidi"/>
                <w:cs/>
              </w:rPr>
              <w:t>เงินฝากธนาคาร</w:t>
            </w:r>
            <w:r w:rsidRPr="00C726BC">
              <w:rPr>
                <w:rFonts w:asciiTheme="majorBidi" w:eastAsia="Cordia New" w:hAnsiTheme="majorBidi" w:cstheme="majorBidi"/>
                <w:cs/>
                <w:lang w:val="en-GB"/>
              </w:rPr>
              <w:t>ออมทรัพย์</w:t>
            </w:r>
          </w:p>
        </w:tc>
        <w:tc>
          <w:tcPr>
            <w:tcW w:w="1626" w:type="dxa"/>
            <w:shd w:val="clear" w:color="auto" w:fill="auto"/>
          </w:tcPr>
          <w:p w14:paraId="060DC32A" w14:textId="4C9C2A75" w:rsidR="00B54C94" w:rsidRPr="00C726BC" w:rsidRDefault="003D1BA5" w:rsidP="00B54C94">
            <w:pPr>
              <w:spacing w:line="360" w:lineRule="exact"/>
              <w:jc w:val="right"/>
              <w:rPr>
                <w:rFonts w:asciiTheme="majorBidi" w:eastAsia="Cordia New" w:hAnsiTheme="majorBidi" w:cstheme="majorBidi"/>
              </w:rPr>
            </w:pPr>
            <w:r w:rsidRPr="00C726BC">
              <w:rPr>
                <w:rFonts w:asciiTheme="majorBidi" w:eastAsia="Cordia New" w:hAnsiTheme="majorBidi" w:cstheme="majorBidi"/>
              </w:rPr>
              <w:t>4,738,157</w:t>
            </w:r>
          </w:p>
        </w:tc>
        <w:tc>
          <w:tcPr>
            <w:tcW w:w="236" w:type="dxa"/>
          </w:tcPr>
          <w:p w14:paraId="5904D582" w14:textId="77777777" w:rsidR="00B54C94" w:rsidRPr="00C726BC" w:rsidRDefault="00B54C94" w:rsidP="00B54C94">
            <w:pPr>
              <w:spacing w:line="360" w:lineRule="exact"/>
              <w:jc w:val="right"/>
              <w:rPr>
                <w:rFonts w:asciiTheme="majorBidi" w:eastAsia="Cordia New" w:hAnsiTheme="majorBidi" w:cstheme="majorBidi"/>
              </w:rPr>
            </w:pPr>
          </w:p>
        </w:tc>
        <w:tc>
          <w:tcPr>
            <w:tcW w:w="1558" w:type="dxa"/>
            <w:shd w:val="clear" w:color="auto" w:fill="auto"/>
          </w:tcPr>
          <w:p w14:paraId="297FBF5C" w14:textId="7FE927DC" w:rsidR="00B54C94" w:rsidRPr="00C726BC" w:rsidRDefault="00BE1F10" w:rsidP="00B54C94">
            <w:pPr>
              <w:spacing w:line="360" w:lineRule="exact"/>
              <w:jc w:val="right"/>
              <w:rPr>
                <w:rFonts w:asciiTheme="majorBidi" w:eastAsia="Cordia New" w:hAnsiTheme="majorBidi" w:cstheme="majorBidi"/>
              </w:rPr>
            </w:pPr>
            <w:r w:rsidRPr="00C726BC">
              <w:rPr>
                <w:rFonts w:asciiTheme="majorBidi" w:eastAsia="Cordia New" w:hAnsiTheme="majorBidi" w:cstheme="majorBidi"/>
              </w:rPr>
              <w:t>4</w:t>
            </w:r>
            <w:r w:rsidR="00B54C94" w:rsidRPr="00C726BC">
              <w:rPr>
                <w:rFonts w:asciiTheme="majorBidi" w:eastAsia="Cordia New" w:hAnsiTheme="majorBidi" w:cstheme="majorBidi"/>
              </w:rPr>
              <w:t>,</w:t>
            </w:r>
            <w:r w:rsidRPr="00C726BC">
              <w:rPr>
                <w:rFonts w:asciiTheme="majorBidi" w:eastAsia="Cordia New" w:hAnsiTheme="majorBidi" w:cstheme="majorBidi"/>
              </w:rPr>
              <w:t>216</w:t>
            </w:r>
            <w:r w:rsidR="00B54C94" w:rsidRPr="00C726BC">
              <w:rPr>
                <w:rFonts w:asciiTheme="majorBidi" w:eastAsia="Cordia New" w:hAnsiTheme="majorBidi" w:cstheme="majorBidi"/>
              </w:rPr>
              <w:t>,</w:t>
            </w:r>
            <w:r w:rsidRPr="00C726BC">
              <w:rPr>
                <w:rFonts w:asciiTheme="majorBidi" w:eastAsia="Cordia New" w:hAnsiTheme="majorBidi" w:cstheme="majorBidi"/>
              </w:rPr>
              <w:t>42</w:t>
            </w:r>
            <w:r w:rsidR="00B54C94" w:rsidRPr="00C726BC">
              <w:rPr>
                <w:rFonts w:asciiTheme="majorBidi" w:eastAsia="Cordia New" w:hAnsiTheme="majorBidi" w:cstheme="majorBidi"/>
              </w:rPr>
              <w:t>0</w:t>
            </w:r>
          </w:p>
        </w:tc>
      </w:tr>
      <w:tr w:rsidR="00B54C94" w:rsidRPr="00C726BC" w14:paraId="3E1BB335" w14:textId="77777777" w:rsidTr="00A6373B">
        <w:tblPrEx>
          <w:tblLook w:val="0000" w:firstRow="0" w:lastRow="0" w:firstColumn="0" w:lastColumn="0" w:noHBand="0" w:noVBand="0"/>
        </w:tblPrEx>
        <w:trPr>
          <w:cantSplit/>
          <w:trHeight w:val="340"/>
        </w:trPr>
        <w:tc>
          <w:tcPr>
            <w:tcW w:w="5670" w:type="dxa"/>
          </w:tcPr>
          <w:p w14:paraId="4A4F57AA" w14:textId="77777777" w:rsidR="00B54C94" w:rsidRPr="00C726BC" w:rsidRDefault="00B54C94" w:rsidP="00B54C94">
            <w:pPr>
              <w:tabs>
                <w:tab w:val="left" w:pos="360"/>
                <w:tab w:val="left" w:pos="1260"/>
              </w:tabs>
              <w:spacing w:line="360" w:lineRule="exact"/>
              <w:jc w:val="thaiDistribute"/>
              <w:rPr>
                <w:rFonts w:asciiTheme="majorBidi" w:eastAsia="Cordia New" w:hAnsiTheme="majorBidi" w:cstheme="majorBidi"/>
              </w:rPr>
            </w:pPr>
            <w:r w:rsidRPr="00C726BC">
              <w:rPr>
                <w:rFonts w:asciiTheme="majorBidi" w:eastAsia="Cordia New" w:hAnsiTheme="majorBidi" w:cstheme="majorBidi"/>
                <w:cs/>
                <w:lang w:val="en-GB"/>
              </w:rPr>
              <w:t xml:space="preserve">   </w:t>
            </w:r>
            <w:r w:rsidRPr="00C726BC">
              <w:rPr>
                <w:rFonts w:asciiTheme="majorBidi" w:eastAsia="Cordia New" w:hAnsiTheme="majorBidi" w:cstheme="majorBidi"/>
                <w:lang w:val="en-GB"/>
              </w:rPr>
              <w:t xml:space="preserve">– </w:t>
            </w:r>
            <w:r w:rsidRPr="00C726BC">
              <w:rPr>
                <w:rFonts w:asciiTheme="majorBidi" w:eastAsia="Cordia New" w:hAnsiTheme="majorBidi" w:cstheme="majorBidi"/>
                <w:cs/>
              </w:rPr>
              <w:t>เงินฝากธนาคาร</w:t>
            </w:r>
            <w:r w:rsidRPr="00C726BC">
              <w:rPr>
                <w:rFonts w:asciiTheme="majorBidi" w:eastAsia="Cordia New" w:hAnsiTheme="majorBidi" w:cstheme="majorBidi"/>
                <w:cs/>
                <w:lang w:val="en-GB"/>
              </w:rPr>
              <w:t>กระแสรายวัน</w:t>
            </w:r>
          </w:p>
        </w:tc>
        <w:tc>
          <w:tcPr>
            <w:tcW w:w="1626" w:type="dxa"/>
            <w:shd w:val="clear" w:color="auto" w:fill="auto"/>
          </w:tcPr>
          <w:p w14:paraId="60E2EB13" w14:textId="60BD27A1" w:rsidR="00B54C94" w:rsidRPr="00C726BC" w:rsidRDefault="00BE1F10" w:rsidP="00B54C94">
            <w:pPr>
              <w:spacing w:line="360" w:lineRule="exact"/>
              <w:jc w:val="right"/>
              <w:rPr>
                <w:rFonts w:asciiTheme="majorBidi" w:eastAsia="Cordia New" w:hAnsiTheme="majorBidi" w:cstheme="majorBidi"/>
                <w:cs/>
              </w:rPr>
            </w:pPr>
            <w:r w:rsidRPr="00C726BC">
              <w:rPr>
                <w:rFonts w:asciiTheme="majorBidi" w:eastAsia="Cordia New" w:hAnsiTheme="majorBidi" w:cstheme="majorBidi"/>
              </w:rPr>
              <w:t>40</w:t>
            </w:r>
            <w:r w:rsidR="003D1BA5" w:rsidRPr="00C726BC">
              <w:rPr>
                <w:rFonts w:asciiTheme="majorBidi" w:eastAsia="Cordia New" w:hAnsiTheme="majorBidi" w:cstheme="majorBidi"/>
              </w:rPr>
              <w:t>,</w:t>
            </w:r>
            <w:r w:rsidRPr="00C726BC">
              <w:rPr>
                <w:rFonts w:asciiTheme="majorBidi" w:eastAsia="Cordia New" w:hAnsiTheme="majorBidi" w:cstheme="majorBidi"/>
              </w:rPr>
              <w:t>880</w:t>
            </w:r>
          </w:p>
        </w:tc>
        <w:tc>
          <w:tcPr>
            <w:tcW w:w="236" w:type="dxa"/>
          </w:tcPr>
          <w:p w14:paraId="7C611B54" w14:textId="77777777" w:rsidR="00B54C94" w:rsidRPr="00C726BC" w:rsidRDefault="00B54C94" w:rsidP="00B54C94">
            <w:pPr>
              <w:spacing w:line="360" w:lineRule="exact"/>
              <w:jc w:val="right"/>
              <w:rPr>
                <w:rFonts w:asciiTheme="majorBidi" w:eastAsia="Cordia New" w:hAnsiTheme="majorBidi" w:cstheme="majorBidi"/>
              </w:rPr>
            </w:pPr>
          </w:p>
        </w:tc>
        <w:tc>
          <w:tcPr>
            <w:tcW w:w="1558" w:type="dxa"/>
            <w:shd w:val="clear" w:color="auto" w:fill="auto"/>
          </w:tcPr>
          <w:p w14:paraId="34626725" w14:textId="0E5CD7CC" w:rsidR="00B54C94" w:rsidRPr="00C726BC" w:rsidRDefault="00B54C94" w:rsidP="00B54C94">
            <w:pPr>
              <w:spacing w:line="360" w:lineRule="exact"/>
              <w:jc w:val="right"/>
              <w:rPr>
                <w:rFonts w:asciiTheme="majorBidi" w:eastAsia="Cordia New" w:hAnsiTheme="majorBidi" w:cstheme="majorBidi"/>
                <w:cs/>
                <w:lang w:val="en-GB"/>
              </w:rPr>
            </w:pPr>
            <w:r w:rsidRPr="00C726BC">
              <w:rPr>
                <w:rFonts w:asciiTheme="majorBidi" w:eastAsia="Cordia New" w:hAnsiTheme="majorBidi" w:cstheme="majorBidi"/>
              </w:rPr>
              <w:t>11,181</w:t>
            </w:r>
          </w:p>
        </w:tc>
      </w:tr>
      <w:tr w:rsidR="00B54C94" w:rsidRPr="00C726BC" w14:paraId="68033FF6" w14:textId="77777777" w:rsidTr="00A6373B">
        <w:tblPrEx>
          <w:tblLook w:val="0000" w:firstRow="0" w:lastRow="0" w:firstColumn="0" w:lastColumn="0" w:noHBand="0" w:noVBand="0"/>
        </w:tblPrEx>
        <w:trPr>
          <w:cantSplit/>
          <w:trHeight w:val="340"/>
        </w:trPr>
        <w:tc>
          <w:tcPr>
            <w:tcW w:w="5670" w:type="dxa"/>
          </w:tcPr>
          <w:p w14:paraId="47B6DE02" w14:textId="77777777" w:rsidR="00B54C94" w:rsidRPr="00C726BC" w:rsidRDefault="00B54C94" w:rsidP="00B54C94">
            <w:pPr>
              <w:tabs>
                <w:tab w:val="left" w:pos="360"/>
                <w:tab w:val="left" w:pos="1260"/>
              </w:tabs>
              <w:spacing w:line="360" w:lineRule="exact"/>
              <w:jc w:val="thaiDistribute"/>
              <w:rPr>
                <w:rFonts w:asciiTheme="majorBidi" w:eastAsia="Cordia New" w:hAnsiTheme="majorBidi" w:cstheme="majorBidi"/>
                <w:cs/>
                <w:lang w:val="en-GB"/>
              </w:rPr>
            </w:pPr>
            <w:r w:rsidRPr="00C726BC">
              <w:rPr>
                <w:rFonts w:asciiTheme="majorBidi" w:eastAsia="Cordia New" w:hAnsiTheme="majorBidi" w:cstheme="majorBidi"/>
                <w:cs/>
                <w:lang w:val="en-GB"/>
              </w:rPr>
              <w:t>รวม</w:t>
            </w:r>
          </w:p>
        </w:tc>
        <w:tc>
          <w:tcPr>
            <w:tcW w:w="1626" w:type="dxa"/>
            <w:tcBorders>
              <w:top w:val="single" w:sz="6" w:space="0" w:color="auto"/>
              <w:bottom w:val="double" w:sz="4" w:space="0" w:color="auto"/>
            </w:tcBorders>
            <w:shd w:val="clear" w:color="auto" w:fill="auto"/>
          </w:tcPr>
          <w:p w14:paraId="4D6FBFD4" w14:textId="34B59E93" w:rsidR="00B54C94" w:rsidRPr="00C726BC" w:rsidRDefault="003D1BA5" w:rsidP="00B54C94">
            <w:pPr>
              <w:spacing w:line="360" w:lineRule="exact"/>
              <w:jc w:val="right"/>
              <w:rPr>
                <w:rFonts w:asciiTheme="majorBidi" w:eastAsia="Cordia New" w:hAnsiTheme="majorBidi" w:cstheme="majorBidi"/>
              </w:rPr>
            </w:pPr>
            <w:r w:rsidRPr="00C726BC">
              <w:rPr>
                <w:rFonts w:asciiTheme="majorBidi" w:eastAsia="Cordia New" w:hAnsiTheme="majorBidi" w:cstheme="majorBidi"/>
              </w:rPr>
              <w:t>4,828,423</w:t>
            </w:r>
          </w:p>
        </w:tc>
        <w:tc>
          <w:tcPr>
            <w:tcW w:w="236" w:type="dxa"/>
          </w:tcPr>
          <w:p w14:paraId="531EFE55" w14:textId="77777777" w:rsidR="00B54C94" w:rsidRPr="00C726BC" w:rsidRDefault="00B54C94" w:rsidP="00B54C94">
            <w:pPr>
              <w:spacing w:line="360" w:lineRule="exact"/>
              <w:jc w:val="right"/>
              <w:rPr>
                <w:rFonts w:asciiTheme="majorBidi" w:eastAsia="Cordia New" w:hAnsiTheme="majorBidi" w:cstheme="majorBidi"/>
              </w:rPr>
            </w:pPr>
          </w:p>
        </w:tc>
        <w:tc>
          <w:tcPr>
            <w:tcW w:w="1558" w:type="dxa"/>
            <w:tcBorders>
              <w:top w:val="single" w:sz="6" w:space="0" w:color="auto"/>
              <w:bottom w:val="double" w:sz="4" w:space="0" w:color="auto"/>
            </w:tcBorders>
            <w:shd w:val="clear" w:color="auto" w:fill="auto"/>
          </w:tcPr>
          <w:p w14:paraId="670FE64F" w14:textId="2E931D7D" w:rsidR="00B54C94" w:rsidRPr="00C726BC" w:rsidRDefault="000F420B" w:rsidP="00B54C94">
            <w:pPr>
              <w:spacing w:line="360" w:lineRule="exact"/>
              <w:jc w:val="right"/>
              <w:rPr>
                <w:rFonts w:asciiTheme="majorBidi" w:eastAsia="Cordia New" w:hAnsiTheme="majorBidi" w:cstheme="majorBidi"/>
              </w:rPr>
            </w:pPr>
            <w:r w:rsidRPr="00C726BC">
              <w:rPr>
                <w:rFonts w:asciiTheme="majorBidi" w:eastAsia="Cordia New" w:hAnsiTheme="majorBidi" w:cstheme="majorBidi"/>
              </w:rPr>
              <w:t>4,277</w:t>
            </w:r>
            <w:r w:rsidR="00B54C94" w:rsidRPr="00C726BC">
              <w:rPr>
                <w:rFonts w:asciiTheme="majorBidi" w:eastAsia="Cordia New" w:hAnsiTheme="majorBidi" w:cstheme="majorBidi"/>
              </w:rPr>
              <w:t>,</w:t>
            </w:r>
            <w:r w:rsidR="00B657F1" w:rsidRPr="00C726BC">
              <w:rPr>
                <w:rFonts w:asciiTheme="majorBidi" w:eastAsia="Cordia New" w:hAnsiTheme="majorBidi" w:cstheme="majorBidi"/>
              </w:rPr>
              <w:t>601</w:t>
            </w:r>
          </w:p>
        </w:tc>
      </w:tr>
    </w:tbl>
    <w:p w14:paraId="5FB9A359" w14:textId="77777777" w:rsidR="00D94796" w:rsidRPr="00C726BC" w:rsidRDefault="00D94796" w:rsidP="00A430F2">
      <w:pPr>
        <w:spacing w:before="120" w:after="120"/>
        <w:ind w:left="425" w:right="-692" w:hanging="65"/>
        <w:jc w:val="thaiDistribute"/>
        <w:outlineLvl w:val="0"/>
        <w:rPr>
          <w:rFonts w:asciiTheme="majorBidi" w:hAnsiTheme="majorBidi" w:cstheme="majorBidi"/>
        </w:rPr>
      </w:pPr>
      <w:r w:rsidRPr="00C726BC">
        <w:rPr>
          <w:rFonts w:asciiTheme="majorBidi" w:hAnsiTheme="majorBidi" w:cstheme="majorBidi"/>
          <w:cs/>
        </w:rPr>
        <w:t>เงินฝากออมทรัพย์มีอัตราดอกเบี้ยลอยตัวตามที่ธนาคารกำหนด</w:t>
      </w:r>
    </w:p>
    <w:p w14:paraId="6FBC6525" w14:textId="7A6D86E6" w:rsidR="003D46DA" w:rsidRPr="00C726BC" w:rsidRDefault="003D46DA" w:rsidP="00A430F2">
      <w:pPr>
        <w:numPr>
          <w:ilvl w:val="0"/>
          <w:numId w:val="5"/>
        </w:numPr>
        <w:spacing w:before="120" w:after="120" w:line="320" w:lineRule="exact"/>
        <w:ind w:left="431" w:right="1797" w:hanging="431"/>
        <w:jc w:val="thaiDistribute"/>
        <w:rPr>
          <w:rFonts w:asciiTheme="majorBidi" w:hAnsiTheme="majorBidi" w:cstheme="majorBidi"/>
          <w:b/>
          <w:bCs/>
        </w:rPr>
      </w:pPr>
      <w:r w:rsidRPr="00C726BC">
        <w:rPr>
          <w:rFonts w:asciiTheme="majorBidi" w:hAnsiTheme="majorBidi" w:cstheme="majorBidi"/>
          <w:b/>
          <w:bCs/>
          <w:cs/>
        </w:rPr>
        <w:t>ลูกหนี้หมุนเวียนอื่น</w:t>
      </w:r>
    </w:p>
    <w:p w14:paraId="29813826" w14:textId="2F7AC9DB" w:rsidR="0008645F" w:rsidRPr="00C726BC" w:rsidRDefault="00711E50" w:rsidP="00A430F2">
      <w:pPr>
        <w:tabs>
          <w:tab w:val="left" w:pos="630"/>
        </w:tabs>
        <w:spacing w:before="120" w:after="120" w:line="320" w:lineRule="exact"/>
        <w:ind w:left="360" w:right="1800"/>
        <w:jc w:val="thaiDistribute"/>
        <w:rPr>
          <w:rFonts w:asciiTheme="majorBidi" w:hAnsiTheme="majorBidi" w:cstheme="majorBidi"/>
          <w:cs/>
          <w:lang w:val="en-GB"/>
        </w:rPr>
      </w:pPr>
      <w:r w:rsidRPr="00C726BC">
        <w:rPr>
          <w:rFonts w:asciiTheme="majorBidi" w:hAnsiTheme="majorBidi" w:cstheme="majorBidi"/>
          <w:cs/>
          <w:lang w:val="en-GB"/>
        </w:rPr>
        <w:t xml:space="preserve">ณ วันที่ </w:t>
      </w:r>
      <w:r w:rsidRPr="00C726BC">
        <w:rPr>
          <w:rFonts w:asciiTheme="majorBidi" w:hAnsiTheme="majorBidi" w:cstheme="majorBidi"/>
          <w:lang w:val="en-GB"/>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lang w:val="en-GB"/>
        </w:rPr>
        <w:t>256</w:t>
      </w:r>
      <w:r w:rsidR="00EA075E" w:rsidRPr="00C726BC">
        <w:rPr>
          <w:rFonts w:asciiTheme="majorBidi" w:hAnsiTheme="majorBidi" w:cstheme="majorBidi"/>
        </w:rPr>
        <w:t>5</w:t>
      </w:r>
      <w:r w:rsidRPr="00C726BC">
        <w:rPr>
          <w:rFonts w:asciiTheme="majorBidi" w:hAnsiTheme="majorBidi" w:cstheme="majorBidi"/>
          <w:lang w:val="en-GB"/>
        </w:rPr>
        <w:t xml:space="preserve"> </w:t>
      </w:r>
      <w:r w:rsidRPr="00C726BC">
        <w:rPr>
          <w:rFonts w:asciiTheme="majorBidi" w:hAnsiTheme="majorBidi" w:cstheme="majorBidi"/>
          <w:cs/>
          <w:lang w:val="en-GB"/>
        </w:rPr>
        <w:t xml:space="preserve">และ </w:t>
      </w:r>
      <w:r w:rsidRPr="00C726BC">
        <w:rPr>
          <w:rFonts w:asciiTheme="majorBidi" w:hAnsiTheme="majorBidi" w:cstheme="majorBidi"/>
          <w:lang w:val="en-GB"/>
        </w:rPr>
        <w:t>256</w:t>
      </w:r>
      <w:r w:rsidR="00F07656" w:rsidRPr="00C726BC">
        <w:rPr>
          <w:rFonts w:asciiTheme="majorBidi" w:hAnsiTheme="majorBidi" w:cstheme="majorBidi"/>
          <w:lang w:val="en-GB"/>
        </w:rPr>
        <w:t>4</w:t>
      </w:r>
      <w:r w:rsidRPr="00C726BC">
        <w:rPr>
          <w:rFonts w:asciiTheme="majorBidi" w:hAnsiTheme="majorBidi" w:cstheme="majorBidi"/>
          <w:lang w:val="en-GB"/>
        </w:rPr>
        <w:t xml:space="preserve"> </w:t>
      </w:r>
      <w:r w:rsidRPr="00C726BC">
        <w:rPr>
          <w:rFonts w:asciiTheme="majorBidi" w:hAnsiTheme="majorBidi" w:cstheme="majorBidi"/>
          <w:cs/>
          <w:lang w:val="en-GB"/>
        </w:rPr>
        <w:t>ประกอบด้วย</w:t>
      </w:r>
    </w:p>
    <w:tbl>
      <w:tblPr>
        <w:tblW w:w="9081" w:type="dxa"/>
        <w:tblInd w:w="378" w:type="dxa"/>
        <w:tblLayout w:type="fixed"/>
        <w:tblLook w:val="01E0" w:firstRow="1" w:lastRow="1" w:firstColumn="1" w:lastColumn="1" w:noHBand="0" w:noVBand="0"/>
      </w:tblPr>
      <w:tblGrid>
        <w:gridCol w:w="5760"/>
        <w:gridCol w:w="1557"/>
        <w:gridCol w:w="238"/>
        <w:gridCol w:w="1526"/>
      </w:tblGrid>
      <w:tr w:rsidR="00DE6769" w:rsidRPr="00C726BC" w14:paraId="7D76F08B" w14:textId="77777777" w:rsidTr="005E4D26">
        <w:trPr>
          <w:trHeight w:val="397"/>
        </w:trPr>
        <w:tc>
          <w:tcPr>
            <w:tcW w:w="5760" w:type="dxa"/>
            <w:vAlign w:val="center"/>
          </w:tcPr>
          <w:p w14:paraId="5D53DF72" w14:textId="77777777" w:rsidR="00DE6769" w:rsidRPr="00C726BC" w:rsidRDefault="00DE6769" w:rsidP="00A430F2">
            <w:pPr>
              <w:spacing w:line="240" w:lineRule="atLeast"/>
              <w:jc w:val="center"/>
              <w:rPr>
                <w:rFonts w:asciiTheme="majorBidi" w:hAnsiTheme="majorBidi" w:cstheme="majorBidi"/>
                <w:u w:val="single"/>
                <w:cs/>
              </w:rPr>
            </w:pPr>
          </w:p>
        </w:tc>
        <w:tc>
          <w:tcPr>
            <w:tcW w:w="3321" w:type="dxa"/>
            <w:gridSpan w:val="3"/>
            <w:tcBorders>
              <w:bottom w:val="single" w:sz="4" w:space="0" w:color="auto"/>
            </w:tcBorders>
            <w:vAlign w:val="center"/>
          </w:tcPr>
          <w:p w14:paraId="75B009DA" w14:textId="77777777" w:rsidR="00DE6769" w:rsidRPr="00C726BC" w:rsidRDefault="00494DFC" w:rsidP="00A430F2">
            <w:pPr>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A3478B" w:rsidRPr="00C726BC" w14:paraId="431118D2" w14:textId="77777777" w:rsidTr="005E4D26">
        <w:trPr>
          <w:trHeight w:val="131"/>
        </w:trPr>
        <w:tc>
          <w:tcPr>
            <w:tcW w:w="5760" w:type="dxa"/>
          </w:tcPr>
          <w:p w14:paraId="56F70A8B" w14:textId="77777777" w:rsidR="00A3478B" w:rsidRPr="00C726BC" w:rsidRDefault="00A3478B" w:rsidP="00A430F2">
            <w:pPr>
              <w:spacing w:line="240" w:lineRule="atLeast"/>
              <w:jc w:val="thaiDistribute"/>
              <w:rPr>
                <w:rFonts w:asciiTheme="majorBidi" w:hAnsiTheme="majorBidi" w:cstheme="majorBidi"/>
                <w:u w:val="single"/>
                <w:cs/>
              </w:rPr>
            </w:pPr>
          </w:p>
        </w:tc>
        <w:tc>
          <w:tcPr>
            <w:tcW w:w="1557" w:type="dxa"/>
            <w:tcBorders>
              <w:top w:val="single" w:sz="4" w:space="0" w:color="auto"/>
              <w:bottom w:val="single" w:sz="4" w:space="0" w:color="auto"/>
            </w:tcBorders>
          </w:tcPr>
          <w:p w14:paraId="5E5C4EAF" w14:textId="25EDC139" w:rsidR="00A3478B" w:rsidRPr="00C726BC" w:rsidRDefault="00A3478B" w:rsidP="00A430F2">
            <w:pPr>
              <w:tabs>
                <w:tab w:val="left" w:pos="360"/>
                <w:tab w:val="left" w:pos="900"/>
              </w:tabs>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F07656" w:rsidRPr="00C726BC">
              <w:rPr>
                <w:rFonts w:asciiTheme="majorBidi" w:hAnsiTheme="majorBidi" w:cstheme="majorBidi"/>
              </w:rPr>
              <w:t>5</w:t>
            </w:r>
          </w:p>
        </w:tc>
        <w:tc>
          <w:tcPr>
            <w:tcW w:w="238" w:type="dxa"/>
            <w:tcBorders>
              <w:top w:val="single" w:sz="4" w:space="0" w:color="auto"/>
            </w:tcBorders>
          </w:tcPr>
          <w:p w14:paraId="164387C3" w14:textId="77777777" w:rsidR="00A3478B" w:rsidRPr="00C726BC" w:rsidRDefault="00A3478B" w:rsidP="00A430F2">
            <w:pPr>
              <w:jc w:val="center"/>
              <w:rPr>
                <w:rFonts w:asciiTheme="majorBidi" w:hAnsiTheme="majorBidi" w:cstheme="majorBidi"/>
              </w:rPr>
            </w:pPr>
          </w:p>
        </w:tc>
        <w:tc>
          <w:tcPr>
            <w:tcW w:w="1526" w:type="dxa"/>
            <w:tcBorders>
              <w:top w:val="single" w:sz="4" w:space="0" w:color="auto"/>
              <w:bottom w:val="single" w:sz="4" w:space="0" w:color="auto"/>
            </w:tcBorders>
          </w:tcPr>
          <w:p w14:paraId="37BC04CE" w14:textId="6A0A3A92" w:rsidR="00A3478B" w:rsidRPr="00C726BC" w:rsidRDefault="00A3478B" w:rsidP="00A430F2">
            <w:pPr>
              <w:tabs>
                <w:tab w:val="left" w:pos="360"/>
                <w:tab w:val="left" w:pos="900"/>
              </w:tabs>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F07656" w:rsidRPr="00C726BC">
              <w:rPr>
                <w:rFonts w:asciiTheme="majorBidi" w:hAnsiTheme="majorBidi" w:cstheme="majorBidi"/>
              </w:rPr>
              <w:t>4</w:t>
            </w:r>
          </w:p>
        </w:tc>
      </w:tr>
      <w:tr w:rsidR="00F07656" w:rsidRPr="00C726BC" w14:paraId="6D3E9341" w14:textId="77777777" w:rsidTr="0094758C">
        <w:tblPrEx>
          <w:tblLook w:val="0000" w:firstRow="0" w:lastRow="0" w:firstColumn="0" w:lastColumn="0" w:noHBand="0" w:noVBand="0"/>
        </w:tblPrEx>
        <w:trPr>
          <w:cantSplit/>
          <w:trHeight w:val="462"/>
        </w:trPr>
        <w:tc>
          <w:tcPr>
            <w:tcW w:w="5760" w:type="dxa"/>
            <w:shd w:val="clear" w:color="auto" w:fill="auto"/>
            <w:vAlign w:val="bottom"/>
          </w:tcPr>
          <w:p w14:paraId="01F1FCCC" w14:textId="6012D8E2" w:rsidR="00F07656" w:rsidRPr="00C726BC" w:rsidRDefault="00F07656" w:rsidP="00F07656">
            <w:pPr>
              <w:ind w:right="-108"/>
              <w:rPr>
                <w:rFonts w:asciiTheme="majorBidi" w:hAnsiTheme="majorBidi" w:cstheme="majorBidi"/>
              </w:rPr>
            </w:pPr>
            <w:r w:rsidRPr="00C726BC">
              <w:rPr>
                <w:rFonts w:asciiTheme="majorBidi" w:hAnsiTheme="majorBidi" w:cstheme="majorBidi"/>
                <w:cs/>
              </w:rPr>
              <w:t>ลูกหนี้หมุนเวียนอื่น</w:t>
            </w:r>
            <w:r w:rsidRPr="00C726BC">
              <w:rPr>
                <w:rFonts w:asciiTheme="majorBidi" w:hAnsiTheme="majorBidi" w:cstheme="majorBidi"/>
              </w:rPr>
              <w:t xml:space="preserve"> –</w:t>
            </w:r>
            <w:r w:rsidRPr="00C726BC">
              <w:rPr>
                <w:rFonts w:asciiTheme="majorBidi" w:hAnsiTheme="majorBidi" w:cstheme="majorBidi"/>
                <w:cs/>
              </w:rPr>
              <w:t xml:space="preserve"> บริษัทที่เกี่ยวข้องกัน (หมายเหตุ</w:t>
            </w:r>
            <w:r w:rsidRPr="00C726BC">
              <w:rPr>
                <w:rFonts w:asciiTheme="majorBidi" w:hAnsiTheme="majorBidi" w:cstheme="majorBidi"/>
              </w:rPr>
              <w:t xml:space="preserve"> 5</w:t>
            </w:r>
            <w:r w:rsidRPr="00C726BC">
              <w:rPr>
                <w:rFonts w:asciiTheme="majorBidi" w:hAnsiTheme="majorBidi" w:cstheme="majorBidi"/>
                <w:cs/>
              </w:rPr>
              <w:t>.</w:t>
            </w:r>
            <w:r w:rsidRPr="00C726BC">
              <w:rPr>
                <w:rFonts w:asciiTheme="majorBidi" w:hAnsiTheme="majorBidi" w:cstheme="majorBidi"/>
              </w:rPr>
              <w:t>2</w:t>
            </w:r>
            <w:r w:rsidRPr="00C726BC">
              <w:rPr>
                <w:rFonts w:asciiTheme="majorBidi" w:hAnsiTheme="majorBidi" w:cstheme="majorBidi"/>
                <w:cs/>
              </w:rPr>
              <w:t>)</w:t>
            </w:r>
          </w:p>
        </w:tc>
        <w:tc>
          <w:tcPr>
            <w:tcW w:w="1557" w:type="dxa"/>
            <w:shd w:val="clear" w:color="auto" w:fill="auto"/>
            <w:vAlign w:val="bottom"/>
          </w:tcPr>
          <w:p w14:paraId="3B7BBCAE" w14:textId="5067C4C2" w:rsidR="00F07656" w:rsidRPr="00C726BC" w:rsidRDefault="000F5D74" w:rsidP="00F07656">
            <w:pPr>
              <w:pStyle w:val="BodyText2"/>
              <w:spacing w:after="0" w:line="240" w:lineRule="auto"/>
              <w:jc w:val="right"/>
              <w:rPr>
                <w:rFonts w:asciiTheme="majorBidi" w:hAnsiTheme="majorBidi" w:cstheme="majorBidi"/>
                <w:szCs w:val="28"/>
              </w:rPr>
            </w:pPr>
            <w:r w:rsidRPr="00C726BC">
              <w:rPr>
                <w:rFonts w:asciiTheme="majorBidi" w:hAnsiTheme="majorBidi" w:cstheme="majorBidi"/>
                <w:szCs w:val="28"/>
              </w:rPr>
              <w:t>408,250</w:t>
            </w:r>
          </w:p>
        </w:tc>
        <w:tc>
          <w:tcPr>
            <w:tcW w:w="238" w:type="dxa"/>
            <w:vAlign w:val="bottom"/>
          </w:tcPr>
          <w:p w14:paraId="15023D40" w14:textId="77777777" w:rsidR="00F07656" w:rsidRPr="00C726BC" w:rsidRDefault="00F07656" w:rsidP="00F07656">
            <w:pPr>
              <w:pStyle w:val="BodyText2"/>
              <w:spacing w:after="0" w:line="240" w:lineRule="auto"/>
              <w:jc w:val="right"/>
              <w:rPr>
                <w:rFonts w:asciiTheme="majorBidi" w:eastAsia="Times New Roman" w:hAnsiTheme="majorBidi" w:cstheme="majorBidi"/>
                <w:szCs w:val="28"/>
              </w:rPr>
            </w:pPr>
          </w:p>
        </w:tc>
        <w:tc>
          <w:tcPr>
            <w:tcW w:w="1526" w:type="dxa"/>
            <w:shd w:val="clear" w:color="auto" w:fill="auto"/>
            <w:vAlign w:val="bottom"/>
          </w:tcPr>
          <w:p w14:paraId="11F48929" w14:textId="2D033EDD" w:rsidR="00F07656" w:rsidRPr="00C726BC" w:rsidRDefault="00BE1F10" w:rsidP="00F07656">
            <w:pPr>
              <w:pStyle w:val="BodyText2"/>
              <w:spacing w:after="0" w:line="240" w:lineRule="auto"/>
              <w:jc w:val="right"/>
              <w:rPr>
                <w:rFonts w:asciiTheme="majorBidi" w:hAnsiTheme="majorBidi" w:cstheme="majorBidi"/>
                <w:szCs w:val="28"/>
              </w:rPr>
            </w:pPr>
            <w:r w:rsidRPr="00C726BC">
              <w:rPr>
                <w:rFonts w:asciiTheme="majorBidi" w:hAnsiTheme="majorBidi" w:cstheme="majorBidi"/>
                <w:szCs w:val="28"/>
              </w:rPr>
              <w:t>487</w:t>
            </w:r>
            <w:r w:rsidR="00F07656" w:rsidRPr="00C726BC">
              <w:rPr>
                <w:rFonts w:asciiTheme="majorBidi" w:hAnsiTheme="majorBidi" w:cstheme="majorBidi"/>
                <w:szCs w:val="28"/>
              </w:rPr>
              <w:t>,</w:t>
            </w:r>
            <w:r w:rsidRPr="00C726BC">
              <w:rPr>
                <w:rFonts w:asciiTheme="majorBidi" w:hAnsiTheme="majorBidi" w:cstheme="majorBidi"/>
                <w:szCs w:val="28"/>
              </w:rPr>
              <w:t>000</w:t>
            </w:r>
          </w:p>
        </w:tc>
      </w:tr>
      <w:tr w:rsidR="00F07656" w:rsidRPr="00C726BC" w14:paraId="66DC3187" w14:textId="77777777" w:rsidTr="0094758C">
        <w:tblPrEx>
          <w:tblLook w:val="0000" w:firstRow="0" w:lastRow="0" w:firstColumn="0" w:lastColumn="0" w:noHBand="0" w:noVBand="0"/>
        </w:tblPrEx>
        <w:trPr>
          <w:cantSplit/>
          <w:trHeight w:val="420"/>
        </w:trPr>
        <w:tc>
          <w:tcPr>
            <w:tcW w:w="5760" w:type="dxa"/>
            <w:vAlign w:val="center"/>
          </w:tcPr>
          <w:p w14:paraId="14A408A5" w14:textId="5D6E3DCB" w:rsidR="00F07656" w:rsidRPr="00C726BC" w:rsidRDefault="00F07656" w:rsidP="00F07656">
            <w:pPr>
              <w:spacing w:line="240" w:lineRule="atLeast"/>
              <w:rPr>
                <w:rFonts w:asciiTheme="majorBidi" w:hAnsiTheme="majorBidi" w:cstheme="majorBidi"/>
                <w:cs/>
              </w:rPr>
            </w:pPr>
            <w:r w:rsidRPr="00C726BC">
              <w:rPr>
                <w:rFonts w:asciiTheme="majorBidi" w:hAnsiTheme="majorBidi" w:cstheme="majorBidi"/>
                <w:cs/>
              </w:rPr>
              <w:t>ลูกหนี้หมุนเวียนอื่น</w:t>
            </w:r>
            <w:r w:rsidRPr="00C726BC">
              <w:rPr>
                <w:rFonts w:asciiTheme="majorBidi" w:hAnsiTheme="majorBidi" w:cstheme="majorBidi"/>
              </w:rPr>
              <w:t xml:space="preserve"> –</w:t>
            </w:r>
            <w:r w:rsidRPr="00C726BC">
              <w:rPr>
                <w:rFonts w:asciiTheme="majorBidi" w:hAnsiTheme="majorBidi" w:cstheme="majorBidi"/>
                <w:cs/>
              </w:rPr>
              <w:t xml:space="preserve"> บริษัทอื่น</w:t>
            </w:r>
          </w:p>
        </w:tc>
        <w:tc>
          <w:tcPr>
            <w:tcW w:w="1557" w:type="dxa"/>
            <w:shd w:val="clear" w:color="auto" w:fill="auto"/>
          </w:tcPr>
          <w:p w14:paraId="73EC684C" w14:textId="77777777" w:rsidR="00F07656" w:rsidRPr="00C726BC" w:rsidRDefault="00F07656" w:rsidP="00F07656">
            <w:pPr>
              <w:pStyle w:val="BodyText2"/>
              <w:spacing w:after="0" w:line="240" w:lineRule="auto"/>
              <w:jc w:val="right"/>
              <w:rPr>
                <w:rFonts w:asciiTheme="majorBidi" w:hAnsiTheme="majorBidi" w:cstheme="majorBidi"/>
                <w:szCs w:val="28"/>
              </w:rPr>
            </w:pPr>
          </w:p>
        </w:tc>
        <w:tc>
          <w:tcPr>
            <w:tcW w:w="238" w:type="dxa"/>
          </w:tcPr>
          <w:p w14:paraId="4F6A1AF4" w14:textId="77777777" w:rsidR="00F07656" w:rsidRPr="00C726BC" w:rsidRDefault="00F07656" w:rsidP="00F07656">
            <w:pPr>
              <w:pStyle w:val="BodyText2"/>
              <w:spacing w:after="0" w:line="240" w:lineRule="auto"/>
              <w:jc w:val="right"/>
              <w:rPr>
                <w:rFonts w:asciiTheme="majorBidi" w:eastAsia="Times New Roman" w:hAnsiTheme="majorBidi" w:cstheme="majorBidi"/>
                <w:szCs w:val="28"/>
              </w:rPr>
            </w:pPr>
          </w:p>
        </w:tc>
        <w:tc>
          <w:tcPr>
            <w:tcW w:w="1526" w:type="dxa"/>
            <w:shd w:val="clear" w:color="auto" w:fill="auto"/>
          </w:tcPr>
          <w:p w14:paraId="3498D97C" w14:textId="77777777" w:rsidR="00F07656" w:rsidRPr="00C726BC" w:rsidRDefault="00F07656" w:rsidP="00F07656">
            <w:pPr>
              <w:jc w:val="right"/>
              <w:rPr>
                <w:rFonts w:asciiTheme="majorBidi" w:hAnsiTheme="majorBidi" w:cstheme="majorBidi"/>
              </w:rPr>
            </w:pPr>
          </w:p>
        </w:tc>
      </w:tr>
      <w:tr w:rsidR="00F07656" w:rsidRPr="00C726BC" w14:paraId="568D7A14" w14:textId="77777777" w:rsidTr="0094758C">
        <w:tblPrEx>
          <w:tblLook w:val="0000" w:firstRow="0" w:lastRow="0" w:firstColumn="0" w:lastColumn="0" w:noHBand="0" w:noVBand="0"/>
        </w:tblPrEx>
        <w:trPr>
          <w:cantSplit/>
          <w:trHeight w:val="340"/>
        </w:trPr>
        <w:tc>
          <w:tcPr>
            <w:tcW w:w="5760" w:type="dxa"/>
            <w:vAlign w:val="center"/>
          </w:tcPr>
          <w:p w14:paraId="2864ECD3" w14:textId="77777777" w:rsidR="00F07656" w:rsidRPr="00C726BC" w:rsidRDefault="00F07656" w:rsidP="00F07656">
            <w:pPr>
              <w:spacing w:line="240" w:lineRule="atLeast"/>
              <w:ind w:left="252"/>
              <w:rPr>
                <w:rFonts w:asciiTheme="majorBidi" w:hAnsiTheme="majorBidi" w:cstheme="majorBidi"/>
                <w:cs/>
              </w:rPr>
            </w:pPr>
            <w:r w:rsidRPr="00C726BC">
              <w:rPr>
                <w:rFonts w:asciiTheme="majorBidi" w:hAnsiTheme="majorBidi" w:cstheme="majorBidi"/>
                <w:cs/>
              </w:rPr>
              <w:t>ค่าใช้จ่ายจ่ายล่วงหน้า</w:t>
            </w:r>
          </w:p>
        </w:tc>
        <w:tc>
          <w:tcPr>
            <w:tcW w:w="1557" w:type="dxa"/>
            <w:shd w:val="clear" w:color="auto" w:fill="auto"/>
          </w:tcPr>
          <w:p w14:paraId="42DE19E4" w14:textId="4E63A5FC" w:rsidR="00F07656" w:rsidRPr="00C726BC" w:rsidRDefault="00BE1F10" w:rsidP="00F07656">
            <w:pPr>
              <w:pStyle w:val="BodyText2"/>
              <w:spacing w:after="0" w:line="240" w:lineRule="auto"/>
              <w:jc w:val="right"/>
              <w:rPr>
                <w:rFonts w:asciiTheme="majorBidi" w:hAnsiTheme="majorBidi" w:cstheme="majorBidi"/>
                <w:szCs w:val="28"/>
              </w:rPr>
            </w:pPr>
            <w:r w:rsidRPr="00C726BC">
              <w:rPr>
                <w:rFonts w:asciiTheme="majorBidi" w:hAnsiTheme="majorBidi" w:cstheme="majorBidi"/>
                <w:szCs w:val="28"/>
              </w:rPr>
              <w:t>2</w:t>
            </w:r>
            <w:r w:rsidR="000F5D74" w:rsidRPr="00C726BC">
              <w:rPr>
                <w:rFonts w:asciiTheme="majorBidi" w:hAnsiTheme="majorBidi" w:cstheme="majorBidi"/>
                <w:szCs w:val="28"/>
              </w:rPr>
              <w:t>,</w:t>
            </w:r>
            <w:r w:rsidRPr="00C726BC">
              <w:rPr>
                <w:rFonts w:asciiTheme="majorBidi" w:hAnsiTheme="majorBidi" w:cstheme="majorBidi"/>
                <w:szCs w:val="28"/>
              </w:rPr>
              <w:t>176</w:t>
            </w:r>
            <w:r w:rsidR="000F5D74" w:rsidRPr="00C726BC">
              <w:rPr>
                <w:rFonts w:asciiTheme="majorBidi" w:hAnsiTheme="majorBidi" w:cstheme="majorBidi"/>
                <w:szCs w:val="28"/>
              </w:rPr>
              <w:t>,</w:t>
            </w:r>
            <w:r w:rsidRPr="00C726BC">
              <w:rPr>
                <w:rFonts w:asciiTheme="majorBidi" w:hAnsiTheme="majorBidi" w:cstheme="majorBidi"/>
                <w:szCs w:val="28"/>
              </w:rPr>
              <w:t>475</w:t>
            </w:r>
          </w:p>
        </w:tc>
        <w:tc>
          <w:tcPr>
            <w:tcW w:w="238" w:type="dxa"/>
          </w:tcPr>
          <w:p w14:paraId="5D94255B" w14:textId="77777777" w:rsidR="00F07656" w:rsidRPr="00C726BC" w:rsidRDefault="00F07656" w:rsidP="00F07656">
            <w:pPr>
              <w:pStyle w:val="BodyText2"/>
              <w:spacing w:after="0" w:line="240" w:lineRule="auto"/>
              <w:jc w:val="right"/>
              <w:rPr>
                <w:rFonts w:asciiTheme="majorBidi" w:eastAsia="Times New Roman" w:hAnsiTheme="majorBidi" w:cstheme="majorBidi"/>
                <w:szCs w:val="28"/>
              </w:rPr>
            </w:pPr>
          </w:p>
        </w:tc>
        <w:tc>
          <w:tcPr>
            <w:tcW w:w="1526" w:type="dxa"/>
            <w:shd w:val="clear" w:color="auto" w:fill="auto"/>
          </w:tcPr>
          <w:p w14:paraId="1769F29F" w14:textId="75FE5EC0" w:rsidR="00F07656" w:rsidRPr="00C726BC" w:rsidRDefault="00F07656" w:rsidP="00F07656">
            <w:pPr>
              <w:jc w:val="right"/>
              <w:rPr>
                <w:rFonts w:asciiTheme="majorBidi" w:hAnsiTheme="majorBidi" w:cstheme="majorBidi"/>
              </w:rPr>
            </w:pPr>
            <w:r w:rsidRPr="00C726BC">
              <w:rPr>
                <w:rFonts w:asciiTheme="majorBidi" w:hAnsiTheme="majorBidi" w:cstheme="majorBidi"/>
              </w:rPr>
              <w:t>1,617,908</w:t>
            </w:r>
          </w:p>
        </w:tc>
      </w:tr>
      <w:tr w:rsidR="00F07656" w:rsidRPr="00C726BC" w14:paraId="310F6D70" w14:textId="77777777" w:rsidTr="0094758C">
        <w:tblPrEx>
          <w:tblLook w:val="0000" w:firstRow="0" w:lastRow="0" w:firstColumn="0" w:lastColumn="0" w:noHBand="0" w:noVBand="0"/>
        </w:tblPrEx>
        <w:trPr>
          <w:cantSplit/>
          <w:trHeight w:val="340"/>
        </w:trPr>
        <w:tc>
          <w:tcPr>
            <w:tcW w:w="5760" w:type="dxa"/>
            <w:vAlign w:val="center"/>
          </w:tcPr>
          <w:p w14:paraId="0C913393" w14:textId="77777777" w:rsidR="00F07656" w:rsidRPr="00C726BC" w:rsidRDefault="00F07656" w:rsidP="00F07656">
            <w:pPr>
              <w:spacing w:line="240" w:lineRule="atLeast"/>
              <w:ind w:left="252"/>
              <w:rPr>
                <w:rFonts w:asciiTheme="majorBidi" w:hAnsiTheme="majorBidi" w:cstheme="majorBidi"/>
                <w:cs/>
              </w:rPr>
            </w:pPr>
            <w:r w:rsidRPr="00C726BC">
              <w:rPr>
                <w:rFonts w:asciiTheme="majorBidi" w:hAnsiTheme="majorBidi" w:cstheme="majorBidi"/>
                <w:cs/>
              </w:rPr>
              <w:t>เงินทดรองจ่ายอื่น</w:t>
            </w:r>
          </w:p>
        </w:tc>
        <w:tc>
          <w:tcPr>
            <w:tcW w:w="1557" w:type="dxa"/>
            <w:shd w:val="clear" w:color="auto" w:fill="auto"/>
          </w:tcPr>
          <w:p w14:paraId="39744DDE" w14:textId="69A6A64C" w:rsidR="00F07656" w:rsidRPr="00C726BC" w:rsidRDefault="00BE1F10" w:rsidP="00F07656">
            <w:pPr>
              <w:pStyle w:val="BodyText2"/>
              <w:spacing w:after="0" w:line="240" w:lineRule="auto"/>
              <w:jc w:val="right"/>
              <w:rPr>
                <w:rFonts w:asciiTheme="majorBidi" w:hAnsiTheme="majorBidi" w:cstheme="majorBidi"/>
                <w:szCs w:val="28"/>
              </w:rPr>
            </w:pPr>
            <w:r w:rsidRPr="00C726BC">
              <w:rPr>
                <w:rFonts w:asciiTheme="majorBidi" w:hAnsiTheme="majorBidi" w:cstheme="majorBidi"/>
                <w:szCs w:val="28"/>
              </w:rPr>
              <w:t>62</w:t>
            </w:r>
            <w:r w:rsidR="000F5D74" w:rsidRPr="00C726BC">
              <w:rPr>
                <w:rFonts w:asciiTheme="majorBidi" w:hAnsiTheme="majorBidi" w:cstheme="majorBidi"/>
                <w:szCs w:val="28"/>
              </w:rPr>
              <w:t>,</w:t>
            </w:r>
            <w:r w:rsidRPr="00C726BC">
              <w:rPr>
                <w:rFonts w:asciiTheme="majorBidi" w:hAnsiTheme="majorBidi" w:cstheme="majorBidi"/>
                <w:szCs w:val="28"/>
              </w:rPr>
              <w:t>525</w:t>
            </w:r>
          </w:p>
        </w:tc>
        <w:tc>
          <w:tcPr>
            <w:tcW w:w="238" w:type="dxa"/>
          </w:tcPr>
          <w:p w14:paraId="3DDC11B8" w14:textId="77777777" w:rsidR="00F07656" w:rsidRPr="00C726BC" w:rsidRDefault="00F07656" w:rsidP="00F07656">
            <w:pPr>
              <w:pStyle w:val="BodyText2"/>
              <w:spacing w:after="0" w:line="240" w:lineRule="auto"/>
              <w:jc w:val="right"/>
              <w:rPr>
                <w:rFonts w:asciiTheme="majorBidi" w:eastAsia="Times New Roman" w:hAnsiTheme="majorBidi" w:cstheme="majorBidi"/>
                <w:szCs w:val="28"/>
              </w:rPr>
            </w:pPr>
          </w:p>
        </w:tc>
        <w:tc>
          <w:tcPr>
            <w:tcW w:w="1526" w:type="dxa"/>
            <w:shd w:val="clear" w:color="auto" w:fill="auto"/>
          </w:tcPr>
          <w:p w14:paraId="3EA0920A" w14:textId="3A85DDCB" w:rsidR="00F07656" w:rsidRPr="00C726BC" w:rsidRDefault="00F07656" w:rsidP="00F07656">
            <w:pPr>
              <w:jc w:val="right"/>
              <w:rPr>
                <w:rFonts w:asciiTheme="majorBidi" w:hAnsiTheme="majorBidi" w:cstheme="majorBidi"/>
              </w:rPr>
            </w:pPr>
            <w:r w:rsidRPr="00C726BC">
              <w:rPr>
                <w:rFonts w:asciiTheme="majorBidi" w:hAnsiTheme="majorBidi" w:cstheme="majorBidi"/>
              </w:rPr>
              <w:t>446,198</w:t>
            </w:r>
          </w:p>
        </w:tc>
      </w:tr>
      <w:tr w:rsidR="00F07656" w:rsidRPr="00C726BC" w14:paraId="0806AA96" w14:textId="77777777" w:rsidTr="0094758C">
        <w:tblPrEx>
          <w:tblLook w:val="0000" w:firstRow="0" w:lastRow="0" w:firstColumn="0" w:lastColumn="0" w:noHBand="0" w:noVBand="0"/>
        </w:tblPrEx>
        <w:trPr>
          <w:cantSplit/>
          <w:trHeight w:val="340"/>
        </w:trPr>
        <w:tc>
          <w:tcPr>
            <w:tcW w:w="5760" w:type="dxa"/>
            <w:vAlign w:val="center"/>
          </w:tcPr>
          <w:p w14:paraId="37E6396E" w14:textId="77777777" w:rsidR="00F07656" w:rsidRPr="00C726BC" w:rsidRDefault="00F07656" w:rsidP="00F07656">
            <w:pPr>
              <w:spacing w:line="240" w:lineRule="atLeast"/>
              <w:ind w:left="252"/>
              <w:rPr>
                <w:rFonts w:asciiTheme="majorBidi" w:hAnsiTheme="majorBidi" w:cstheme="majorBidi"/>
                <w:cs/>
              </w:rPr>
            </w:pPr>
            <w:r w:rsidRPr="00C726BC">
              <w:rPr>
                <w:rFonts w:asciiTheme="majorBidi" w:hAnsiTheme="majorBidi" w:cstheme="majorBidi"/>
                <w:cs/>
              </w:rPr>
              <w:t>เงินมัดจำอื่น</w:t>
            </w:r>
          </w:p>
        </w:tc>
        <w:tc>
          <w:tcPr>
            <w:tcW w:w="1557" w:type="dxa"/>
            <w:shd w:val="clear" w:color="auto" w:fill="auto"/>
          </w:tcPr>
          <w:p w14:paraId="1635FF57" w14:textId="384D3877" w:rsidR="00F07656" w:rsidRPr="00C726BC" w:rsidRDefault="00BE1F10" w:rsidP="00F07656">
            <w:pPr>
              <w:jc w:val="right"/>
              <w:rPr>
                <w:rFonts w:asciiTheme="majorBidi" w:hAnsiTheme="majorBidi" w:cstheme="majorBidi"/>
              </w:rPr>
            </w:pPr>
            <w:r w:rsidRPr="00C726BC">
              <w:rPr>
                <w:rFonts w:asciiTheme="majorBidi" w:hAnsiTheme="majorBidi" w:cstheme="majorBidi"/>
              </w:rPr>
              <w:t>4</w:t>
            </w:r>
            <w:r w:rsidR="000F5D74" w:rsidRPr="00C726BC">
              <w:rPr>
                <w:rFonts w:asciiTheme="majorBidi" w:hAnsiTheme="majorBidi" w:cstheme="majorBidi"/>
              </w:rPr>
              <w:t>,</w:t>
            </w:r>
            <w:r w:rsidRPr="00C726BC">
              <w:rPr>
                <w:rFonts w:asciiTheme="majorBidi" w:hAnsiTheme="majorBidi" w:cstheme="majorBidi"/>
              </w:rPr>
              <w:t>147</w:t>
            </w:r>
            <w:r w:rsidR="000F5D74" w:rsidRPr="00C726BC">
              <w:rPr>
                <w:rFonts w:asciiTheme="majorBidi" w:hAnsiTheme="majorBidi" w:cstheme="majorBidi"/>
              </w:rPr>
              <w:t>,</w:t>
            </w:r>
            <w:r w:rsidRPr="00C726BC">
              <w:rPr>
                <w:rFonts w:asciiTheme="majorBidi" w:hAnsiTheme="majorBidi" w:cstheme="majorBidi"/>
              </w:rPr>
              <w:t>133</w:t>
            </w:r>
          </w:p>
        </w:tc>
        <w:tc>
          <w:tcPr>
            <w:tcW w:w="238" w:type="dxa"/>
          </w:tcPr>
          <w:p w14:paraId="30915FEF" w14:textId="77777777" w:rsidR="00F07656" w:rsidRPr="00C726BC" w:rsidRDefault="00F07656" w:rsidP="00F07656">
            <w:pPr>
              <w:pStyle w:val="BodyText2"/>
              <w:spacing w:after="0" w:line="240" w:lineRule="auto"/>
              <w:jc w:val="right"/>
              <w:rPr>
                <w:rFonts w:asciiTheme="majorBidi" w:eastAsia="Times New Roman" w:hAnsiTheme="majorBidi" w:cstheme="majorBidi"/>
                <w:szCs w:val="28"/>
              </w:rPr>
            </w:pPr>
          </w:p>
        </w:tc>
        <w:tc>
          <w:tcPr>
            <w:tcW w:w="1526" w:type="dxa"/>
            <w:shd w:val="clear" w:color="auto" w:fill="auto"/>
          </w:tcPr>
          <w:p w14:paraId="541A178F" w14:textId="3C9A79E8" w:rsidR="00F07656" w:rsidRPr="00C726BC" w:rsidRDefault="00F07656" w:rsidP="00F07656">
            <w:pPr>
              <w:jc w:val="right"/>
              <w:rPr>
                <w:rFonts w:asciiTheme="majorBidi" w:hAnsiTheme="majorBidi" w:cstheme="majorBidi"/>
              </w:rPr>
            </w:pPr>
            <w:r w:rsidRPr="00C726BC">
              <w:rPr>
                <w:rFonts w:asciiTheme="majorBidi" w:hAnsiTheme="majorBidi" w:cstheme="majorBidi"/>
              </w:rPr>
              <w:t xml:space="preserve"> 1,868,719 </w:t>
            </w:r>
          </w:p>
        </w:tc>
      </w:tr>
      <w:tr w:rsidR="00F07656" w:rsidRPr="00C726BC" w14:paraId="0756A895" w14:textId="77777777" w:rsidTr="0094758C">
        <w:tblPrEx>
          <w:tblLook w:val="0000" w:firstRow="0" w:lastRow="0" w:firstColumn="0" w:lastColumn="0" w:noHBand="0" w:noVBand="0"/>
        </w:tblPrEx>
        <w:trPr>
          <w:cantSplit/>
          <w:trHeight w:val="340"/>
        </w:trPr>
        <w:tc>
          <w:tcPr>
            <w:tcW w:w="5760" w:type="dxa"/>
            <w:vAlign w:val="center"/>
          </w:tcPr>
          <w:p w14:paraId="02CAE39C" w14:textId="77777777" w:rsidR="00F07656" w:rsidRPr="00C726BC" w:rsidRDefault="00F07656" w:rsidP="00F07656">
            <w:pPr>
              <w:spacing w:line="240" w:lineRule="atLeast"/>
              <w:ind w:left="252"/>
              <w:rPr>
                <w:rFonts w:asciiTheme="majorBidi" w:hAnsiTheme="majorBidi" w:cstheme="majorBidi"/>
                <w:cs/>
              </w:rPr>
            </w:pPr>
            <w:r w:rsidRPr="00C726BC">
              <w:rPr>
                <w:rFonts w:asciiTheme="majorBidi" w:hAnsiTheme="majorBidi" w:cstheme="majorBidi"/>
                <w:cs/>
              </w:rPr>
              <w:t>อื่นๆ</w:t>
            </w:r>
          </w:p>
        </w:tc>
        <w:tc>
          <w:tcPr>
            <w:tcW w:w="1557" w:type="dxa"/>
            <w:tcBorders>
              <w:bottom w:val="single" w:sz="2" w:space="0" w:color="auto"/>
            </w:tcBorders>
            <w:shd w:val="clear" w:color="auto" w:fill="auto"/>
          </w:tcPr>
          <w:p w14:paraId="3C8A841B" w14:textId="10D8F273" w:rsidR="00F07656" w:rsidRPr="00C726BC" w:rsidRDefault="00BE1F10" w:rsidP="00F07656">
            <w:pPr>
              <w:jc w:val="right"/>
              <w:rPr>
                <w:rFonts w:asciiTheme="majorBidi" w:hAnsiTheme="majorBidi" w:cstheme="majorBidi"/>
              </w:rPr>
            </w:pPr>
            <w:r w:rsidRPr="00C726BC">
              <w:rPr>
                <w:rFonts w:asciiTheme="majorBidi" w:hAnsiTheme="majorBidi" w:cstheme="majorBidi"/>
              </w:rPr>
              <w:t>2</w:t>
            </w:r>
            <w:r w:rsidR="000F5D74" w:rsidRPr="00C726BC">
              <w:rPr>
                <w:rFonts w:asciiTheme="majorBidi" w:hAnsiTheme="majorBidi" w:cstheme="majorBidi"/>
              </w:rPr>
              <w:t>,</w:t>
            </w:r>
            <w:r w:rsidRPr="00C726BC">
              <w:rPr>
                <w:rFonts w:asciiTheme="majorBidi" w:hAnsiTheme="majorBidi" w:cstheme="majorBidi"/>
              </w:rPr>
              <w:t>854</w:t>
            </w:r>
            <w:r w:rsidR="000F5D74" w:rsidRPr="00C726BC">
              <w:rPr>
                <w:rFonts w:asciiTheme="majorBidi" w:hAnsiTheme="majorBidi" w:cstheme="majorBidi"/>
              </w:rPr>
              <w:t>,</w:t>
            </w:r>
            <w:r w:rsidRPr="00C726BC">
              <w:rPr>
                <w:rFonts w:asciiTheme="majorBidi" w:hAnsiTheme="majorBidi" w:cstheme="majorBidi"/>
              </w:rPr>
              <w:t>583</w:t>
            </w:r>
          </w:p>
        </w:tc>
        <w:tc>
          <w:tcPr>
            <w:tcW w:w="238" w:type="dxa"/>
          </w:tcPr>
          <w:p w14:paraId="28FACEA3" w14:textId="77777777" w:rsidR="00F07656" w:rsidRPr="00C726BC" w:rsidRDefault="00F07656" w:rsidP="00F07656">
            <w:pPr>
              <w:pStyle w:val="BodyText2"/>
              <w:spacing w:after="0" w:line="240" w:lineRule="auto"/>
              <w:jc w:val="right"/>
              <w:rPr>
                <w:rFonts w:asciiTheme="majorBidi" w:eastAsia="Times New Roman" w:hAnsiTheme="majorBidi" w:cstheme="majorBidi"/>
                <w:szCs w:val="28"/>
              </w:rPr>
            </w:pPr>
          </w:p>
        </w:tc>
        <w:tc>
          <w:tcPr>
            <w:tcW w:w="1526" w:type="dxa"/>
            <w:tcBorders>
              <w:bottom w:val="single" w:sz="2" w:space="0" w:color="auto"/>
            </w:tcBorders>
            <w:shd w:val="clear" w:color="auto" w:fill="auto"/>
          </w:tcPr>
          <w:p w14:paraId="38D610FE" w14:textId="10C1EEAB" w:rsidR="00F07656" w:rsidRPr="00C726BC" w:rsidRDefault="000F5D74" w:rsidP="00F07656">
            <w:pPr>
              <w:jc w:val="right"/>
              <w:rPr>
                <w:rFonts w:asciiTheme="majorBidi" w:hAnsiTheme="majorBidi" w:cstheme="majorBidi"/>
              </w:rPr>
            </w:pPr>
            <w:r w:rsidRPr="00C726BC">
              <w:rPr>
                <w:rFonts w:asciiTheme="majorBidi" w:hAnsiTheme="majorBidi" w:cstheme="majorBidi"/>
              </w:rPr>
              <w:t>1,220,94</w:t>
            </w:r>
            <w:r w:rsidR="00BE1F10" w:rsidRPr="00C726BC">
              <w:rPr>
                <w:rFonts w:asciiTheme="majorBidi" w:hAnsiTheme="majorBidi" w:cstheme="majorBidi"/>
              </w:rPr>
              <w:t>9</w:t>
            </w:r>
          </w:p>
        </w:tc>
      </w:tr>
      <w:tr w:rsidR="00F07656" w:rsidRPr="00C726BC" w14:paraId="089065D3" w14:textId="77777777" w:rsidTr="0094758C">
        <w:tblPrEx>
          <w:tblLook w:val="0000" w:firstRow="0" w:lastRow="0" w:firstColumn="0" w:lastColumn="0" w:noHBand="0" w:noVBand="0"/>
        </w:tblPrEx>
        <w:trPr>
          <w:cantSplit/>
          <w:trHeight w:val="360"/>
        </w:trPr>
        <w:tc>
          <w:tcPr>
            <w:tcW w:w="5760" w:type="dxa"/>
          </w:tcPr>
          <w:p w14:paraId="228E1A79" w14:textId="77777777" w:rsidR="00F07656" w:rsidRPr="00C726BC" w:rsidRDefault="00F07656" w:rsidP="00F07656">
            <w:pPr>
              <w:spacing w:line="240" w:lineRule="atLeast"/>
              <w:rPr>
                <w:rFonts w:asciiTheme="majorBidi" w:hAnsiTheme="majorBidi" w:cstheme="majorBidi"/>
                <w:cs/>
              </w:rPr>
            </w:pPr>
            <w:r w:rsidRPr="00C726BC">
              <w:rPr>
                <w:rFonts w:asciiTheme="majorBidi" w:hAnsiTheme="majorBidi" w:cstheme="majorBidi"/>
                <w:cs/>
              </w:rPr>
              <w:t>รวม</w:t>
            </w:r>
          </w:p>
        </w:tc>
        <w:tc>
          <w:tcPr>
            <w:tcW w:w="1557" w:type="dxa"/>
            <w:tcBorders>
              <w:top w:val="single" w:sz="2" w:space="0" w:color="auto"/>
              <w:bottom w:val="double" w:sz="4" w:space="0" w:color="auto"/>
            </w:tcBorders>
            <w:shd w:val="clear" w:color="auto" w:fill="auto"/>
          </w:tcPr>
          <w:p w14:paraId="409A4C3A" w14:textId="1BB9E399" w:rsidR="00F07656" w:rsidRPr="00C726BC" w:rsidRDefault="000F5D74" w:rsidP="00F07656">
            <w:pPr>
              <w:jc w:val="right"/>
              <w:rPr>
                <w:rFonts w:asciiTheme="majorBidi" w:hAnsiTheme="majorBidi" w:cstheme="majorBidi"/>
                <w:cs/>
              </w:rPr>
            </w:pPr>
            <w:r w:rsidRPr="00C726BC">
              <w:rPr>
                <w:rFonts w:asciiTheme="majorBidi" w:hAnsiTheme="majorBidi" w:cstheme="majorBidi"/>
              </w:rPr>
              <w:t>9,648,966</w:t>
            </w:r>
          </w:p>
        </w:tc>
        <w:tc>
          <w:tcPr>
            <w:tcW w:w="238" w:type="dxa"/>
            <w:vAlign w:val="center"/>
          </w:tcPr>
          <w:p w14:paraId="7A6B36B7" w14:textId="77777777" w:rsidR="00F07656" w:rsidRPr="00C726BC" w:rsidRDefault="00F07656" w:rsidP="00F07656">
            <w:pPr>
              <w:rPr>
                <w:rFonts w:asciiTheme="majorBidi" w:hAnsiTheme="majorBidi" w:cstheme="majorBidi"/>
              </w:rPr>
            </w:pPr>
          </w:p>
        </w:tc>
        <w:tc>
          <w:tcPr>
            <w:tcW w:w="1526" w:type="dxa"/>
            <w:tcBorders>
              <w:top w:val="single" w:sz="2" w:space="0" w:color="auto"/>
              <w:bottom w:val="double" w:sz="4" w:space="0" w:color="auto"/>
            </w:tcBorders>
            <w:shd w:val="clear" w:color="auto" w:fill="auto"/>
          </w:tcPr>
          <w:p w14:paraId="7E1F0F06" w14:textId="0CDA6F70" w:rsidR="00F07656" w:rsidRPr="00C726BC" w:rsidRDefault="000F5D74" w:rsidP="00F07656">
            <w:pPr>
              <w:pStyle w:val="BodyTextIndent"/>
              <w:ind w:firstLine="0"/>
              <w:jc w:val="right"/>
              <w:rPr>
                <w:rFonts w:asciiTheme="majorBidi" w:hAnsiTheme="majorBidi" w:cstheme="majorBidi"/>
                <w:sz w:val="28"/>
                <w:szCs w:val="28"/>
                <w:cs/>
              </w:rPr>
            </w:pPr>
            <w:r w:rsidRPr="00C726BC">
              <w:rPr>
                <w:rFonts w:asciiTheme="majorBidi" w:hAnsiTheme="majorBidi" w:cstheme="majorBidi"/>
                <w:sz w:val="28"/>
                <w:szCs w:val="28"/>
              </w:rPr>
              <w:t>5,640,774</w:t>
            </w:r>
          </w:p>
        </w:tc>
      </w:tr>
    </w:tbl>
    <w:p w14:paraId="1B69E677" w14:textId="3C4F1B4F" w:rsidR="00921B5A" w:rsidRPr="00C726BC" w:rsidRDefault="002F645E" w:rsidP="00A430F2">
      <w:pPr>
        <w:pStyle w:val="ListParagraph"/>
        <w:numPr>
          <w:ilvl w:val="0"/>
          <w:numId w:val="5"/>
        </w:numPr>
        <w:tabs>
          <w:tab w:val="left" w:pos="360"/>
        </w:tabs>
        <w:spacing w:before="240" w:after="120" w:line="320" w:lineRule="exact"/>
        <w:ind w:right="1800"/>
        <w:jc w:val="thaiDistribute"/>
        <w:rPr>
          <w:rFonts w:asciiTheme="majorBidi" w:hAnsiTheme="majorBidi" w:cstheme="majorBidi"/>
          <w:b/>
          <w:bCs/>
          <w:sz w:val="28"/>
          <w:szCs w:val="28"/>
        </w:rPr>
      </w:pPr>
      <w:r w:rsidRPr="00C726BC">
        <w:rPr>
          <w:rFonts w:asciiTheme="majorBidi" w:hAnsiTheme="majorBidi" w:cstheme="majorBidi"/>
          <w:b/>
          <w:bCs/>
          <w:sz w:val="28"/>
          <w:szCs w:val="28"/>
          <w:cs/>
        </w:rPr>
        <w:lastRenderedPageBreak/>
        <w:t>สินค้าคงเหลือ</w:t>
      </w:r>
      <w:r w:rsidR="00034750" w:rsidRPr="00C726BC">
        <w:rPr>
          <w:rFonts w:asciiTheme="majorBidi" w:hAnsiTheme="majorBidi" w:cstheme="majorBidi"/>
          <w:b/>
          <w:bCs/>
          <w:sz w:val="28"/>
          <w:szCs w:val="28"/>
        </w:rPr>
        <w:t xml:space="preserve"> </w:t>
      </w:r>
      <w:r w:rsidR="00034750" w:rsidRPr="00C726BC">
        <w:rPr>
          <w:rFonts w:asciiTheme="majorBidi" w:hAnsiTheme="majorBidi" w:cstheme="majorBidi"/>
          <w:b/>
          <w:bCs/>
          <w:sz w:val="28"/>
          <w:szCs w:val="28"/>
          <w:cs/>
        </w:rPr>
        <w:t>(ต้นทุนการพัฒนาอสังหาริมทรัพย์)</w:t>
      </w:r>
    </w:p>
    <w:p w14:paraId="66CB1F93" w14:textId="2174EF46" w:rsidR="006E71A4" w:rsidRPr="00C726BC" w:rsidRDefault="001912A3" w:rsidP="00AC6A42">
      <w:pPr>
        <w:tabs>
          <w:tab w:val="left" w:pos="630"/>
        </w:tabs>
        <w:spacing w:before="120" w:after="120" w:line="320" w:lineRule="exact"/>
        <w:ind w:left="360" w:right="1800"/>
        <w:jc w:val="thaiDistribute"/>
        <w:rPr>
          <w:rFonts w:asciiTheme="majorBidi" w:hAnsiTheme="majorBidi" w:cstheme="majorBidi"/>
        </w:rPr>
      </w:pPr>
      <w:r w:rsidRPr="00C726BC">
        <w:rPr>
          <w:rFonts w:asciiTheme="majorBidi" w:hAnsiTheme="majorBidi" w:cstheme="majorBidi"/>
          <w:cs/>
          <w:lang w:val="en-GB"/>
        </w:rPr>
        <w:t xml:space="preserve">ณ วันที่ </w:t>
      </w:r>
      <w:r w:rsidRPr="00C726BC">
        <w:rPr>
          <w:rFonts w:asciiTheme="majorBidi" w:hAnsiTheme="majorBidi" w:cstheme="majorBidi"/>
          <w:lang w:val="en-GB"/>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lang w:val="en-GB"/>
        </w:rPr>
        <w:t>256</w:t>
      </w:r>
      <w:r w:rsidR="00C74585" w:rsidRPr="00C726BC">
        <w:rPr>
          <w:rFonts w:asciiTheme="majorBidi" w:hAnsiTheme="majorBidi" w:cstheme="majorBidi"/>
        </w:rPr>
        <w:t>5</w:t>
      </w:r>
      <w:r w:rsidRPr="00C726BC">
        <w:rPr>
          <w:rFonts w:asciiTheme="majorBidi" w:hAnsiTheme="majorBidi" w:cstheme="majorBidi"/>
          <w:lang w:val="en-GB"/>
        </w:rPr>
        <w:t xml:space="preserve"> </w:t>
      </w:r>
      <w:r w:rsidRPr="00C726BC">
        <w:rPr>
          <w:rFonts w:asciiTheme="majorBidi" w:hAnsiTheme="majorBidi" w:cstheme="majorBidi"/>
          <w:cs/>
          <w:lang w:val="en-GB"/>
        </w:rPr>
        <w:t xml:space="preserve">และ </w:t>
      </w:r>
      <w:r w:rsidRPr="00C726BC">
        <w:rPr>
          <w:rFonts w:asciiTheme="majorBidi" w:hAnsiTheme="majorBidi" w:cstheme="majorBidi"/>
          <w:lang w:val="en-GB"/>
        </w:rPr>
        <w:t>256</w:t>
      </w:r>
      <w:r w:rsidR="00C74585" w:rsidRPr="00C726BC">
        <w:rPr>
          <w:rFonts w:asciiTheme="majorBidi" w:hAnsiTheme="majorBidi" w:cstheme="majorBidi"/>
          <w:lang w:val="en-GB"/>
        </w:rPr>
        <w:t>4</w:t>
      </w:r>
      <w:r w:rsidRPr="00C726BC">
        <w:rPr>
          <w:rFonts w:asciiTheme="majorBidi" w:hAnsiTheme="majorBidi" w:cstheme="majorBidi"/>
          <w:lang w:val="en-GB"/>
        </w:rPr>
        <w:t xml:space="preserve"> </w:t>
      </w:r>
      <w:r w:rsidRPr="00C726BC">
        <w:rPr>
          <w:rFonts w:asciiTheme="majorBidi" w:hAnsiTheme="majorBidi" w:cstheme="majorBidi"/>
          <w:cs/>
          <w:lang w:val="en-GB"/>
        </w:rPr>
        <w:t>ประกอบด้วย</w:t>
      </w:r>
    </w:p>
    <w:tbl>
      <w:tblPr>
        <w:tblW w:w="9000" w:type="dxa"/>
        <w:tblInd w:w="378" w:type="dxa"/>
        <w:tblLayout w:type="fixed"/>
        <w:tblLook w:val="01E0" w:firstRow="1" w:lastRow="1" w:firstColumn="1" w:lastColumn="1" w:noHBand="0" w:noVBand="0"/>
      </w:tblPr>
      <w:tblGrid>
        <w:gridCol w:w="5760"/>
        <w:gridCol w:w="1530"/>
        <w:gridCol w:w="237"/>
        <w:gridCol w:w="1473"/>
      </w:tblGrid>
      <w:tr w:rsidR="001D5D09" w:rsidRPr="00C726BC" w14:paraId="15BCCDC8" w14:textId="77777777" w:rsidTr="00D13668">
        <w:trPr>
          <w:cantSplit/>
          <w:tblHeader/>
        </w:trPr>
        <w:tc>
          <w:tcPr>
            <w:tcW w:w="5760" w:type="dxa"/>
          </w:tcPr>
          <w:p w14:paraId="7E67782F" w14:textId="77777777" w:rsidR="001D5D09" w:rsidRPr="00C726BC" w:rsidRDefault="001D5D09" w:rsidP="00A430F2">
            <w:pPr>
              <w:spacing w:line="280" w:lineRule="atLeast"/>
              <w:jc w:val="thaiDistribute"/>
              <w:rPr>
                <w:rFonts w:asciiTheme="majorBidi" w:hAnsiTheme="majorBidi" w:cstheme="majorBidi"/>
                <w:u w:val="single"/>
              </w:rPr>
            </w:pPr>
          </w:p>
        </w:tc>
        <w:tc>
          <w:tcPr>
            <w:tcW w:w="3240" w:type="dxa"/>
            <w:gridSpan w:val="3"/>
            <w:tcBorders>
              <w:bottom w:val="single" w:sz="4" w:space="0" w:color="auto"/>
            </w:tcBorders>
          </w:tcPr>
          <w:p w14:paraId="627AA29A" w14:textId="77777777" w:rsidR="001D5D09" w:rsidRPr="00C726BC" w:rsidRDefault="001D5D09" w:rsidP="00A430F2">
            <w:pPr>
              <w:pStyle w:val="BodyTextIndent"/>
              <w:ind w:left="-105" w:right="-60" w:firstLine="0"/>
              <w:jc w:val="right"/>
              <w:rPr>
                <w:rFonts w:asciiTheme="majorBidi" w:hAnsiTheme="majorBidi" w:cstheme="majorBidi"/>
                <w:sz w:val="28"/>
                <w:szCs w:val="28"/>
                <w:cs/>
              </w:rPr>
            </w:pPr>
            <w:r w:rsidRPr="00C726BC">
              <w:rPr>
                <w:rFonts w:asciiTheme="majorBidi" w:hAnsiTheme="majorBidi" w:cstheme="majorBidi"/>
                <w:sz w:val="28"/>
                <w:szCs w:val="28"/>
                <w:cs/>
              </w:rPr>
              <w:t>(หน่วย : บาท)</w:t>
            </w:r>
          </w:p>
        </w:tc>
      </w:tr>
      <w:tr w:rsidR="001912A3" w:rsidRPr="00C726BC" w14:paraId="136B6E9B" w14:textId="77777777" w:rsidTr="00AD3F12">
        <w:trPr>
          <w:cantSplit/>
          <w:tblHeader/>
        </w:trPr>
        <w:tc>
          <w:tcPr>
            <w:tcW w:w="5760" w:type="dxa"/>
          </w:tcPr>
          <w:p w14:paraId="072F3159" w14:textId="77777777" w:rsidR="001912A3" w:rsidRPr="00C726BC" w:rsidRDefault="001912A3" w:rsidP="00A430F2">
            <w:pPr>
              <w:spacing w:line="280" w:lineRule="atLeast"/>
              <w:jc w:val="thaiDistribute"/>
              <w:rPr>
                <w:rFonts w:asciiTheme="majorBidi" w:hAnsiTheme="majorBidi" w:cstheme="majorBidi"/>
                <w:u w:val="single"/>
              </w:rPr>
            </w:pPr>
          </w:p>
        </w:tc>
        <w:tc>
          <w:tcPr>
            <w:tcW w:w="1530" w:type="dxa"/>
            <w:tcBorders>
              <w:top w:val="single" w:sz="4" w:space="0" w:color="auto"/>
              <w:bottom w:val="single" w:sz="4" w:space="0" w:color="auto"/>
            </w:tcBorders>
          </w:tcPr>
          <w:p w14:paraId="3884E5F2" w14:textId="0CE147E8" w:rsidR="001912A3" w:rsidRPr="00C726BC" w:rsidRDefault="001912A3" w:rsidP="00A430F2">
            <w:pPr>
              <w:ind w:left="-108" w:right="-108"/>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CA6923" w:rsidRPr="00C726BC">
              <w:rPr>
                <w:rFonts w:asciiTheme="majorBidi" w:hAnsiTheme="majorBidi" w:cstheme="majorBidi"/>
              </w:rPr>
              <w:t>5</w:t>
            </w:r>
          </w:p>
        </w:tc>
        <w:tc>
          <w:tcPr>
            <w:tcW w:w="237" w:type="dxa"/>
            <w:tcBorders>
              <w:top w:val="single" w:sz="4" w:space="0" w:color="auto"/>
            </w:tcBorders>
          </w:tcPr>
          <w:p w14:paraId="5D763ABF" w14:textId="77777777" w:rsidR="001912A3" w:rsidRPr="00C726BC" w:rsidRDefault="001912A3" w:rsidP="00A430F2">
            <w:pPr>
              <w:ind w:left="-108" w:right="-108"/>
              <w:jc w:val="center"/>
              <w:rPr>
                <w:rFonts w:asciiTheme="majorBidi" w:hAnsiTheme="majorBidi" w:cstheme="majorBidi"/>
              </w:rPr>
            </w:pPr>
          </w:p>
        </w:tc>
        <w:tc>
          <w:tcPr>
            <w:tcW w:w="1473" w:type="dxa"/>
            <w:tcBorders>
              <w:top w:val="single" w:sz="4" w:space="0" w:color="auto"/>
              <w:bottom w:val="single" w:sz="4" w:space="0" w:color="auto"/>
            </w:tcBorders>
          </w:tcPr>
          <w:p w14:paraId="1BB89651" w14:textId="6E3E3F92" w:rsidR="001912A3" w:rsidRPr="00C726BC" w:rsidRDefault="001912A3" w:rsidP="00A430F2">
            <w:pPr>
              <w:ind w:left="-108" w:right="-108"/>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CA6923" w:rsidRPr="00C726BC">
              <w:rPr>
                <w:rFonts w:asciiTheme="majorBidi" w:hAnsiTheme="majorBidi" w:cstheme="majorBidi"/>
              </w:rPr>
              <w:t>4</w:t>
            </w:r>
          </w:p>
        </w:tc>
      </w:tr>
      <w:tr w:rsidR="001D5D09" w:rsidRPr="00C726BC" w14:paraId="071BB7A5" w14:textId="77777777" w:rsidTr="00AD3F12">
        <w:tblPrEx>
          <w:tblLook w:val="0000" w:firstRow="0" w:lastRow="0" w:firstColumn="0" w:lastColumn="0" w:noHBand="0" w:noVBand="0"/>
        </w:tblPrEx>
        <w:trPr>
          <w:cantSplit/>
        </w:trPr>
        <w:tc>
          <w:tcPr>
            <w:tcW w:w="5760" w:type="dxa"/>
          </w:tcPr>
          <w:p w14:paraId="1B7EE73C" w14:textId="77777777" w:rsidR="001D5D09" w:rsidRPr="00C726BC" w:rsidRDefault="001D5D09" w:rsidP="00A430F2">
            <w:pPr>
              <w:tabs>
                <w:tab w:val="left" w:pos="360"/>
                <w:tab w:val="left" w:pos="900"/>
              </w:tabs>
              <w:spacing w:line="280" w:lineRule="atLeast"/>
              <w:ind w:right="28"/>
              <w:jc w:val="thaiDistribute"/>
              <w:rPr>
                <w:rFonts w:asciiTheme="majorBidi" w:hAnsiTheme="majorBidi" w:cstheme="majorBidi"/>
                <w:cs/>
              </w:rPr>
            </w:pPr>
            <w:r w:rsidRPr="00C726BC">
              <w:rPr>
                <w:rFonts w:asciiTheme="majorBidi" w:hAnsiTheme="majorBidi" w:cstheme="majorBidi"/>
                <w:cs/>
              </w:rPr>
              <w:t>ต้นทุนการพัฒนาอสังหาริมทรัพย์</w:t>
            </w:r>
          </w:p>
        </w:tc>
        <w:tc>
          <w:tcPr>
            <w:tcW w:w="1530" w:type="dxa"/>
            <w:shd w:val="clear" w:color="auto" w:fill="auto"/>
          </w:tcPr>
          <w:p w14:paraId="6E79A1BD" w14:textId="77777777" w:rsidR="001D5D09" w:rsidRPr="00C726BC" w:rsidRDefault="001D5D09" w:rsidP="00A430F2">
            <w:pPr>
              <w:pStyle w:val="BodyTextIndent"/>
              <w:ind w:left="-105" w:right="-108" w:firstLine="0"/>
              <w:jc w:val="right"/>
              <w:rPr>
                <w:rFonts w:asciiTheme="majorBidi" w:hAnsiTheme="majorBidi" w:cstheme="majorBidi"/>
                <w:sz w:val="28"/>
                <w:szCs w:val="28"/>
                <w:cs/>
              </w:rPr>
            </w:pPr>
          </w:p>
        </w:tc>
        <w:tc>
          <w:tcPr>
            <w:tcW w:w="237" w:type="dxa"/>
          </w:tcPr>
          <w:p w14:paraId="4B3ED1A9" w14:textId="77777777" w:rsidR="001D5D09" w:rsidRPr="00C726BC" w:rsidRDefault="001D5D09" w:rsidP="00A430F2">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vAlign w:val="bottom"/>
          </w:tcPr>
          <w:p w14:paraId="43FE1FEE" w14:textId="77777777" w:rsidR="001D5D09" w:rsidRPr="00C726BC" w:rsidRDefault="001D5D09" w:rsidP="00A430F2">
            <w:pPr>
              <w:pStyle w:val="BodyTextIndent"/>
              <w:ind w:left="-105" w:right="-108" w:firstLine="0"/>
              <w:jc w:val="right"/>
              <w:rPr>
                <w:rFonts w:asciiTheme="majorBidi" w:hAnsiTheme="majorBidi" w:cstheme="majorBidi"/>
                <w:sz w:val="28"/>
                <w:szCs w:val="28"/>
              </w:rPr>
            </w:pPr>
          </w:p>
        </w:tc>
      </w:tr>
      <w:tr w:rsidR="00D875B1" w:rsidRPr="00C726BC" w14:paraId="404963D8" w14:textId="77777777" w:rsidTr="003236EA">
        <w:tblPrEx>
          <w:tblLook w:val="0000" w:firstRow="0" w:lastRow="0" w:firstColumn="0" w:lastColumn="0" w:noHBand="0" w:noVBand="0"/>
        </w:tblPrEx>
        <w:trPr>
          <w:cantSplit/>
        </w:trPr>
        <w:tc>
          <w:tcPr>
            <w:tcW w:w="5760" w:type="dxa"/>
          </w:tcPr>
          <w:p w14:paraId="4D60E1AC" w14:textId="1298AE38" w:rsidR="00D875B1" w:rsidRPr="00C726BC" w:rsidRDefault="00D875B1" w:rsidP="00D875B1">
            <w:pPr>
              <w:tabs>
                <w:tab w:val="left" w:pos="360"/>
                <w:tab w:val="left" w:pos="900"/>
              </w:tabs>
              <w:spacing w:line="280" w:lineRule="atLeast"/>
              <w:ind w:left="219" w:right="28"/>
              <w:jc w:val="thaiDistribute"/>
              <w:rPr>
                <w:rFonts w:asciiTheme="majorBidi" w:hAnsiTheme="majorBidi" w:cstheme="majorBidi"/>
              </w:rPr>
            </w:pPr>
            <w:r w:rsidRPr="00C726BC">
              <w:rPr>
                <w:rFonts w:asciiTheme="majorBidi" w:hAnsiTheme="majorBidi" w:cstheme="majorBidi"/>
                <w:cs/>
              </w:rPr>
              <w:t>ที่ดิน</w:t>
            </w:r>
            <w:r w:rsidR="003236EA" w:rsidRPr="00C726BC">
              <w:rPr>
                <w:rFonts w:asciiTheme="majorBidi" w:hAnsiTheme="majorBidi" w:cstheme="majorBidi"/>
                <w:cs/>
              </w:rPr>
              <w:t>และค่าพัฒนาที่ดิน</w:t>
            </w:r>
          </w:p>
        </w:tc>
        <w:tc>
          <w:tcPr>
            <w:tcW w:w="1530" w:type="dxa"/>
            <w:shd w:val="clear" w:color="auto" w:fill="auto"/>
          </w:tcPr>
          <w:p w14:paraId="18BE6E2F" w14:textId="0F89886F" w:rsidR="00D875B1" w:rsidRPr="00C726BC" w:rsidRDefault="00BE1F10"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329</w:t>
            </w:r>
            <w:r w:rsidR="003236EA" w:rsidRPr="00C726BC">
              <w:rPr>
                <w:rFonts w:asciiTheme="majorBidi" w:hAnsiTheme="majorBidi" w:cstheme="majorBidi"/>
                <w:sz w:val="28"/>
                <w:szCs w:val="28"/>
              </w:rPr>
              <w:t>,</w:t>
            </w:r>
            <w:r w:rsidRPr="00C726BC">
              <w:rPr>
                <w:rFonts w:asciiTheme="majorBidi" w:hAnsiTheme="majorBidi" w:cstheme="majorBidi"/>
                <w:sz w:val="28"/>
                <w:szCs w:val="28"/>
              </w:rPr>
              <w:t>399</w:t>
            </w:r>
            <w:r w:rsidR="003236EA" w:rsidRPr="00C726BC">
              <w:rPr>
                <w:rFonts w:asciiTheme="majorBidi" w:hAnsiTheme="majorBidi" w:cstheme="majorBidi"/>
                <w:sz w:val="28"/>
                <w:szCs w:val="28"/>
              </w:rPr>
              <w:t>,</w:t>
            </w:r>
            <w:r w:rsidRPr="00C726BC">
              <w:rPr>
                <w:rFonts w:asciiTheme="majorBidi" w:hAnsiTheme="majorBidi" w:cstheme="majorBidi"/>
                <w:sz w:val="28"/>
                <w:szCs w:val="28"/>
              </w:rPr>
              <w:t>157</w:t>
            </w:r>
          </w:p>
        </w:tc>
        <w:tc>
          <w:tcPr>
            <w:tcW w:w="237" w:type="dxa"/>
          </w:tcPr>
          <w:p w14:paraId="5C95CDB9" w14:textId="77777777" w:rsidR="00D875B1" w:rsidRPr="00C726BC" w:rsidRDefault="00D875B1" w:rsidP="00D875B1">
            <w:pPr>
              <w:pStyle w:val="BodyTextIndent"/>
              <w:tabs>
                <w:tab w:val="left" w:pos="360"/>
                <w:tab w:val="left" w:pos="1260"/>
              </w:tabs>
              <w:ind w:left="-105" w:right="-108" w:firstLine="0"/>
              <w:jc w:val="center"/>
              <w:rPr>
                <w:rFonts w:asciiTheme="majorBidi" w:hAnsiTheme="majorBidi" w:cstheme="majorBidi"/>
                <w:sz w:val="28"/>
                <w:szCs w:val="28"/>
              </w:rPr>
            </w:pPr>
          </w:p>
        </w:tc>
        <w:tc>
          <w:tcPr>
            <w:tcW w:w="1473" w:type="dxa"/>
            <w:shd w:val="clear" w:color="auto" w:fill="auto"/>
          </w:tcPr>
          <w:p w14:paraId="7A022B70" w14:textId="1CC6DF98" w:rsidR="00D875B1" w:rsidRPr="00C726BC" w:rsidRDefault="003236EA"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362,011,137</w:t>
            </w:r>
          </w:p>
        </w:tc>
      </w:tr>
      <w:tr w:rsidR="00D875B1" w:rsidRPr="00C726BC" w14:paraId="038FDF50" w14:textId="77777777" w:rsidTr="003236EA">
        <w:tblPrEx>
          <w:tblLook w:val="0000" w:firstRow="0" w:lastRow="0" w:firstColumn="0" w:lastColumn="0" w:noHBand="0" w:noVBand="0"/>
        </w:tblPrEx>
        <w:trPr>
          <w:cantSplit/>
        </w:trPr>
        <w:tc>
          <w:tcPr>
            <w:tcW w:w="5760" w:type="dxa"/>
          </w:tcPr>
          <w:p w14:paraId="12E6E7D2" w14:textId="41C060AE" w:rsidR="00D875B1" w:rsidRPr="00C726BC" w:rsidRDefault="00D875B1" w:rsidP="00D875B1">
            <w:pPr>
              <w:tabs>
                <w:tab w:val="left" w:pos="360"/>
                <w:tab w:val="left" w:pos="900"/>
              </w:tabs>
              <w:spacing w:line="280" w:lineRule="atLeast"/>
              <w:ind w:left="219" w:right="28"/>
              <w:jc w:val="thaiDistribute"/>
              <w:rPr>
                <w:rFonts w:asciiTheme="majorBidi" w:hAnsiTheme="majorBidi" w:cstheme="majorBidi"/>
              </w:rPr>
            </w:pPr>
            <w:r w:rsidRPr="00C726BC">
              <w:rPr>
                <w:rFonts w:asciiTheme="majorBidi" w:hAnsiTheme="majorBidi" w:cstheme="majorBidi"/>
                <w:cs/>
              </w:rPr>
              <w:t>ค่า</w:t>
            </w:r>
            <w:r w:rsidR="003236EA" w:rsidRPr="00C726BC">
              <w:rPr>
                <w:rFonts w:asciiTheme="majorBidi" w:hAnsiTheme="majorBidi" w:cstheme="majorBidi"/>
                <w:cs/>
              </w:rPr>
              <w:t>ส่วนกลาง และค่า</w:t>
            </w:r>
            <w:r w:rsidRPr="00C726BC">
              <w:rPr>
                <w:rFonts w:asciiTheme="majorBidi" w:hAnsiTheme="majorBidi" w:cstheme="majorBidi"/>
                <w:cs/>
              </w:rPr>
              <w:t>สาธารณูปโภค</w:t>
            </w:r>
          </w:p>
        </w:tc>
        <w:tc>
          <w:tcPr>
            <w:tcW w:w="1530" w:type="dxa"/>
            <w:shd w:val="clear" w:color="auto" w:fill="auto"/>
          </w:tcPr>
          <w:p w14:paraId="3F582933" w14:textId="57EFC454" w:rsidR="00D875B1" w:rsidRPr="00C726BC" w:rsidRDefault="00BE1F10"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40</w:t>
            </w:r>
            <w:r w:rsidR="00090E1B" w:rsidRPr="00C726BC">
              <w:rPr>
                <w:rFonts w:asciiTheme="majorBidi" w:hAnsiTheme="majorBidi" w:cstheme="majorBidi"/>
                <w:sz w:val="28"/>
                <w:szCs w:val="28"/>
              </w:rPr>
              <w:t>,</w:t>
            </w:r>
            <w:r w:rsidRPr="00C726BC">
              <w:rPr>
                <w:rFonts w:asciiTheme="majorBidi" w:hAnsiTheme="majorBidi" w:cstheme="majorBidi"/>
                <w:sz w:val="28"/>
                <w:szCs w:val="28"/>
              </w:rPr>
              <w:t>124</w:t>
            </w:r>
            <w:r w:rsidR="00090E1B" w:rsidRPr="00C726BC">
              <w:rPr>
                <w:rFonts w:asciiTheme="majorBidi" w:hAnsiTheme="majorBidi" w:cstheme="majorBidi"/>
                <w:sz w:val="28"/>
                <w:szCs w:val="28"/>
              </w:rPr>
              <w:t>,</w:t>
            </w:r>
            <w:r w:rsidRPr="00C726BC">
              <w:rPr>
                <w:rFonts w:asciiTheme="majorBidi" w:hAnsiTheme="majorBidi" w:cstheme="majorBidi"/>
                <w:sz w:val="28"/>
                <w:szCs w:val="28"/>
              </w:rPr>
              <w:t>929</w:t>
            </w:r>
          </w:p>
        </w:tc>
        <w:tc>
          <w:tcPr>
            <w:tcW w:w="237" w:type="dxa"/>
          </w:tcPr>
          <w:p w14:paraId="34314F10" w14:textId="77777777" w:rsidR="00D875B1" w:rsidRPr="00C726BC" w:rsidRDefault="00D875B1" w:rsidP="00D875B1">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tcPr>
          <w:p w14:paraId="62B2E1DE" w14:textId="7FA9C373" w:rsidR="00D875B1" w:rsidRPr="00C726BC" w:rsidRDefault="003236EA"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38,254,888</w:t>
            </w:r>
          </w:p>
        </w:tc>
      </w:tr>
      <w:tr w:rsidR="00D875B1" w:rsidRPr="00C726BC" w14:paraId="270F5EF6" w14:textId="77777777" w:rsidTr="003236EA">
        <w:tblPrEx>
          <w:tblLook w:val="0000" w:firstRow="0" w:lastRow="0" w:firstColumn="0" w:lastColumn="0" w:noHBand="0" w:noVBand="0"/>
        </w:tblPrEx>
        <w:trPr>
          <w:cantSplit/>
        </w:trPr>
        <w:tc>
          <w:tcPr>
            <w:tcW w:w="5760" w:type="dxa"/>
          </w:tcPr>
          <w:p w14:paraId="4176B57D" w14:textId="0BE0ACE3" w:rsidR="00D875B1" w:rsidRPr="00C726BC" w:rsidRDefault="00D875B1" w:rsidP="00D875B1">
            <w:pPr>
              <w:tabs>
                <w:tab w:val="left" w:pos="360"/>
                <w:tab w:val="left" w:pos="900"/>
              </w:tabs>
              <w:spacing w:line="280" w:lineRule="atLeast"/>
              <w:ind w:left="219" w:right="28"/>
              <w:jc w:val="thaiDistribute"/>
              <w:rPr>
                <w:rFonts w:asciiTheme="majorBidi" w:hAnsiTheme="majorBidi" w:cstheme="majorBidi"/>
                <w:cs/>
              </w:rPr>
            </w:pPr>
            <w:r w:rsidRPr="00C726BC">
              <w:rPr>
                <w:rFonts w:asciiTheme="majorBidi" w:hAnsiTheme="majorBidi" w:cstheme="majorBidi"/>
                <w:cs/>
              </w:rPr>
              <w:t>ค่าก่อสร้าง</w:t>
            </w:r>
          </w:p>
        </w:tc>
        <w:tc>
          <w:tcPr>
            <w:tcW w:w="1530" w:type="dxa"/>
            <w:shd w:val="clear" w:color="auto" w:fill="auto"/>
          </w:tcPr>
          <w:p w14:paraId="021D4372" w14:textId="074B8D72" w:rsidR="00D875B1" w:rsidRPr="00C726BC" w:rsidRDefault="00BE1F10"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33</w:t>
            </w:r>
            <w:r w:rsidR="003236EA" w:rsidRPr="00C726BC">
              <w:rPr>
                <w:rFonts w:asciiTheme="majorBidi" w:hAnsiTheme="majorBidi" w:cstheme="majorBidi"/>
                <w:sz w:val="28"/>
                <w:szCs w:val="28"/>
              </w:rPr>
              <w:t>,</w:t>
            </w:r>
            <w:r w:rsidRPr="00C726BC">
              <w:rPr>
                <w:rFonts w:asciiTheme="majorBidi" w:hAnsiTheme="majorBidi" w:cstheme="majorBidi"/>
                <w:sz w:val="28"/>
                <w:szCs w:val="28"/>
              </w:rPr>
              <w:t>371</w:t>
            </w:r>
            <w:r w:rsidR="003236EA" w:rsidRPr="00C726BC">
              <w:rPr>
                <w:rFonts w:asciiTheme="majorBidi" w:hAnsiTheme="majorBidi" w:cstheme="majorBidi"/>
                <w:sz w:val="28"/>
                <w:szCs w:val="28"/>
              </w:rPr>
              <w:t>,</w:t>
            </w:r>
            <w:r w:rsidRPr="00C726BC">
              <w:rPr>
                <w:rFonts w:asciiTheme="majorBidi" w:hAnsiTheme="majorBidi" w:cstheme="majorBidi"/>
                <w:sz w:val="28"/>
                <w:szCs w:val="28"/>
              </w:rPr>
              <w:t>493</w:t>
            </w:r>
          </w:p>
        </w:tc>
        <w:tc>
          <w:tcPr>
            <w:tcW w:w="237" w:type="dxa"/>
          </w:tcPr>
          <w:p w14:paraId="37B12762" w14:textId="77777777" w:rsidR="00D875B1" w:rsidRPr="00C726BC" w:rsidRDefault="00D875B1" w:rsidP="00D875B1">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tcPr>
          <w:p w14:paraId="2240B292" w14:textId="3B06CDF1" w:rsidR="00D875B1" w:rsidRPr="00C726BC" w:rsidRDefault="003236EA"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51,201,189</w:t>
            </w:r>
          </w:p>
        </w:tc>
      </w:tr>
      <w:tr w:rsidR="003236EA" w:rsidRPr="00C726BC" w14:paraId="3242B6FC" w14:textId="77777777" w:rsidTr="003236EA">
        <w:tblPrEx>
          <w:tblLook w:val="0000" w:firstRow="0" w:lastRow="0" w:firstColumn="0" w:lastColumn="0" w:noHBand="0" w:noVBand="0"/>
        </w:tblPrEx>
        <w:trPr>
          <w:cantSplit/>
          <w:trHeight w:val="372"/>
        </w:trPr>
        <w:tc>
          <w:tcPr>
            <w:tcW w:w="5760" w:type="dxa"/>
          </w:tcPr>
          <w:p w14:paraId="4BFC90A1" w14:textId="0BFFCE77" w:rsidR="003236EA" w:rsidRPr="00C726BC" w:rsidRDefault="003236EA" w:rsidP="003236EA">
            <w:pPr>
              <w:tabs>
                <w:tab w:val="left" w:pos="360"/>
                <w:tab w:val="left" w:pos="900"/>
              </w:tabs>
              <w:spacing w:line="280" w:lineRule="atLeast"/>
              <w:ind w:left="219" w:right="28"/>
              <w:jc w:val="thaiDistribute"/>
              <w:rPr>
                <w:rFonts w:asciiTheme="majorBidi" w:hAnsiTheme="majorBidi" w:cstheme="majorBidi"/>
                <w:cs/>
              </w:rPr>
            </w:pPr>
            <w:r w:rsidRPr="00C726BC">
              <w:rPr>
                <w:rFonts w:asciiTheme="majorBidi" w:hAnsiTheme="majorBidi" w:cstheme="majorBidi"/>
                <w:cs/>
              </w:rPr>
              <w:t>ต้นทุนการกู้ยืม</w:t>
            </w:r>
          </w:p>
        </w:tc>
        <w:tc>
          <w:tcPr>
            <w:tcW w:w="1530" w:type="dxa"/>
            <w:shd w:val="clear" w:color="auto" w:fill="auto"/>
          </w:tcPr>
          <w:p w14:paraId="33455904" w14:textId="4D9494D9" w:rsidR="003236EA" w:rsidRPr="00C726BC" w:rsidRDefault="00BE1F10" w:rsidP="003236EA">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52</w:t>
            </w:r>
            <w:r w:rsidR="003236EA" w:rsidRPr="00C726BC">
              <w:rPr>
                <w:rFonts w:asciiTheme="majorBidi" w:hAnsiTheme="majorBidi" w:cstheme="majorBidi"/>
                <w:sz w:val="28"/>
                <w:szCs w:val="28"/>
              </w:rPr>
              <w:t>,</w:t>
            </w:r>
            <w:r w:rsidRPr="00C726BC">
              <w:rPr>
                <w:rFonts w:asciiTheme="majorBidi" w:hAnsiTheme="majorBidi" w:cstheme="majorBidi"/>
                <w:sz w:val="28"/>
                <w:szCs w:val="28"/>
              </w:rPr>
              <w:t>499</w:t>
            </w:r>
            <w:r w:rsidR="003236EA" w:rsidRPr="00C726BC">
              <w:rPr>
                <w:rFonts w:asciiTheme="majorBidi" w:hAnsiTheme="majorBidi" w:cstheme="majorBidi"/>
                <w:sz w:val="28"/>
                <w:szCs w:val="28"/>
              </w:rPr>
              <w:t>,</w:t>
            </w:r>
            <w:r w:rsidRPr="00C726BC">
              <w:rPr>
                <w:rFonts w:asciiTheme="majorBidi" w:hAnsiTheme="majorBidi" w:cstheme="majorBidi"/>
                <w:sz w:val="28"/>
                <w:szCs w:val="28"/>
              </w:rPr>
              <w:t>988</w:t>
            </w:r>
          </w:p>
        </w:tc>
        <w:tc>
          <w:tcPr>
            <w:tcW w:w="237" w:type="dxa"/>
          </w:tcPr>
          <w:p w14:paraId="0674B0D8" w14:textId="77777777" w:rsidR="003236EA" w:rsidRPr="00C726BC" w:rsidRDefault="003236EA" w:rsidP="003236EA">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tcPr>
          <w:p w14:paraId="45B0FF66" w14:textId="02EBC1FB" w:rsidR="003236EA" w:rsidRPr="00C726BC" w:rsidRDefault="003236EA" w:rsidP="003236EA">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52,068,67</w:t>
            </w:r>
            <w:r w:rsidR="00BE1F10" w:rsidRPr="00C726BC">
              <w:rPr>
                <w:rFonts w:asciiTheme="majorBidi" w:hAnsiTheme="majorBidi" w:cstheme="majorBidi"/>
                <w:sz w:val="28"/>
                <w:szCs w:val="28"/>
              </w:rPr>
              <w:t>5</w:t>
            </w:r>
          </w:p>
        </w:tc>
      </w:tr>
      <w:tr w:rsidR="00D875B1" w:rsidRPr="00C726BC" w14:paraId="1D8986CB" w14:textId="77777777" w:rsidTr="003236EA">
        <w:tblPrEx>
          <w:tblLook w:val="0000" w:firstRow="0" w:lastRow="0" w:firstColumn="0" w:lastColumn="0" w:noHBand="0" w:noVBand="0"/>
        </w:tblPrEx>
        <w:trPr>
          <w:cantSplit/>
          <w:trHeight w:val="372"/>
        </w:trPr>
        <w:tc>
          <w:tcPr>
            <w:tcW w:w="5760" w:type="dxa"/>
          </w:tcPr>
          <w:p w14:paraId="260ECFE9" w14:textId="77777777" w:rsidR="00D875B1" w:rsidRPr="00C726BC" w:rsidRDefault="00D875B1" w:rsidP="00D875B1">
            <w:pPr>
              <w:tabs>
                <w:tab w:val="left" w:pos="360"/>
                <w:tab w:val="left" w:pos="900"/>
              </w:tabs>
              <w:spacing w:line="280" w:lineRule="atLeast"/>
              <w:ind w:left="219" w:right="28"/>
              <w:jc w:val="thaiDistribute"/>
              <w:rPr>
                <w:rFonts w:asciiTheme="majorBidi" w:hAnsiTheme="majorBidi" w:cstheme="majorBidi"/>
              </w:rPr>
            </w:pPr>
            <w:r w:rsidRPr="00C726BC">
              <w:rPr>
                <w:rFonts w:asciiTheme="majorBidi" w:hAnsiTheme="majorBidi" w:cstheme="majorBidi"/>
                <w:cs/>
              </w:rPr>
              <w:t>รวม</w:t>
            </w:r>
          </w:p>
        </w:tc>
        <w:tc>
          <w:tcPr>
            <w:tcW w:w="1530" w:type="dxa"/>
            <w:tcBorders>
              <w:top w:val="single" w:sz="4" w:space="0" w:color="auto"/>
            </w:tcBorders>
            <w:shd w:val="clear" w:color="auto" w:fill="auto"/>
          </w:tcPr>
          <w:p w14:paraId="214AD625" w14:textId="40171469" w:rsidR="00D875B1" w:rsidRPr="00C726BC" w:rsidRDefault="00BE1F10"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455</w:t>
            </w:r>
            <w:r w:rsidR="00090E1B" w:rsidRPr="00C726BC">
              <w:rPr>
                <w:rFonts w:asciiTheme="majorBidi" w:hAnsiTheme="majorBidi" w:cstheme="majorBidi"/>
                <w:sz w:val="28"/>
                <w:szCs w:val="28"/>
              </w:rPr>
              <w:t>,</w:t>
            </w:r>
            <w:r w:rsidRPr="00C726BC">
              <w:rPr>
                <w:rFonts w:asciiTheme="majorBidi" w:hAnsiTheme="majorBidi" w:cstheme="majorBidi"/>
                <w:sz w:val="28"/>
                <w:szCs w:val="28"/>
              </w:rPr>
              <w:t>395</w:t>
            </w:r>
            <w:r w:rsidR="00090E1B" w:rsidRPr="00C726BC">
              <w:rPr>
                <w:rFonts w:asciiTheme="majorBidi" w:hAnsiTheme="majorBidi" w:cstheme="majorBidi"/>
                <w:sz w:val="28"/>
                <w:szCs w:val="28"/>
              </w:rPr>
              <w:t>,</w:t>
            </w:r>
            <w:r w:rsidRPr="00C726BC">
              <w:rPr>
                <w:rFonts w:asciiTheme="majorBidi" w:hAnsiTheme="majorBidi" w:cstheme="majorBidi"/>
                <w:sz w:val="28"/>
                <w:szCs w:val="28"/>
              </w:rPr>
              <w:t>56</w:t>
            </w:r>
            <w:r w:rsidR="00090E1B" w:rsidRPr="00C726BC">
              <w:rPr>
                <w:rFonts w:asciiTheme="majorBidi" w:hAnsiTheme="majorBidi" w:cstheme="majorBidi"/>
                <w:sz w:val="28"/>
                <w:szCs w:val="28"/>
              </w:rPr>
              <w:t>7</w:t>
            </w:r>
          </w:p>
        </w:tc>
        <w:tc>
          <w:tcPr>
            <w:tcW w:w="237" w:type="dxa"/>
          </w:tcPr>
          <w:p w14:paraId="4F05FB45" w14:textId="77777777" w:rsidR="00D875B1" w:rsidRPr="00C726BC" w:rsidRDefault="00D875B1" w:rsidP="00D875B1">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tcBorders>
              <w:top w:val="single" w:sz="4" w:space="0" w:color="auto"/>
            </w:tcBorders>
            <w:shd w:val="clear" w:color="auto" w:fill="auto"/>
          </w:tcPr>
          <w:p w14:paraId="338557E4" w14:textId="0B13B40B" w:rsidR="00D875B1" w:rsidRPr="00C726BC" w:rsidRDefault="003236EA"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503,535,889</w:t>
            </w:r>
          </w:p>
        </w:tc>
      </w:tr>
      <w:tr w:rsidR="00D875B1" w:rsidRPr="00C726BC" w14:paraId="30E567BF" w14:textId="77777777" w:rsidTr="003236EA">
        <w:tblPrEx>
          <w:tblLook w:val="0000" w:firstRow="0" w:lastRow="0" w:firstColumn="0" w:lastColumn="0" w:noHBand="0" w:noVBand="0"/>
        </w:tblPrEx>
        <w:trPr>
          <w:cantSplit/>
        </w:trPr>
        <w:tc>
          <w:tcPr>
            <w:tcW w:w="5760" w:type="dxa"/>
          </w:tcPr>
          <w:p w14:paraId="18CB72CF" w14:textId="77777777" w:rsidR="00D875B1" w:rsidRPr="00C726BC" w:rsidRDefault="00D875B1" w:rsidP="00D875B1">
            <w:pPr>
              <w:pStyle w:val="BodyTextIndent"/>
              <w:tabs>
                <w:tab w:val="left" w:pos="884"/>
              </w:tabs>
              <w:spacing w:line="280" w:lineRule="atLeast"/>
              <w:ind w:right="34" w:firstLine="0"/>
              <w:jc w:val="left"/>
              <w:rPr>
                <w:rFonts w:asciiTheme="majorBidi" w:hAnsiTheme="majorBidi" w:cstheme="majorBidi"/>
                <w:sz w:val="28"/>
                <w:szCs w:val="28"/>
                <w:cs/>
              </w:rPr>
            </w:pPr>
            <w:r w:rsidRPr="00C726BC">
              <w:rPr>
                <w:rFonts w:asciiTheme="majorBidi" w:hAnsiTheme="majorBidi" w:cstheme="majorBidi"/>
                <w:sz w:val="28"/>
                <w:szCs w:val="28"/>
                <w:cs/>
              </w:rPr>
              <w:t>ที่ดินรอการพัฒนา</w:t>
            </w:r>
          </w:p>
        </w:tc>
        <w:tc>
          <w:tcPr>
            <w:tcW w:w="1530" w:type="dxa"/>
            <w:tcBorders>
              <w:bottom w:val="single" w:sz="4" w:space="0" w:color="auto"/>
            </w:tcBorders>
            <w:shd w:val="clear" w:color="auto" w:fill="auto"/>
          </w:tcPr>
          <w:p w14:paraId="50003CD3" w14:textId="574C1B76" w:rsidR="00D875B1" w:rsidRPr="00C726BC" w:rsidRDefault="00BE1F10"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156</w:t>
            </w:r>
            <w:r w:rsidR="003236EA" w:rsidRPr="00C726BC">
              <w:rPr>
                <w:rFonts w:asciiTheme="majorBidi" w:hAnsiTheme="majorBidi" w:cstheme="majorBidi"/>
                <w:sz w:val="28"/>
                <w:szCs w:val="28"/>
              </w:rPr>
              <w:t>,</w:t>
            </w:r>
            <w:r w:rsidRPr="00C726BC">
              <w:rPr>
                <w:rFonts w:asciiTheme="majorBidi" w:hAnsiTheme="majorBidi" w:cstheme="majorBidi"/>
                <w:sz w:val="28"/>
                <w:szCs w:val="28"/>
              </w:rPr>
              <w:t>153</w:t>
            </w:r>
            <w:r w:rsidR="003236EA" w:rsidRPr="00C726BC">
              <w:rPr>
                <w:rFonts w:asciiTheme="majorBidi" w:hAnsiTheme="majorBidi" w:cstheme="majorBidi"/>
                <w:sz w:val="28"/>
                <w:szCs w:val="28"/>
              </w:rPr>
              <w:t>,</w:t>
            </w:r>
            <w:r w:rsidRPr="00C726BC">
              <w:rPr>
                <w:rFonts w:asciiTheme="majorBidi" w:hAnsiTheme="majorBidi" w:cstheme="majorBidi"/>
                <w:sz w:val="28"/>
                <w:szCs w:val="28"/>
              </w:rPr>
              <w:t>422</w:t>
            </w:r>
          </w:p>
        </w:tc>
        <w:tc>
          <w:tcPr>
            <w:tcW w:w="237" w:type="dxa"/>
          </w:tcPr>
          <w:p w14:paraId="342A4B63" w14:textId="77777777" w:rsidR="00D875B1" w:rsidRPr="00C726BC" w:rsidRDefault="00D875B1" w:rsidP="00D875B1">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tcBorders>
              <w:bottom w:val="single" w:sz="4" w:space="0" w:color="auto"/>
            </w:tcBorders>
            <w:shd w:val="clear" w:color="auto" w:fill="auto"/>
          </w:tcPr>
          <w:p w14:paraId="559ADB8C" w14:textId="1CDF46D1" w:rsidR="00D875B1" w:rsidRPr="00C726BC" w:rsidRDefault="003236EA"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156,106,51</w:t>
            </w:r>
            <w:r w:rsidR="00BE1F10" w:rsidRPr="00C726BC">
              <w:rPr>
                <w:rFonts w:asciiTheme="majorBidi" w:hAnsiTheme="majorBidi" w:cstheme="majorBidi"/>
                <w:sz w:val="28"/>
                <w:szCs w:val="28"/>
              </w:rPr>
              <w:t>5</w:t>
            </w:r>
          </w:p>
        </w:tc>
      </w:tr>
      <w:tr w:rsidR="00D875B1" w:rsidRPr="00C726BC" w14:paraId="01733C90" w14:textId="77777777" w:rsidTr="00561A6F">
        <w:tblPrEx>
          <w:tblLook w:val="0000" w:firstRow="0" w:lastRow="0" w:firstColumn="0" w:lastColumn="0" w:noHBand="0" w:noVBand="0"/>
        </w:tblPrEx>
        <w:trPr>
          <w:cantSplit/>
        </w:trPr>
        <w:tc>
          <w:tcPr>
            <w:tcW w:w="5760" w:type="dxa"/>
          </w:tcPr>
          <w:p w14:paraId="6BC9D4B7" w14:textId="77777777" w:rsidR="00D875B1" w:rsidRPr="00C726BC" w:rsidRDefault="00D875B1" w:rsidP="00D875B1">
            <w:pPr>
              <w:pStyle w:val="BodyTextIndent"/>
              <w:tabs>
                <w:tab w:val="left" w:pos="884"/>
              </w:tabs>
              <w:spacing w:line="280" w:lineRule="atLeast"/>
              <w:ind w:right="34" w:firstLine="0"/>
              <w:jc w:val="left"/>
              <w:rPr>
                <w:rFonts w:asciiTheme="majorBidi" w:hAnsiTheme="majorBidi" w:cstheme="majorBidi"/>
                <w:sz w:val="28"/>
                <w:szCs w:val="28"/>
                <w:cs/>
              </w:rPr>
            </w:pPr>
            <w:r w:rsidRPr="00C726BC">
              <w:rPr>
                <w:rFonts w:asciiTheme="majorBidi" w:hAnsiTheme="majorBidi" w:cstheme="majorBidi"/>
                <w:sz w:val="28"/>
                <w:szCs w:val="28"/>
                <w:cs/>
              </w:rPr>
              <w:t>รวม</w:t>
            </w:r>
          </w:p>
        </w:tc>
        <w:tc>
          <w:tcPr>
            <w:tcW w:w="1530" w:type="dxa"/>
            <w:tcBorders>
              <w:top w:val="single" w:sz="4" w:space="0" w:color="auto"/>
              <w:bottom w:val="double" w:sz="4" w:space="0" w:color="auto"/>
            </w:tcBorders>
            <w:shd w:val="clear" w:color="auto" w:fill="auto"/>
          </w:tcPr>
          <w:p w14:paraId="38F25183" w14:textId="186D7ACC" w:rsidR="00D875B1" w:rsidRPr="00C726BC" w:rsidRDefault="00BE1F10"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611</w:t>
            </w:r>
            <w:r w:rsidR="00090E1B" w:rsidRPr="00C726BC">
              <w:rPr>
                <w:rFonts w:asciiTheme="majorBidi" w:hAnsiTheme="majorBidi" w:cstheme="majorBidi"/>
                <w:sz w:val="28"/>
                <w:szCs w:val="28"/>
              </w:rPr>
              <w:t>,</w:t>
            </w:r>
            <w:r w:rsidRPr="00C726BC">
              <w:rPr>
                <w:rFonts w:asciiTheme="majorBidi" w:hAnsiTheme="majorBidi" w:cstheme="majorBidi"/>
                <w:sz w:val="28"/>
                <w:szCs w:val="28"/>
              </w:rPr>
              <w:t>548</w:t>
            </w:r>
            <w:r w:rsidR="00090E1B" w:rsidRPr="00C726BC">
              <w:rPr>
                <w:rFonts w:asciiTheme="majorBidi" w:hAnsiTheme="majorBidi" w:cstheme="majorBidi"/>
                <w:sz w:val="28"/>
                <w:szCs w:val="28"/>
              </w:rPr>
              <w:t>,</w:t>
            </w:r>
            <w:r w:rsidRPr="00C726BC">
              <w:rPr>
                <w:rFonts w:asciiTheme="majorBidi" w:hAnsiTheme="majorBidi" w:cstheme="majorBidi"/>
                <w:sz w:val="28"/>
                <w:szCs w:val="28"/>
              </w:rPr>
              <w:t>989</w:t>
            </w:r>
          </w:p>
        </w:tc>
        <w:tc>
          <w:tcPr>
            <w:tcW w:w="237" w:type="dxa"/>
          </w:tcPr>
          <w:p w14:paraId="432DF11F" w14:textId="77777777" w:rsidR="00D875B1" w:rsidRPr="00C726BC" w:rsidRDefault="00D875B1" w:rsidP="00D875B1">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tcBorders>
              <w:top w:val="single" w:sz="4" w:space="0" w:color="auto"/>
              <w:bottom w:val="double" w:sz="4" w:space="0" w:color="auto"/>
            </w:tcBorders>
            <w:shd w:val="clear" w:color="auto" w:fill="auto"/>
          </w:tcPr>
          <w:p w14:paraId="548806A1" w14:textId="26137DCA" w:rsidR="00D875B1" w:rsidRPr="00C726BC" w:rsidRDefault="00D875B1" w:rsidP="00D875B1">
            <w:pPr>
              <w:pStyle w:val="BodyTextIndent"/>
              <w:ind w:left="-105" w:right="-60" w:firstLine="0"/>
              <w:jc w:val="right"/>
              <w:rPr>
                <w:rFonts w:asciiTheme="majorBidi" w:hAnsiTheme="majorBidi" w:cstheme="majorBidi"/>
                <w:sz w:val="28"/>
                <w:szCs w:val="28"/>
              </w:rPr>
            </w:pPr>
            <w:r w:rsidRPr="00C726BC">
              <w:rPr>
                <w:rFonts w:asciiTheme="majorBidi" w:hAnsiTheme="majorBidi" w:cstheme="majorBidi"/>
                <w:sz w:val="28"/>
                <w:szCs w:val="28"/>
              </w:rPr>
              <w:t xml:space="preserve">659,642,404 </w:t>
            </w:r>
          </w:p>
        </w:tc>
      </w:tr>
    </w:tbl>
    <w:p w14:paraId="3CE70D45" w14:textId="7EF4E99A" w:rsidR="00CD6E20" w:rsidRPr="00C726BC" w:rsidRDefault="00CD6E20" w:rsidP="00A430F2">
      <w:pPr>
        <w:spacing w:before="120"/>
        <w:ind w:left="360"/>
        <w:jc w:val="thaiDistribute"/>
        <w:rPr>
          <w:rFonts w:asciiTheme="majorBidi" w:hAnsiTheme="majorBidi" w:cstheme="majorBidi"/>
          <w:spacing w:val="4"/>
        </w:rPr>
      </w:pPr>
      <w:r w:rsidRPr="00C726BC">
        <w:rPr>
          <w:rFonts w:asciiTheme="majorBidi" w:hAnsiTheme="majorBidi" w:cstheme="majorBidi"/>
          <w:cs/>
        </w:rPr>
        <w:t xml:space="preserve">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D875B1" w:rsidRPr="00C726BC">
        <w:rPr>
          <w:rFonts w:asciiTheme="majorBidi" w:hAnsiTheme="majorBidi" w:cstheme="majorBidi"/>
        </w:rPr>
        <w:t>5</w:t>
      </w:r>
      <w:r w:rsidRPr="00C726BC">
        <w:rPr>
          <w:rFonts w:asciiTheme="majorBidi" w:hAnsiTheme="majorBidi" w:cstheme="majorBidi"/>
          <w:cs/>
        </w:rPr>
        <w:t xml:space="preserve"> และ </w:t>
      </w:r>
      <w:r w:rsidR="00F81B1A" w:rsidRPr="00C726BC">
        <w:rPr>
          <w:rFonts w:asciiTheme="majorBidi" w:hAnsiTheme="majorBidi" w:cstheme="majorBidi"/>
        </w:rPr>
        <w:t>256</w:t>
      </w:r>
      <w:r w:rsidR="00D875B1" w:rsidRPr="00C726BC">
        <w:rPr>
          <w:rFonts w:asciiTheme="majorBidi" w:hAnsiTheme="majorBidi" w:cstheme="majorBidi"/>
        </w:rPr>
        <w:t>4</w:t>
      </w:r>
      <w:r w:rsidR="00882283" w:rsidRPr="00C726BC">
        <w:rPr>
          <w:rFonts w:asciiTheme="majorBidi" w:hAnsiTheme="majorBidi" w:cstheme="majorBidi"/>
        </w:rPr>
        <w:t xml:space="preserve"> </w:t>
      </w:r>
      <w:r w:rsidRPr="00C726BC">
        <w:rPr>
          <w:rFonts w:asciiTheme="majorBidi" w:hAnsiTheme="majorBidi" w:cstheme="majorBidi"/>
          <w:cs/>
        </w:rPr>
        <w:t>บริษัทได้นำที่ดินพร้อมสิ่งปลูกสร้าง</w:t>
      </w:r>
      <w:r w:rsidR="00780444" w:rsidRPr="00C726BC">
        <w:rPr>
          <w:rFonts w:asciiTheme="majorBidi" w:hAnsiTheme="majorBidi" w:cstheme="majorBidi"/>
          <w:cs/>
        </w:rPr>
        <w:t xml:space="preserve"> (ต้นทุนการพัฒนาอสังหาริมทรัพย์และที่ดินรอการพัฒนา) </w:t>
      </w:r>
      <w:r w:rsidRPr="00C726BC">
        <w:rPr>
          <w:rFonts w:asciiTheme="majorBidi" w:hAnsiTheme="majorBidi" w:cstheme="majorBidi"/>
          <w:cs/>
        </w:rPr>
        <w:t>ราคาทุน</w:t>
      </w:r>
      <w:r w:rsidR="00882283" w:rsidRPr="00C726BC">
        <w:rPr>
          <w:rFonts w:asciiTheme="majorBidi" w:hAnsiTheme="majorBidi" w:cstheme="majorBidi"/>
          <w:cs/>
        </w:rPr>
        <w:t>จำนวน</w:t>
      </w:r>
      <w:r w:rsidR="00882283" w:rsidRPr="00C726BC">
        <w:rPr>
          <w:rFonts w:asciiTheme="majorBidi" w:hAnsiTheme="majorBidi" w:cstheme="majorBidi"/>
        </w:rPr>
        <w:t xml:space="preserve"> </w:t>
      </w:r>
      <w:r w:rsidR="00BE1F10" w:rsidRPr="00C726BC">
        <w:rPr>
          <w:rFonts w:asciiTheme="majorBidi" w:hAnsiTheme="majorBidi" w:cstheme="majorBidi"/>
        </w:rPr>
        <w:t>61</w:t>
      </w:r>
      <w:r w:rsidR="003D1C2E" w:rsidRPr="00C726BC">
        <w:rPr>
          <w:rFonts w:asciiTheme="majorBidi" w:hAnsiTheme="majorBidi" w:cstheme="majorBidi"/>
        </w:rPr>
        <w:t>1</w:t>
      </w:r>
      <w:r w:rsidR="00E8211E" w:rsidRPr="00C726BC">
        <w:rPr>
          <w:rFonts w:asciiTheme="majorBidi" w:hAnsiTheme="majorBidi" w:cstheme="majorBidi"/>
          <w:cs/>
        </w:rPr>
        <w:t>.</w:t>
      </w:r>
      <w:r w:rsidR="003D1C2E" w:rsidRPr="00C726BC">
        <w:rPr>
          <w:rFonts w:asciiTheme="majorBidi" w:hAnsiTheme="majorBidi" w:cstheme="majorBidi"/>
        </w:rPr>
        <w:t>55</w:t>
      </w:r>
      <w:r w:rsidR="001D5D09" w:rsidRPr="00C726BC">
        <w:rPr>
          <w:rFonts w:asciiTheme="majorBidi" w:hAnsiTheme="majorBidi" w:cstheme="majorBidi"/>
        </w:rPr>
        <w:t xml:space="preserve"> </w:t>
      </w:r>
      <w:r w:rsidRPr="00C726BC">
        <w:rPr>
          <w:rFonts w:asciiTheme="majorBidi" w:hAnsiTheme="majorBidi" w:cstheme="majorBidi"/>
          <w:cs/>
        </w:rPr>
        <w:t>ล้านบาท และ</w:t>
      </w:r>
      <w:r w:rsidR="003A6078" w:rsidRPr="00C726BC">
        <w:rPr>
          <w:rFonts w:asciiTheme="majorBidi" w:hAnsiTheme="majorBidi" w:cstheme="majorBidi"/>
        </w:rPr>
        <w:t xml:space="preserve"> </w:t>
      </w:r>
      <w:r w:rsidR="005E5131" w:rsidRPr="00C726BC">
        <w:rPr>
          <w:rFonts w:asciiTheme="majorBidi" w:hAnsiTheme="majorBidi" w:cstheme="majorBidi"/>
        </w:rPr>
        <w:t xml:space="preserve">659.64 </w:t>
      </w:r>
      <w:r w:rsidR="00907462" w:rsidRPr="00C726BC">
        <w:rPr>
          <w:rFonts w:asciiTheme="majorBidi" w:hAnsiTheme="majorBidi" w:cstheme="majorBidi"/>
        </w:rPr>
        <w:t xml:space="preserve"> </w:t>
      </w:r>
      <w:r w:rsidRPr="00C726BC">
        <w:rPr>
          <w:rFonts w:asciiTheme="majorBidi" w:hAnsiTheme="majorBidi" w:cstheme="majorBidi"/>
          <w:cs/>
        </w:rPr>
        <w:t>ล้านบาท</w:t>
      </w:r>
      <w:r w:rsidR="00E8211E" w:rsidRPr="00C726BC">
        <w:rPr>
          <w:rFonts w:asciiTheme="majorBidi" w:hAnsiTheme="majorBidi" w:cstheme="majorBidi"/>
          <w:cs/>
        </w:rPr>
        <w:t xml:space="preserve"> </w:t>
      </w:r>
      <w:r w:rsidR="00EB424E" w:rsidRPr="00C726BC">
        <w:rPr>
          <w:rFonts w:asciiTheme="majorBidi" w:hAnsiTheme="majorBidi" w:cstheme="majorBidi"/>
          <w:cs/>
        </w:rPr>
        <w:t>ไปจดจำนองค้ำประกันเงินเบิกเกินบัญชี</w:t>
      </w:r>
      <w:r w:rsidR="00BE1F10" w:rsidRPr="00C726BC">
        <w:rPr>
          <w:rFonts w:asciiTheme="majorBidi" w:hAnsiTheme="majorBidi" w:cstheme="majorBidi"/>
          <w:cs/>
        </w:rPr>
        <w:t xml:space="preserve"> </w:t>
      </w:r>
      <w:r w:rsidR="00EB424E" w:rsidRPr="00C726BC">
        <w:rPr>
          <w:rFonts w:asciiTheme="majorBidi" w:hAnsiTheme="majorBidi" w:cstheme="majorBidi"/>
          <w:cs/>
        </w:rPr>
        <w:t xml:space="preserve">(หมายเหตุ </w:t>
      </w:r>
      <w:r w:rsidR="00EB424E" w:rsidRPr="00C726BC">
        <w:rPr>
          <w:rFonts w:asciiTheme="majorBidi" w:hAnsiTheme="majorBidi" w:cstheme="majorBidi"/>
        </w:rPr>
        <w:t>1</w:t>
      </w:r>
      <w:r w:rsidR="00BE1F10" w:rsidRPr="00C726BC">
        <w:rPr>
          <w:rFonts w:asciiTheme="majorBidi" w:hAnsiTheme="majorBidi" w:cstheme="majorBidi"/>
        </w:rPr>
        <w:t>6</w:t>
      </w:r>
      <w:r w:rsidR="00EB424E" w:rsidRPr="00C726BC">
        <w:rPr>
          <w:rFonts w:asciiTheme="majorBidi" w:hAnsiTheme="majorBidi" w:cstheme="majorBidi"/>
          <w:cs/>
        </w:rPr>
        <w:t>)</w:t>
      </w:r>
      <w:r w:rsidR="00EB424E" w:rsidRPr="00C726BC">
        <w:rPr>
          <w:rFonts w:asciiTheme="majorBidi" w:hAnsiTheme="majorBidi" w:cstheme="majorBidi"/>
          <w:spacing w:val="12"/>
          <w:cs/>
        </w:rPr>
        <w:t xml:space="preserve"> </w:t>
      </w:r>
      <w:r w:rsidR="00EB424E" w:rsidRPr="00C726BC">
        <w:rPr>
          <w:rFonts w:asciiTheme="majorBidi" w:hAnsiTheme="majorBidi" w:cstheme="majorBidi"/>
          <w:spacing w:val="4"/>
          <w:cs/>
        </w:rPr>
        <w:t>และเงินกู้ยืมระยะยาว (หมายเหตุ</w:t>
      </w:r>
      <w:r w:rsidR="00EB424E" w:rsidRPr="00C726BC">
        <w:rPr>
          <w:rFonts w:asciiTheme="majorBidi" w:hAnsiTheme="majorBidi" w:cstheme="majorBidi"/>
          <w:spacing w:val="4"/>
        </w:rPr>
        <w:t xml:space="preserve"> </w:t>
      </w:r>
      <w:r w:rsidR="001F3B38" w:rsidRPr="00C726BC">
        <w:rPr>
          <w:rFonts w:asciiTheme="majorBidi" w:hAnsiTheme="majorBidi" w:cstheme="majorBidi"/>
          <w:spacing w:val="4"/>
        </w:rPr>
        <w:t>20</w:t>
      </w:r>
      <w:r w:rsidR="00EB424E" w:rsidRPr="00C726BC">
        <w:rPr>
          <w:rFonts w:asciiTheme="majorBidi" w:hAnsiTheme="majorBidi" w:cstheme="majorBidi"/>
          <w:spacing w:val="4"/>
        </w:rPr>
        <w:t>)</w:t>
      </w:r>
    </w:p>
    <w:p w14:paraId="33603146" w14:textId="7195C88D" w:rsidR="00444998" w:rsidRPr="00C726BC" w:rsidRDefault="000D35BA" w:rsidP="00A430F2">
      <w:pPr>
        <w:spacing w:before="120"/>
        <w:ind w:left="360"/>
        <w:jc w:val="thaiDistribute"/>
        <w:rPr>
          <w:rFonts w:asciiTheme="majorBidi" w:hAnsiTheme="majorBidi" w:cstheme="majorBidi"/>
        </w:rPr>
      </w:pPr>
      <w:r w:rsidRPr="00C726BC">
        <w:rPr>
          <w:rFonts w:asciiTheme="majorBidi" w:hAnsiTheme="majorBidi" w:cstheme="majorBidi"/>
          <w:spacing w:val="-4"/>
          <w:cs/>
        </w:rPr>
        <w:t>สำหรับ</w:t>
      </w:r>
      <w:r w:rsidR="00E70348" w:rsidRPr="00C726BC">
        <w:rPr>
          <w:rFonts w:asciiTheme="majorBidi" w:hAnsiTheme="majorBidi" w:cstheme="majorBidi"/>
          <w:spacing w:val="-4"/>
          <w:cs/>
        </w:rPr>
        <w:t>ปี</w:t>
      </w:r>
      <w:r w:rsidR="00B42E5F" w:rsidRPr="00C726BC">
        <w:rPr>
          <w:rFonts w:asciiTheme="majorBidi" w:hAnsiTheme="majorBidi" w:cstheme="majorBidi"/>
          <w:spacing w:val="-4"/>
          <w:cs/>
        </w:rPr>
        <w:t>สิ้นสุด</w:t>
      </w:r>
      <w:r w:rsidR="00197FCC" w:rsidRPr="00C726BC">
        <w:rPr>
          <w:rFonts w:asciiTheme="majorBidi" w:hAnsiTheme="majorBidi" w:cstheme="majorBidi"/>
          <w:spacing w:val="-4"/>
          <w:cs/>
        </w:rPr>
        <w:t xml:space="preserve">วันที่ </w:t>
      </w:r>
      <w:r w:rsidR="00F81B1A" w:rsidRPr="00C726BC">
        <w:rPr>
          <w:rFonts w:asciiTheme="majorBidi" w:hAnsiTheme="majorBidi" w:cstheme="majorBidi"/>
          <w:spacing w:val="-4"/>
        </w:rPr>
        <w:t xml:space="preserve">31 </w:t>
      </w:r>
      <w:r w:rsidR="00F81B1A" w:rsidRPr="00C726BC">
        <w:rPr>
          <w:rFonts w:asciiTheme="majorBidi" w:hAnsiTheme="majorBidi" w:cstheme="majorBidi"/>
          <w:spacing w:val="-4"/>
          <w:cs/>
        </w:rPr>
        <w:t xml:space="preserve">ธันวาคม </w:t>
      </w:r>
      <w:r w:rsidR="00F81B1A" w:rsidRPr="00C726BC">
        <w:rPr>
          <w:rFonts w:asciiTheme="majorBidi" w:hAnsiTheme="majorBidi" w:cstheme="majorBidi"/>
          <w:spacing w:val="-4"/>
        </w:rPr>
        <w:t>256</w:t>
      </w:r>
      <w:r w:rsidR="00E61FC6" w:rsidRPr="00C726BC">
        <w:rPr>
          <w:rFonts w:asciiTheme="majorBidi" w:hAnsiTheme="majorBidi" w:cstheme="majorBidi"/>
          <w:spacing w:val="-4"/>
        </w:rPr>
        <w:t>5</w:t>
      </w:r>
      <w:r w:rsidR="00D12CCA" w:rsidRPr="00C726BC">
        <w:rPr>
          <w:rFonts w:asciiTheme="majorBidi" w:hAnsiTheme="majorBidi" w:cstheme="majorBidi"/>
          <w:spacing w:val="-4"/>
          <w:cs/>
        </w:rPr>
        <w:t xml:space="preserve"> และ </w:t>
      </w:r>
      <w:r w:rsidR="00F81B1A" w:rsidRPr="00C726BC">
        <w:rPr>
          <w:rFonts w:asciiTheme="majorBidi" w:hAnsiTheme="majorBidi" w:cstheme="majorBidi"/>
          <w:spacing w:val="-4"/>
        </w:rPr>
        <w:t>256</w:t>
      </w:r>
      <w:r w:rsidR="00E61FC6" w:rsidRPr="00C726BC">
        <w:rPr>
          <w:rFonts w:asciiTheme="majorBidi" w:hAnsiTheme="majorBidi" w:cstheme="majorBidi"/>
          <w:spacing w:val="-4"/>
        </w:rPr>
        <w:t>4</w:t>
      </w:r>
      <w:r w:rsidR="005F514F" w:rsidRPr="00C726BC">
        <w:rPr>
          <w:rFonts w:asciiTheme="majorBidi" w:hAnsiTheme="majorBidi" w:cstheme="majorBidi"/>
          <w:spacing w:val="-4"/>
          <w:cs/>
        </w:rPr>
        <w:t xml:space="preserve"> </w:t>
      </w:r>
      <w:r w:rsidR="00DE6769" w:rsidRPr="00C726BC">
        <w:rPr>
          <w:rFonts w:asciiTheme="majorBidi" w:hAnsiTheme="majorBidi" w:cstheme="majorBidi"/>
          <w:spacing w:val="-4"/>
          <w:cs/>
        </w:rPr>
        <w:t xml:space="preserve">บริษัทบันทึกต้นทุนการกู้ยืมเป็นจำนวน </w:t>
      </w:r>
      <w:r w:rsidR="00BE1F10" w:rsidRPr="00C726BC">
        <w:rPr>
          <w:rFonts w:asciiTheme="majorBidi" w:hAnsiTheme="majorBidi" w:cstheme="majorBidi"/>
          <w:spacing w:val="-4"/>
        </w:rPr>
        <w:t>12</w:t>
      </w:r>
      <w:r w:rsidR="00E8211E" w:rsidRPr="00C726BC">
        <w:rPr>
          <w:rFonts w:asciiTheme="majorBidi" w:hAnsiTheme="majorBidi" w:cstheme="majorBidi"/>
          <w:spacing w:val="-4"/>
          <w:cs/>
        </w:rPr>
        <w:t>.</w:t>
      </w:r>
      <w:r w:rsidR="00BE1F10" w:rsidRPr="00C726BC">
        <w:rPr>
          <w:rFonts w:asciiTheme="majorBidi" w:hAnsiTheme="majorBidi" w:cstheme="majorBidi"/>
          <w:spacing w:val="-4"/>
        </w:rPr>
        <w:t>08</w:t>
      </w:r>
      <w:r w:rsidR="00DE6769" w:rsidRPr="00C726BC">
        <w:rPr>
          <w:rFonts w:asciiTheme="majorBidi" w:hAnsiTheme="majorBidi" w:cstheme="majorBidi"/>
          <w:spacing w:val="-4"/>
        </w:rPr>
        <w:t xml:space="preserve"> </w:t>
      </w:r>
      <w:r w:rsidR="00DE6769" w:rsidRPr="00C726BC">
        <w:rPr>
          <w:rFonts w:asciiTheme="majorBidi" w:hAnsiTheme="majorBidi" w:cstheme="majorBidi"/>
          <w:spacing w:val="-4"/>
          <w:cs/>
        </w:rPr>
        <w:t>ล้าน</w:t>
      </w:r>
      <w:r w:rsidR="00107A84" w:rsidRPr="00C726BC">
        <w:rPr>
          <w:rFonts w:asciiTheme="majorBidi" w:hAnsiTheme="majorBidi" w:cstheme="majorBidi"/>
          <w:spacing w:val="-4"/>
          <w:cs/>
        </w:rPr>
        <w:t>บาท</w:t>
      </w:r>
      <w:r w:rsidR="00FE0E3B" w:rsidRPr="00C726BC">
        <w:rPr>
          <w:rFonts w:asciiTheme="majorBidi" w:hAnsiTheme="majorBidi" w:cstheme="majorBidi"/>
          <w:spacing w:val="-4"/>
          <w:cs/>
        </w:rPr>
        <w:t xml:space="preserve"> </w:t>
      </w:r>
      <w:r w:rsidR="001B1AA4" w:rsidRPr="00C726BC">
        <w:rPr>
          <w:rFonts w:asciiTheme="majorBidi" w:hAnsiTheme="majorBidi" w:cstheme="majorBidi"/>
          <w:spacing w:val="-4"/>
          <w:cs/>
        </w:rPr>
        <w:t xml:space="preserve">และ </w:t>
      </w:r>
      <w:r w:rsidR="00620C55" w:rsidRPr="00C726BC">
        <w:rPr>
          <w:rFonts w:asciiTheme="majorBidi" w:hAnsiTheme="majorBidi" w:cstheme="majorBidi"/>
          <w:spacing w:val="-4"/>
        </w:rPr>
        <w:t>1</w:t>
      </w:r>
      <w:r w:rsidR="00E61FC6" w:rsidRPr="00C726BC">
        <w:rPr>
          <w:rFonts w:asciiTheme="majorBidi" w:hAnsiTheme="majorBidi" w:cstheme="majorBidi"/>
          <w:spacing w:val="-4"/>
        </w:rPr>
        <w:t>6.10</w:t>
      </w:r>
      <w:r w:rsidR="001B1AA4" w:rsidRPr="00C726BC">
        <w:rPr>
          <w:rFonts w:asciiTheme="majorBidi" w:hAnsiTheme="majorBidi" w:cstheme="majorBidi"/>
          <w:spacing w:val="-4"/>
          <w:cs/>
        </w:rPr>
        <w:t xml:space="preserve"> ล้านบาท</w:t>
      </w:r>
      <w:r w:rsidR="00AF6832" w:rsidRPr="00C726BC">
        <w:rPr>
          <w:rFonts w:asciiTheme="majorBidi" w:hAnsiTheme="majorBidi" w:cstheme="majorBidi"/>
          <w:cs/>
        </w:rPr>
        <w:t xml:space="preserve"> ตามลำดับ</w:t>
      </w:r>
      <w:r w:rsidR="00780444" w:rsidRPr="00C726BC">
        <w:rPr>
          <w:rFonts w:asciiTheme="majorBidi" w:hAnsiTheme="majorBidi" w:cstheme="majorBidi"/>
          <w:cs/>
        </w:rPr>
        <w:t xml:space="preserve"> </w:t>
      </w:r>
      <w:r w:rsidR="00AF6832" w:rsidRPr="00C726BC">
        <w:rPr>
          <w:rFonts w:asciiTheme="majorBidi" w:hAnsiTheme="majorBidi" w:cstheme="majorBidi"/>
          <w:cs/>
        </w:rPr>
        <w:t xml:space="preserve">เข้าเป็นต้นทุนสินค้าคงเหลือ </w:t>
      </w:r>
    </w:p>
    <w:p w14:paraId="1B60B1AE" w14:textId="0C92D191" w:rsidR="00C445F9" w:rsidRPr="00C726BC" w:rsidRDefault="00C445F9" w:rsidP="00A430F2">
      <w:pPr>
        <w:pStyle w:val="ListParagraph"/>
        <w:numPr>
          <w:ilvl w:val="0"/>
          <w:numId w:val="5"/>
        </w:numPr>
        <w:tabs>
          <w:tab w:val="left" w:pos="360"/>
          <w:tab w:val="left" w:pos="6946"/>
        </w:tabs>
        <w:spacing w:before="120" w:line="340" w:lineRule="exact"/>
        <w:ind w:left="357" w:right="1797" w:hanging="357"/>
        <w:contextualSpacing w:val="0"/>
        <w:jc w:val="thaiDistribute"/>
        <w:rPr>
          <w:rFonts w:asciiTheme="majorBidi" w:hAnsiTheme="majorBidi" w:cstheme="majorBidi"/>
          <w:b/>
          <w:bCs/>
          <w:sz w:val="28"/>
          <w:szCs w:val="28"/>
        </w:rPr>
      </w:pPr>
      <w:r w:rsidRPr="00C726BC">
        <w:rPr>
          <w:rFonts w:asciiTheme="majorBidi" w:hAnsiTheme="majorBidi" w:cstheme="majorBidi"/>
          <w:b/>
          <w:bCs/>
          <w:sz w:val="28"/>
          <w:szCs w:val="28"/>
          <w:cs/>
        </w:rPr>
        <w:t>อสังหาริมทรัพย์รอการขาย</w:t>
      </w:r>
    </w:p>
    <w:p w14:paraId="08511384" w14:textId="09781371" w:rsidR="009C5C5B" w:rsidRPr="00C726BC" w:rsidRDefault="009C5C5B" w:rsidP="00AC6A42">
      <w:pPr>
        <w:tabs>
          <w:tab w:val="left" w:pos="360"/>
          <w:tab w:val="left" w:pos="6946"/>
        </w:tabs>
        <w:spacing w:before="120" w:line="340" w:lineRule="exact"/>
        <w:ind w:left="357" w:right="-424"/>
        <w:jc w:val="thaiDistribute"/>
        <w:rPr>
          <w:rFonts w:asciiTheme="majorBidi" w:hAnsiTheme="majorBidi" w:cstheme="majorBidi"/>
        </w:rPr>
      </w:pPr>
      <w:r w:rsidRPr="00C726BC">
        <w:rPr>
          <w:rFonts w:asciiTheme="majorBidi" w:hAnsiTheme="majorBidi" w:cstheme="majorBidi"/>
          <w:cs/>
        </w:rPr>
        <w:t xml:space="preserve">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 xml:space="preserve">2564 </w:t>
      </w:r>
      <w:r w:rsidR="00F6208F" w:rsidRPr="00C726BC">
        <w:rPr>
          <w:rFonts w:asciiTheme="majorBidi" w:hAnsiTheme="majorBidi" w:cstheme="majorBidi"/>
          <w:cs/>
        </w:rPr>
        <w:t xml:space="preserve">บริษัทได้จัดประเภทที่ดินโครงการแห่งหนึ่งมูลค่า </w:t>
      </w:r>
      <w:r w:rsidR="00F6208F" w:rsidRPr="00C726BC">
        <w:rPr>
          <w:rFonts w:asciiTheme="majorBidi" w:hAnsiTheme="majorBidi" w:cstheme="majorBidi"/>
        </w:rPr>
        <w:t xml:space="preserve">119.59 </w:t>
      </w:r>
      <w:r w:rsidR="00F6208F" w:rsidRPr="00C726BC">
        <w:rPr>
          <w:rFonts w:asciiTheme="majorBidi" w:hAnsiTheme="majorBidi" w:cstheme="majorBidi"/>
          <w:cs/>
        </w:rPr>
        <w:t>ล้านบาท เป็นอสังหาริมทรัพย์รอการขาย</w:t>
      </w:r>
      <w:r w:rsidR="00F6208F" w:rsidRPr="00C726BC">
        <w:rPr>
          <w:rFonts w:asciiTheme="majorBidi" w:hAnsiTheme="majorBidi" w:cstheme="majorBidi"/>
        </w:rPr>
        <w:t xml:space="preserve"> </w:t>
      </w:r>
      <w:r w:rsidR="00F6208F" w:rsidRPr="00C726BC">
        <w:rPr>
          <w:rFonts w:asciiTheme="majorBidi" w:hAnsiTheme="majorBidi" w:cstheme="majorBidi"/>
          <w:cs/>
        </w:rPr>
        <w:t>และ</w:t>
      </w:r>
      <w:r w:rsidRPr="00C726BC">
        <w:rPr>
          <w:rFonts w:asciiTheme="majorBidi" w:hAnsiTheme="majorBidi" w:cstheme="majorBidi"/>
          <w:cs/>
        </w:rPr>
        <w:t>ได้พิจารณา</w:t>
      </w:r>
      <w:r w:rsidR="00E10EB5" w:rsidRPr="00C726BC">
        <w:rPr>
          <w:rFonts w:asciiTheme="majorBidi" w:hAnsiTheme="majorBidi" w:cstheme="majorBidi"/>
          <w:cs/>
        </w:rPr>
        <w:t xml:space="preserve">มูลค่าที่คาดว่าจะได้รับคืนของอสังหาริมทรัพย์รอการขาย พบว่ามูลค่าตามบัญชีสูงกว่า มูลค่ายุติธรรม (ราคาขายตามสัญญา) หักต้นทุนในการขาย จำนวน </w:t>
      </w:r>
      <w:r w:rsidR="00E10EB5" w:rsidRPr="00C726BC">
        <w:rPr>
          <w:rFonts w:asciiTheme="majorBidi" w:hAnsiTheme="majorBidi" w:cstheme="majorBidi"/>
        </w:rPr>
        <w:t>29</w:t>
      </w:r>
      <w:r w:rsidR="0002063E" w:rsidRPr="00C726BC">
        <w:rPr>
          <w:rFonts w:asciiTheme="majorBidi" w:hAnsiTheme="majorBidi" w:cstheme="majorBidi"/>
        </w:rPr>
        <w:t>.26</w:t>
      </w:r>
      <w:r w:rsidR="00E10EB5" w:rsidRPr="00C726BC">
        <w:rPr>
          <w:rFonts w:asciiTheme="majorBidi" w:hAnsiTheme="majorBidi" w:cstheme="majorBidi"/>
          <w:cs/>
        </w:rPr>
        <w:t xml:space="preserve"> ล้านบาท บริษัทจึงรับรู้ค่าเผื่อผลขาดทุนจากการขายอสังหาริมทรัพย์รอการขาย จำนวน </w:t>
      </w:r>
      <w:r w:rsidR="00E10EB5" w:rsidRPr="00C726BC">
        <w:rPr>
          <w:rFonts w:asciiTheme="majorBidi" w:hAnsiTheme="majorBidi" w:cstheme="majorBidi"/>
        </w:rPr>
        <w:t>29</w:t>
      </w:r>
      <w:r w:rsidR="0002063E" w:rsidRPr="00C726BC">
        <w:rPr>
          <w:rFonts w:asciiTheme="majorBidi" w:hAnsiTheme="majorBidi" w:cstheme="majorBidi"/>
        </w:rPr>
        <w:t>.26</w:t>
      </w:r>
      <w:r w:rsidR="00E10EB5" w:rsidRPr="00C726BC">
        <w:rPr>
          <w:rFonts w:asciiTheme="majorBidi" w:hAnsiTheme="majorBidi" w:cstheme="majorBidi"/>
          <w:cs/>
        </w:rPr>
        <w:t xml:space="preserve"> ล้านบาท ในงบกำไรขาดทุนเบ็ดเสร็จสำหรับปี </w:t>
      </w:r>
      <w:r w:rsidR="00E10EB5" w:rsidRPr="00C726BC">
        <w:rPr>
          <w:rFonts w:asciiTheme="majorBidi" w:hAnsiTheme="majorBidi" w:cstheme="majorBidi"/>
        </w:rPr>
        <w:t>2564</w:t>
      </w:r>
    </w:p>
    <w:p w14:paraId="78A8DBE7" w14:textId="24EE6B6C" w:rsidR="00F033A8" w:rsidRPr="00C726BC" w:rsidRDefault="00D91E12" w:rsidP="00A430F2">
      <w:pPr>
        <w:pStyle w:val="ListParagraph"/>
        <w:tabs>
          <w:tab w:val="left" w:pos="360"/>
          <w:tab w:val="left" w:pos="6946"/>
        </w:tabs>
        <w:spacing w:before="120" w:line="340" w:lineRule="exact"/>
        <w:ind w:left="357" w:right="-424"/>
        <w:contextualSpacing w:val="0"/>
        <w:jc w:val="thaiDistribute"/>
        <w:rPr>
          <w:rFonts w:asciiTheme="majorBidi" w:hAnsiTheme="majorBidi" w:cstheme="majorBidi"/>
          <w:color w:val="auto"/>
          <w:spacing w:val="-2"/>
          <w:sz w:val="28"/>
          <w:szCs w:val="28"/>
        </w:rPr>
      </w:pPr>
      <w:r w:rsidRPr="00C726BC">
        <w:rPr>
          <w:rFonts w:asciiTheme="majorBidi" w:hAnsiTheme="majorBidi" w:cstheme="majorBidi"/>
          <w:color w:val="auto"/>
          <w:spacing w:val="-2"/>
          <w:sz w:val="28"/>
          <w:szCs w:val="28"/>
          <w:cs/>
        </w:rPr>
        <w:t xml:space="preserve">เมื่อวันที่ </w:t>
      </w:r>
      <w:r w:rsidR="00AC6A42" w:rsidRPr="00C726BC">
        <w:rPr>
          <w:rFonts w:asciiTheme="majorBidi" w:hAnsiTheme="majorBidi" w:cstheme="majorBidi"/>
          <w:color w:val="auto"/>
          <w:spacing w:val="-2"/>
          <w:sz w:val="28"/>
          <w:szCs w:val="28"/>
        </w:rPr>
        <w:t>26</w:t>
      </w:r>
      <w:r w:rsidRPr="00C726BC">
        <w:rPr>
          <w:rFonts w:asciiTheme="majorBidi" w:hAnsiTheme="majorBidi" w:cstheme="majorBidi"/>
          <w:color w:val="auto"/>
          <w:spacing w:val="-2"/>
          <w:sz w:val="28"/>
          <w:szCs w:val="28"/>
          <w:cs/>
        </w:rPr>
        <w:t xml:space="preserve"> มกราคม </w:t>
      </w:r>
      <w:r w:rsidR="00AC6A42" w:rsidRPr="00C726BC">
        <w:rPr>
          <w:rFonts w:asciiTheme="majorBidi" w:hAnsiTheme="majorBidi" w:cstheme="majorBidi"/>
          <w:color w:val="auto"/>
          <w:spacing w:val="-2"/>
          <w:sz w:val="28"/>
          <w:szCs w:val="28"/>
        </w:rPr>
        <w:t>2565</w:t>
      </w:r>
      <w:r w:rsidRPr="00C726BC">
        <w:rPr>
          <w:rFonts w:asciiTheme="majorBidi" w:hAnsiTheme="majorBidi" w:cstheme="majorBidi"/>
          <w:color w:val="auto"/>
          <w:spacing w:val="-2"/>
          <w:sz w:val="28"/>
          <w:szCs w:val="28"/>
          <w:cs/>
        </w:rPr>
        <w:t xml:space="preserve"> บริษัทได้ทำสัญญาจะซื้อจะขายที่ดินกับบริษัทที่ไม่เกี่ยวข้องกัน โดยมีราคาขายตามสัญญารวมเป็นเงิน </w:t>
      </w:r>
      <w:r w:rsidR="00AC6A42" w:rsidRPr="00C726BC">
        <w:rPr>
          <w:rFonts w:asciiTheme="majorBidi" w:hAnsiTheme="majorBidi" w:cstheme="majorBidi"/>
          <w:color w:val="auto"/>
          <w:spacing w:val="-2"/>
          <w:sz w:val="28"/>
          <w:szCs w:val="28"/>
        </w:rPr>
        <w:t>98.68</w:t>
      </w:r>
      <w:r w:rsidRPr="00C726BC">
        <w:rPr>
          <w:rFonts w:asciiTheme="majorBidi" w:hAnsiTheme="majorBidi" w:cstheme="majorBidi"/>
          <w:color w:val="auto"/>
          <w:spacing w:val="-2"/>
          <w:sz w:val="28"/>
          <w:szCs w:val="28"/>
          <w:cs/>
        </w:rPr>
        <w:t xml:space="preserve"> ล้านบาท และมีการโอนกรรมสิทธิ์ในวันที่ </w:t>
      </w:r>
      <w:r w:rsidR="00AC6A42" w:rsidRPr="00C726BC">
        <w:rPr>
          <w:rFonts w:asciiTheme="majorBidi" w:hAnsiTheme="majorBidi" w:cstheme="majorBidi"/>
          <w:color w:val="auto"/>
          <w:spacing w:val="-2"/>
          <w:sz w:val="28"/>
          <w:szCs w:val="28"/>
        </w:rPr>
        <w:t>17</w:t>
      </w:r>
      <w:r w:rsidRPr="00C726BC">
        <w:rPr>
          <w:rFonts w:asciiTheme="majorBidi" w:hAnsiTheme="majorBidi" w:cstheme="majorBidi"/>
          <w:color w:val="auto"/>
          <w:spacing w:val="-2"/>
          <w:sz w:val="28"/>
          <w:szCs w:val="28"/>
          <w:cs/>
        </w:rPr>
        <w:t xml:space="preserve"> มีนาคม </w:t>
      </w:r>
      <w:r w:rsidR="00AC6A42" w:rsidRPr="00C726BC">
        <w:rPr>
          <w:rFonts w:asciiTheme="majorBidi" w:hAnsiTheme="majorBidi" w:cstheme="majorBidi"/>
          <w:color w:val="auto"/>
          <w:spacing w:val="-2"/>
          <w:sz w:val="28"/>
          <w:szCs w:val="28"/>
        </w:rPr>
        <w:t>2565</w:t>
      </w:r>
    </w:p>
    <w:p w14:paraId="699BDC4F" w14:textId="1B5FA6E2" w:rsidR="009D4256" w:rsidRPr="00C726BC" w:rsidRDefault="009D4256" w:rsidP="00A430F2">
      <w:pPr>
        <w:pStyle w:val="ListParagraph"/>
        <w:tabs>
          <w:tab w:val="left" w:pos="360"/>
          <w:tab w:val="left" w:pos="6946"/>
        </w:tabs>
        <w:spacing w:before="120" w:line="340" w:lineRule="exact"/>
        <w:ind w:left="357" w:right="-424"/>
        <w:contextualSpacing w:val="0"/>
        <w:jc w:val="thaiDistribute"/>
        <w:rPr>
          <w:rFonts w:asciiTheme="majorBidi" w:hAnsiTheme="majorBidi" w:cstheme="majorBidi"/>
          <w:color w:val="auto"/>
          <w:spacing w:val="-2"/>
          <w:sz w:val="28"/>
          <w:szCs w:val="28"/>
        </w:rPr>
      </w:pPr>
    </w:p>
    <w:p w14:paraId="3F91D9F5" w14:textId="59636C23" w:rsidR="009D4256" w:rsidRPr="00C726BC" w:rsidRDefault="009D4256" w:rsidP="00A430F2">
      <w:pPr>
        <w:pStyle w:val="ListParagraph"/>
        <w:tabs>
          <w:tab w:val="left" w:pos="360"/>
          <w:tab w:val="left" w:pos="6946"/>
        </w:tabs>
        <w:spacing w:before="120" w:line="340" w:lineRule="exact"/>
        <w:ind w:left="357" w:right="-424"/>
        <w:contextualSpacing w:val="0"/>
        <w:jc w:val="thaiDistribute"/>
        <w:rPr>
          <w:rFonts w:asciiTheme="majorBidi" w:hAnsiTheme="majorBidi" w:cstheme="majorBidi"/>
          <w:color w:val="auto"/>
          <w:spacing w:val="-2"/>
          <w:sz w:val="28"/>
          <w:szCs w:val="28"/>
        </w:rPr>
      </w:pPr>
    </w:p>
    <w:p w14:paraId="56385647" w14:textId="4A52BA48" w:rsidR="009D4256" w:rsidRPr="00C726BC" w:rsidRDefault="009D4256" w:rsidP="00A430F2">
      <w:pPr>
        <w:pStyle w:val="ListParagraph"/>
        <w:tabs>
          <w:tab w:val="left" w:pos="360"/>
          <w:tab w:val="left" w:pos="6946"/>
        </w:tabs>
        <w:spacing w:before="120" w:line="340" w:lineRule="exact"/>
        <w:ind w:left="357" w:right="-424"/>
        <w:contextualSpacing w:val="0"/>
        <w:jc w:val="thaiDistribute"/>
        <w:rPr>
          <w:rFonts w:asciiTheme="majorBidi" w:hAnsiTheme="majorBidi" w:cstheme="majorBidi"/>
          <w:color w:val="auto"/>
          <w:spacing w:val="-2"/>
          <w:sz w:val="28"/>
          <w:szCs w:val="28"/>
        </w:rPr>
      </w:pPr>
    </w:p>
    <w:p w14:paraId="62C149D9" w14:textId="2C3B070A" w:rsidR="009D4256" w:rsidRPr="00C726BC" w:rsidRDefault="009D4256" w:rsidP="00A430F2">
      <w:pPr>
        <w:pStyle w:val="ListParagraph"/>
        <w:tabs>
          <w:tab w:val="left" w:pos="360"/>
          <w:tab w:val="left" w:pos="6946"/>
        </w:tabs>
        <w:spacing w:before="120" w:line="340" w:lineRule="exact"/>
        <w:ind w:left="357" w:right="-424"/>
        <w:contextualSpacing w:val="0"/>
        <w:jc w:val="thaiDistribute"/>
        <w:rPr>
          <w:rFonts w:asciiTheme="majorBidi" w:hAnsiTheme="majorBidi" w:cstheme="majorBidi"/>
          <w:color w:val="auto"/>
          <w:spacing w:val="-2"/>
          <w:sz w:val="28"/>
          <w:szCs w:val="28"/>
        </w:rPr>
      </w:pPr>
    </w:p>
    <w:p w14:paraId="6F89D21D" w14:textId="154E8751" w:rsidR="009D4256" w:rsidRPr="00C726BC" w:rsidRDefault="009D4256" w:rsidP="00A430F2">
      <w:pPr>
        <w:pStyle w:val="ListParagraph"/>
        <w:tabs>
          <w:tab w:val="left" w:pos="360"/>
          <w:tab w:val="left" w:pos="6946"/>
        </w:tabs>
        <w:spacing w:before="120" w:line="340" w:lineRule="exact"/>
        <w:ind w:left="357" w:right="-424"/>
        <w:contextualSpacing w:val="0"/>
        <w:jc w:val="thaiDistribute"/>
        <w:rPr>
          <w:rFonts w:asciiTheme="majorBidi" w:hAnsiTheme="majorBidi" w:cstheme="majorBidi"/>
          <w:color w:val="auto"/>
          <w:spacing w:val="-2"/>
          <w:sz w:val="28"/>
          <w:szCs w:val="28"/>
        </w:rPr>
      </w:pPr>
    </w:p>
    <w:p w14:paraId="00A9EDBF" w14:textId="12125829" w:rsidR="009D4256" w:rsidRPr="00C726BC" w:rsidRDefault="009D4256" w:rsidP="00A430F2">
      <w:pPr>
        <w:pStyle w:val="ListParagraph"/>
        <w:tabs>
          <w:tab w:val="left" w:pos="360"/>
          <w:tab w:val="left" w:pos="6946"/>
        </w:tabs>
        <w:spacing w:before="120" w:line="340" w:lineRule="exact"/>
        <w:ind w:left="357" w:right="-424"/>
        <w:contextualSpacing w:val="0"/>
        <w:jc w:val="thaiDistribute"/>
        <w:rPr>
          <w:rFonts w:asciiTheme="majorBidi" w:hAnsiTheme="majorBidi" w:cstheme="majorBidi"/>
          <w:color w:val="auto"/>
          <w:spacing w:val="-2"/>
          <w:sz w:val="28"/>
          <w:szCs w:val="28"/>
        </w:rPr>
      </w:pPr>
    </w:p>
    <w:p w14:paraId="64CCD0F8" w14:textId="743459FD" w:rsidR="009D4256" w:rsidRPr="00C726BC" w:rsidRDefault="009D4256" w:rsidP="00A430F2">
      <w:pPr>
        <w:pStyle w:val="ListParagraph"/>
        <w:tabs>
          <w:tab w:val="left" w:pos="360"/>
          <w:tab w:val="left" w:pos="6946"/>
        </w:tabs>
        <w:spacing w:before="120" w:line="340" w:lineRule="exact"/>
        <w:ind w:left="357" w:right="-424"/>
        <w:contextualSpacing w:val="0"/>
        <w:jc w:val="thaiDistribute"/>
        <w:rPr>
          <w:rFonts w:asciiTheme="majorBidi" w:hAnsiTheme="majorBidi" w:cstheme="majorBidi"/>
          <w:color w:val="auto"/>
          <w:spacing w:val="-2"/>
          <w:sz w:val="28"/>
          <w:szCs w:val="28"/>
        </w:rPr>
      </w:pPr>
    </w:p>
    <w:p w14:paraId="176A3345" w14:textId="01AEA0B0" w:rsidR="00E70348" w:rsidRDefault="00590B78" w:rsidP="00A430F2">
      <w:pPr>
        <w:pStyle w:val="ListParagraph"/>
        <w:numPr>
          <w:ilvl w:val="0"/>
          <w:numId w:val="5"/>
        </w:numPr>
        <w:tabs>
          <w:tab w:val="left" w:pos="360"/>
          <w:tab w:val="left" w:pos="6946"/>
        </w:tabs>
        <w:spacing w:before="120" w:line="340" w:lineRule="exact"/>
        <w:ind w:left="357" w:right="1797" w:hanging="357"/>
        <w:contextualSpacing w:val="0"/>
        <w:jc w:val="thaiDistribute"/>
        <w:rPr>
          <w:rFonts w:asciiTheme="majorBidi" w:hAnsiTheme="majorBidi" w:cstheme="majorBidi"/>
          <w:b/>
          <w:bCs/>
          <w:sz w:val="28"/>
          <w:szCs w:val="28"/>
        </w:rPr>
      </w:pPr>
      <w:r w:rsidRPr="00C726BC">
        <w:rPr>
          <w:rFonts w:asciiTheme="majorBidi" w:hAnsiTheme="majorBidi" w:cstheme="majorBidi"/>
          <w:b/>
          <w:bCs/>
          <w:sz w:val="28"/>
          <w:szCs w:val="28"/>
          <w:cs/>
        </w:rPr>
        <w:lastRenderedPageBreak/>
        <w:t>อสังหาริมทรัพย์เพื่อการลงทุน</w:t>
      </w:r>
    </w:p>
    <w:p w14:paraId="603D9609" w14:textId="7F4F343A" w:rsidR="006B7940" w:rsidRPr="00C726BC" w:rsidRDefault="0088569E" w:rsidP="00941576">
      <w:pPr>
        <w:tabs>
          <w:tab w:val="left" w:pos="630"/>
        </w:tabs>
        <w:spacing w:before="240" w:line="320" w:lineRule="exact"/>
        <w:ind w:left="357" w:right="1797"/>
        <w:jc w:val="thaiDistribute"/>
        <w:rPr>
          <w:rFonts w:asciiTheme="majorBidi" w:hAnsiTheme="majorBidi" w:cstheme="majorBidi"/>
          <w:lang w:val="en-GB"/>
        </w:rPr>
      </w:pPr>
      <w:r w:rsidRPr="00C726BC">
        <w:rPr>
          <w:rFonts w:asciiTheme="majorBidi" w:hAnsiTheme="majorBidi" w:cstheme="majorBidi"/>
          <w:cs/>
          <w:lang w:val="en-GB"/>
        </w:rPr>
        <w:t xml:space="preserve">ณ วันที่ </w:t>
      </w:r>
      <w:r w:rsidR="00F81B1A" w:rsidRPr="00C726BC">
        <w:rPr>
          <w:rFonts w:asciiTheme="majorBidi" w:hAnsiTheme="majorBidi" w:cstheme="majorBidi"/>
          <w:lang w:val="en-GB"/>
        </w:rPr>
        <w:t xml:space="preserve">31 </w:t>
      </w:r>
      <w:r w:rsidR="00F81B1A" w:rsidRPr="00C726BC">
        <w:rPr>
          <w:rFonts w:asciiTheme="majorBidi" w:hAnsiTheme="majorBidi" w:cstheme="majorBidi"/>
          <w:cs/>
          <w:lang w:val="en-GB"/>
        </w:rPr>
        <w:t xml:space="preserve">ธันวาคม </w:t>
      </w:r>
      <w:r w:rsidR="00F81B1A" w:rsidRPr="00C726BC">
        <w:rPr>
          <w:rFonts w:asciiTheme="majorBidi" w:hAnsiTheme="majorBidi" w:cstheme="majorBidi"/>
          <w:lang w:val="en-GB"/>
        </w:rPr>
        <w:t>256</w:t>
      </w:r>
      <w:r w:rsidR="00E61FC6" w:rsidRPr="00C726BC">
        <w:rPr>
          <w:rFonts w:asciiTheme="majorBidi" w:hAnsiTheme="majorBidi" w:cstheme="majorBidi"/>
          <w:lang w:val="en-GB"/>
        </w:rPr>
        <w:t>5</w:t>
      </w:r>
      <w:r w:rsidRPr="00C726BC">
        <w:rPr>
          <w:rFonts w:asciiTheme="majorBidi" w:hAnsiTheme="majorBidi" w:cstheme="majorBidi"/>
          <w:lang w:val="en-GB"/>
        </w:rPr>
        <w:t xml:space="preserve"> </w:t>
      </w:r>
      <w:r w:rsidRPr="00C726BC">
        <w:rPr>
          <w:rFonts w:asciiTheme="majorBidi" w:hAnsiTheme="majorBidi" w:cstheme="majorBidi"/>
          <w:cs/>
          <w:lang w:val="en-GB"/>
        </w:rPr>
        <w:t xml:space="preserve">และ </w:t>
      </w:r>
      <w:r w:rsidR="00F81B1A" w:rsidRPr="00C726BC">
        <w:rPr>
          <w:rFonts w:asciiTheme="majorBidi" w:hAnsiTheme="majorBidi" w:cstheme="majorBidi"/>
          <w:lang w:val="en-GB"/>
        </w:rPr>
        <w:t>256</w:t>
      </w:r>
      <w:r w:rsidR="00E61FC6" w:rsidRPr="00C726BC">
        <w:rPr>
          <w:rFonts w:asciiTheme="majorBidi" w:hAnsiTheme="majorBidi" w:cstheme="majorBidi"/>
          <w:lang w:val="en-GB"/>
        </w:rPr>
        <w:t>4</w:t>
      </w:r>
      <w:r w:rsidRPr="00C726BC">
        <w:rPr>
          <w:rFonts w:asciiTheme="majorBidi" w:hAnsiTheme="majorBidi" w:cstheme="majorBidi"/>
          <w:lang w:val="en-GB"/>
        </w:rPr>
        <w:t xml:space="preserve"> </w:t>
      </w:r>
      <w:r w:rsidRPr="00C726BC">
        <w:rPr>
          <w:rFonts w:asciiTheme="majorBidi" w:hAnsiTheme="majorBidi" w:cstheme="majorBidi"/>
          <w:cs/>
          <w:lang w:val="en-GB"/>
        </w:rPr>
        <w:t>ประกอบด้วย</w:t>
      </w:r>
    </w:p>
    <w:tbl>
      <w:tblPr>
        <w:tblW w:w="4984" w:type="pct"/>
        <w:tblInd w:w="378" w:type="dxa"/>
        <w:tblLayout w:type="fixed"/>
        <w:tblLook w:val="04A0" w:firstRow="1" w:lastRow="0" w:firstColumn="1" w:lastColumn="0" w:noHBand="0" w:noVBand="1"/>
      </w:tblPr>
      <w:tblGrid>
        <w:gridCol w:w="237"/>
        <w:gridCol w:w="2643"/>
        <w:gridCol w:w="511"/>
        <w:gridCol w:w="996"/>
        <w:gridCol w:w="237"/>
        <w:gridCol w:w="987"/>
        <w:gridCol w:w="246"/>
        <w:gridCol w:w="959"/>
        <w:gridCol w:w="244"/>
        <w:gridCol w:w="959"/>
        <w:gridCol w:w="237"/>
        <w:gridCol w:w="1071"/>
      </w:tblGrid>
      <w:tr w:rsidR="00807DEC" w:rsidRPr="00C726BC" w14:paraId="04B98853" w14:textId="77777777" w:rsidTr="009C2D4A">
        <w:trPr>
          <w:trHeight w:val="303"/>
          <w:tblHeader/>
        </w:trPr>
        <w:tc>
          <w:tcPr>
            <w:tcW w:w="127" w:type="pct"/>
            <w:tcBorders>
              <w:top w:val="nil"/>
              <w:left w:val="nil"/>
              <w:bottom w:val="nil"/>
              <w:right w:val="nil"/>
            </w:tcBorders>
            <w:shd w:val="clear" w:color="auto" w:fill="auto"/>
            <w:noWrap/>
            <w:vAlign w:val="bottom"/>
          </w:tcPr>
          <w:p w14:paraId="35B1CB69" w14:textId="77777777" w:rsidR="008404BA" w:rsidRPr="00C726BC" w:rsidRDefault="008404BA" w:rsidP="00A430F2">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center"/>
          </w:tcPr>
          <w:p w14:paraId="00D54374" w14:textId="77777777" w:rsidR="008404BA" w:rsidRPr="00C726BC" w:rsidRDefault="008404BA" w:rsidP="00A430F2">
            <w:pPr>
              <w:spacing w:line="320" w:lineRule="exact"/>
              <w:rPr>
                <w:rFonts w:asciiTheme="majorBidi" w:hAnsiTheme="majorBidi" w:cstheme="majorBidi"/>
              </w:rPr>
            </w:pPr>
          </w:p>
        </w:tc>
        <w:tc>
          <w:tcPr>
            <w:tcW w:w="3182" w:type="pct"/>
            <w:gridSpan w:val="9"/>
            <w:tcBorders>
              <w:top w:val="nil"/>
              <w:left w:val="nil"/>
              <w:bottom w:val="single" w:sz="4" w:space="0" w:color="auto"/>
              <w:right w:val="nil"/>
            </w:tcBorders>
            <w:shd w:val="clear" w:color="auto" w:fill="auto"/>
          </w:tcPr>
          <w:p w14:paraId="1089777C" w14:textId="77777777" w:rsidR="008404BA" w:rsidRPr="00C726BC" w:rsidRDefault="008404BA" w:rsidP="00A430F2">
            <w:pPr>
              <w:spacing w:line="320" w:lineRule="exact"/>
              <w:jc w:val="right"/>
              <w:rPr>
                <w:rFonts w:asciiTheme="majorBidi" w:hAnsiTheme="majorBidi" w:cstheme="majorBidi"/>
                <w:cs/>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CF0EC1" w:rsidRPr="00C726BC" w14:paraId="3B55A4B9" w14:textId="77777777" w:rsidTr="009C2D4A">
        <w:trPr>
          <w:trHeight w:val="269"/>
          <w:tblHeader/>
        </w:trPr>
        <w:tc>
          <w:tcPr>
            <w:tcW w:w="127" w:type="pct"/>
            <w:tcBorders>
              <w:top w:val="nil"/>
              <w:left w:val="nil"/>
              <w:bottom w:val="nil"/>
              <w:right w:val="nil"/>
            </w:tcBorders>
            <w:shd w:val="clear" w:color="auto" w:fill="auto"/>
            <w:noWrap/>
            <w:vAlign w:val="bottom"/>
          </w:tcPr>
          <w:p w14:paraId="5CAF8093" w14:textId="77777777" w:rsidR="000B1E4D" w:rsidRPr="00C726BC" w:rsidRDefault="000B1E4D" w:rsidP="00A430F2">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53E4743C" w14:textId="77777777" w:rsidR="000B1E4D" w:rsidRPr="00C726BC" w:rsidRDefault="000B1E4D" w:rsidP="00A430F2">
            <w:pPr>
              <w:spacing w:line="320" w:lineRule="exact"/>
              <w:jc w:val="right"/>
              <w:rPr>
                <w:rFonts w:asciiTheme="majorBidi" w:hAnsiTheme="majorBidi" w:cstheme="majorBidi"/>
                <w:cs/>
              </w:rPr>
            </w:pPr>
          </w:p>
        </w:tc>
        <w:tc>
          <w:tcPr>
            <w:tcW w:w="534" w:type="pct"/>
            <w:tcBorders>
              <w:top w:val="single" w:sz="4" w:space="0" w:color="auto"/>
              <w:left w:val="nil"/>
              <w:bottom w:val="single" w:sz="4" w:space="0" w:color="auto"/>
              <w:right w:val="nil"/>
            </w:tcBorders>
            <w:shd w:val="clear" w:color="auto" w:fill="auto"/>
            <w:vAlign w:val="bottom"/>
          </w:tcPr>
          <w:p w14:paraId="7E4C0872" w14:textId="77777777" w:rsidR="000B1E4D" w:rsidRPr="00C726BC" w:rsidRDefault="000B1E4D" w:rsidP="00A430F2">
            <w:pPr>
              <w:spacing w:line="320" w:lineRule="exact"/>
              <w:jc w:val="center"/>
              <w:rPr>
                <w:rFonts w:asciiTheme="majorBidi" w:hAnsiTheme="majorBidi" w:cstheme="majorBidi"/>
                <w:spacing w:val="-2"/>
              </w:rPr>
            </w:pPr>
            <w:r w:rsidRPr="00C726BC">
              <w:rPr>
                <w:rFonts w:asciiTheme="majorBidi" w:hAnsiTheme="majorBidi" w:cstheme="majorBidi"/>
                <w:spacing w:val="-2"/>
                <w:cs/>
              </w:rPr>
              <w:t>ที่ดิน</w:t>
            </w:r>
          </w:p>
        </w:tc>
        <w:tc>
          <w:tcPr>
            <w:tcW w:w="127" w:type="pct"/>
            <w:tcBorders>
              <w:top w:val="single" w:sz="4" w:space="0" w:color="auto"/>
              <w:left w:val="nil"/>
              <w:right w:val="nil"/>
            </w:tcBorders>
            <w:shd w:val="clear" w:color="auto" w:fill="auto"/>
            <w:vAlign w:val="bottom"/>
          </w:tcPr>
          <w:p w14:paraId="45ECF7C6" w14:textId="77777777" w:rsidR="000B1E4D" w:rsidRPr="00C726BC" w:rsidRDefault="000B1E4D" w:rsidP="00A430F2">
            <w:pPr>
              <w:spacing w:line="320" w:lineRule="exact"/>
              <w:jc w:val="center"/>
              <w:rPr>
                <w:rFonts w:asciiTheme="majorBidi" w:hAnsiTheme="majorBidi" w:cstheme="majorBidi"/>
                <w:spacing w:val="-2"/>
                <w:cs/>
              </w:rPr>
            </w:pPr>
          </w:p>
        </w:tc>
        <w:tc>
          <w:tcPr>
            <w:tcW w:w="529" w:type="pct"/>
            <w:tcBorders>
              <w:top w:val="single" w:sz="4" w:space="0" w:color="auto"/>
              <w:left w:val="nil"/>
              <w:bottom w:val="single" w:sz="4" w:space="0" w:color="auto"/>
              <w:right w:val="nil"/>
            </w:tcBorders>
            <w:shd w:val="clear" w:color="auto" w:fill="auto"/>
            <w:vAlign w:val="bottom"/>
          </w:tcPr>
          <w:p w14:paraId="2EEA323C" w14:textId="77777777" w:rsidR="000B1E4D" w:rsidRPr="00C726BC" w:rsidRDefault="000B1E4D" w:rsidP="00A430F2">
            <w:pPr>
              <w:spacing w:line="320" w:lineRule="exact"/>
              <w:jc w:val="center"/>
              <w:rPr>
                <w:rFonts w:asciiTheme="majorBidi" w:hAnsiTheme="majorBidi" w:cstheme="majorBidi"/>
                <w:spacing w:val="-2"/>
                <w:cs/>
              </w:rPr>
            </w:pPr>
            <w:r w:rsidRPr="00C726BC">
              <w:rPr>
                <w:rFonts w:asciiTheme="majorBidi" w:hAnsiTheme="majorBidi" w:cstheme="majorBidi"/>
                <w:spacing w:val="-2"/>
                <w:cs/>
              </w:rPr>
              <w:t>สนามกีฬา</w:t>
            </w:r>
          </w:p>
        </w:tc>
        <w:tc>
          <w:tcPr>
            <w:tcW w:w="132" w:type="pct"/>
            <w:tcBorders>
              <w:top w:val="single" w:sz="4" w:space="0" w:color="auto"/>
              <w:left w:val="nil"/>
              <w:bottom w:val="nil"/>
              <w:right w:val="nil"/>
            </w:tcBorders>
            <w:shd w:val="clear" w:color="auto" w:fill="auto"/>
            <w:vAlign w:val="bottom"/>
          </w:tcPr>
          <w:p w14:paraId="6995F053" w14:textId="77777777" w:rsidR="000B1E4D" w:rsidRPr="00C726BC" w:rsidRDefault="000B1E4D" w:rsidP="00A430F2">
            <w:pPr>
              <w:spacing w:line="320" w:lineRule="exact"/>
              <w:jc w:val="center"/>
              <w:rPr>
                <w:rFonts w:asciiTheme="majorBidi" w:hAnsiTheme="majorBidi" w:cstheme="majorBidi"/>
                <w:spacing w:val="-2"/>
                <w:cs/>
              </w:rPr>
            </w:pPr>
          </w:p>
        </w:tc>
        <w:tc>
          <w:tcPr>
            <w:tcW w:w="514" w:type="pct"/>
            <w:tcBorders>
              <w:top w:val="single" w:sz="4" w:space="0" w:color="auto"/>
              <w:left w:val="nil"/>
              <w:bottom w:val="single" w:sz="4" w:space="0" w:color="auto"/>
              <w:right w:val="nil"/>
            </w:tcBorders>
            <w:shd w:val="clear" w:color="auto" w:fill="auto"/>
            <w:vAlign w:val="bottom"/>
          </w:tcPr>
          <w:p w14:paraId="383199C3" w14:textId="77777777" w:rsidR="000B1E4D" w:rsidRPr="00C726BC" w:rsidRDefault="000B1E4D" w:rsidP="00A430F2">
            <w:pPr>
              <w:spacing w:line="320" w:lineRule="exact"/>
              <w:jc w:val="center"/>
              <w:rPr>
                <w:rFonts w:asciiTheme="majorBidi" w:hAnsiTheme="majorBidi" w:cstheme="majorBidi"/>
                <w:spacing w:val="-2"/>
                <w:cs/>
              </w:rPr>
            </w:pPr>
            <w:r w:rsidRPr="00C726BC">
              <w:rPr>
                <w:rFonts w:asciiTheme="majorBidi" w:hAnsiTheme="majorBidi" w:cstheme="majorBidi"/>
                <w:spacing w:val="-2"/>
                <w:cs/>
              </w:rPr>
              <w:t>คลับเฮ้าส์</w:t>
            </w:r>
          </w:p>
        </w:tc>
        <w:tc>
          <w:tcPr>
            <w:tcW w:w="131" w:type="pct"/>
            <w:tcBorders>
              <w:top w:val="single" w:sz="4" w:space="0" w:color="auto"/>
              <w:left w:val="nil"/>
              <w:right w:val="nil"/>
            </w:tcBorders>
            <w:shd w:val="clear" w:color="auto" w:fill="auto"/>
            <w:vAlign w:val="bottom"/>
          </w:tcPr>
          <w:p w14:paraId="61E4A01C" w14:textId="77777777" w:rsidR="000B1E4D" w:rsidRPr="00C726BC" w:rsidRDefault="000B1E4D" w:rsidP="00A430F2">
            <w:pPr>
              <w:spacing w:line="320" w:lineRule="exact"/>
              <w:jc w:val="center"/>
              <w:rPr>
                <w:rFonts w:asciiTheme="majorBidi" w:hAnsiTheme="majorBidi" w:cstheme="majorBidi"/>
                <w:spacing w:val="-2"/>
              </w:rPr>
            </w:pPr>
          </w:p>
        </w:tc>
        <w:tc>
          <w:tcPr>
            <w:tcW w:w="514" w:type="pct"/>
            <w:tcBorders>
              <w:top w:val="single" w:sz="4" w:space="0" w:color="auto"/>
              <w:left w:val="nil"/>
              <w:bottom w:val="single" w:sz="4" w:space="0" w:color="auto"/>
              <w:right w:val="nil"/>
            </w:tcBorders>
            <w:shd w:val="clear" w:color="auto" w:fill="auto"/>
            <w:vAlign w:val="bottom"/>
          </w:tcPr>
          <w:p w14:paraId="1ADF3CF3" w14:textId="77777777" w:rsidR="000B1E4D" w:rsidRPr="00C726BC" w:rsidRDefault="000B1E4D" w:rsidP="00A430F2">
            <w:pPr>
              <w:spacing w:line="320" w:lineRule="exact"/>
              <w:ind w:left="-98" w:right="-101"/>
              <w:jc w:val="center"/>
              <w:rPr>
                <w:rFonts w:asciiTheme="majorBidi" w:hAnsiTheme="majorBidi" w:cstheme="majorBidi"/>
                <w:spacing w:val="-2"/>
              </w:rPr>
            </w:pPr>
            <w:r w:rsidRPr="00C726BC">
              <w:rPr>
                <w:rFonts w:asciiTheme="majorBidi" w:hAnsiTheme="majorBidi" w:cstheme="majorBidi"/>
                <w:spacing w:val="-2"/>
                <w:cs/>
              </w:rPr>
              <w:t>สระว่ายน้ำ</w:t>
            </w:r>
          </w:p>
        </w:tc>
        <w:tc>
          <w:tcPr>
            <w:tcW w:w="127" w:type="pct"/>
            <w:tcBorders>
              <w:top w:val="single" w:sz="4" w:space="0" w:color="auto"/>
              <w:left w:val="nil"/>
              <w:right w:val="nil"/>
            </w:tcBorders>
            <w:shd w:val="clear" w:color="auto" w:fill="auto"/>
            <w:vAlign w:val="bottom"/>
          </w:tcPr>
          <w:p w14:paraId="0131E38A" w14:textId="77777777" w:rsidR="000B1E4D" w:rsidRPr="00C726BC" w:rsidRDefault="000B1E4D" w:rsidP="00A430F2">
            <w:pPr>
              <w:spacing w:line="320" w:lineRule="exact"/>
              <w:jc w:val="center"/>
              <w:rPr>
                <w:rFonts w:asciiTheme="majorBidi" w:hAnsiTheme="majorBidi" w:cstheme="majorBidi"/>
                <w:spacing w:val="-2"/>
                <w:cs/>
              </w:rPr>
            </w:pPr>
          </w:p>
        </w:tc>
        <w:tc>
          <w:tcPr>
            <w:tcW w:w="574" w:type="pct"/>
            <w:tcBorders>
              <w:top w:val="single" w:sz="4" w:space="0" w:color="auto"/>
              <w:left w:val="nil"/>
              <w:bottom w:val="single" w:sz="4" w:space="0" w:color="auto"/>
              <w:right w:val="nil"/>
            </w:tcBorders>
            <w:shd w:val="clear" w:color="auto" w:fill="auto"/>
            <w:vAlign w:val="bottom"/>
          </w:tcPr>
          <w:p w14:paraId="7F1A9F13" w14:textId="77777777" w:rsidR="000B1E4D" w:rsidRPr="00C726BC" w:rsidRDefault="000B1E4D" w:rsidP="00A430F2">
            <w:pPr>
              <w:spacing w:line="320" w:lineRule="exact"/>
              <w:ind w:left="-86" w:right="-136"/>
              <w:jc w:val="center"/>
              <w:rPr>
                <w:rFonts w:asciiTheme="majorBidi" w:hAnsiTheme="majorBidi" w:cstheme="majorBidi"/>
                <w:spacing w:val="-2"/>
                <w:cs/>
              </w:rPr>
            </w:pPr>
            <w:r w:rsidRPr="00C726BC">
              <w:rPr>
                <w:rFonts w:asciiTheme="majorBidi" w:hAnsiTheme="majorBidi" w:cstheme="majorBidi"/>
                <w:spacing w:val="-2"/>
                <w:cs/>
              </w:rPr>
              <w:t>รวม</w:t>
            </w:r>
          </w:p>
        </w:tc>
      </w:tr>
      <w:tr w:rsidR="00CF0EC1" w:rsidRPr="00C726BC" w14:paraId="7EF619A5" w14:textId="77777777" w:rsidTr="00956319">
        <w:trPr>
          <w:trHeight w:val="149"/>
        </w:trPr>
        <w:tc>
          <w:tcPr>
            <w:tcW w:w="1818" w:type="pct"/>
            <w:gridSpan w:val="3"/>
            <w:tcBorders>
              <w:top w:val="nil"/>
              <w:left w:val="nil"/>
              <w:bottom w:val="nil"/>
              <w:right w:val="nil"/>
            </w:tcBorders>
            <w:shd w:val="clear" w:color="auto" w:fill="auto"/>
            <w:noWrap/>
            <w:vAlign w:val="bottom"/>
          </w:tcPr>
          <w:p w14:paraId="5F9D1AC2" w14:textId="77777777" w:rsidR="000B1E4D" w:rsidRPr="00C726BC" w:rsidRDefault="000B1E4D" w:rsidP="00A430F2">
            <w:pPr>
              <w:spacing w:line="320" w:lineRule="exact"/>
              <w:rPr>
                <w:rFonts w:asciiTheme="majorBidi" w:hAnsiTheme="majorBidi" w:cstheme="majorBidi"/>
                <w:b/>
                <w:bCs/>
                <w:u w:val="single"/>
              </w:rPr>
            </w:pPr>
            <w:r w:rsidRPr="00C726BC">
              <w:rPr>
                <w:rFonts w:asciiTheme="majorBidi" w:hAnsiTheme="majorBidi" w:cstheme="majorBidi"/>
                <w:b/>
                <w:bCs/>
                <w:u w:val="single"/>
                <w:cs/>
              </w:rPr>
              <w:t>ราคาทุน</w:t>
            </w:r>
          </w:p>
        </w:tc>
        <w:tc>
          <w:tcPr>
            <w:tcW w:w="534" w:type="pct"/>
            <w:tcBorders>
              <w:left w:val="nil"/>
              <w:right w:val="nil"/>
            </w:tcBorders>
            <w:shd w:val="clear" w:color="auto" w:fill="auto"/>
            <w:noWrap/>
            <w:vAlign w:val="bottom"/>
          </w:tcPr>
          <w:p w14:paraId="29185E3E" w14:textId="77777777" w:rsidR="000B1E4D" w:rsidRPr="00C726BC" w:rsidRDefault="000B1E4D" w:rsidP="00A430F2">
            <w:pPr>
              <w:spacing w:line="320" w:lineRule="exact"/>
              <w:ind w:left="-55" w:right="-74"/>
              <w:rPr>
                <w:rFonts w:asciiTheme="majorBidi" w:hAnsiTheme="majorBidi" w:cstheme="majorBidi"/>
              </w:rPr>
            </w:pPr>
          </w:p>
        </w:tc>
        <w:tc>
          <w:tcPr>
            <w:tcW w:w="127" w:type="pct"/>
            <w:vMerge w:val="restart"/>
            <w:tcBorders>
              <w:left w:val="nil"/>
              <w:right w:val="nil"/>
            </w:tcBorders>
            <w:shd w:val="clear" w:color="auto" w:fill="auto"/>
          </w:tcPr>
          <w:p w14:paraId="26E43B3B" w14:textId="77777777" w:rsidR="000B1E4D" w:rsidRPr="00C726BC" w:rsidRDefault="000B1E4D" w:rsidP="00A430F2">
            <w:pPr>
              <w:spacing w:line="320" w:lineRule="exact"/>
              <w:ind w:left="-55" w:right="-74"/>
              <w:rPr>
                <w:rFonts w:asciiTheme="majorBidi" w:hAnsiTheme="majorBidi" w:cstheme="majorBidi"/>
              </w:rPr>
            </w:pPr>
          </w:p>
        </w:tc>
        <w:tc>
          <w:tcPr>
            <w:tcW w:w="529" w:type="pct"/>
            <w:tcBorders>
              <w:left w:val="nil"/>
              <w:right w:val="nil"/>
            </w:tcBorders>
            <w:shd w:val="clear" w:color="auto" w:fill="auto"/>
          </w:tcPr>
          <w:p w14:paraId="1CC0FD95" w14:textId="77777777" w:rsidR="000B1E4D" w:rsidRPr="00C726BC" w:rsidRDefault="000B1E4D" w:rsidP="00A430F2">
            <w:pPr>
              <w:spacing w:line="320" w:lineRule="exact"/>
              <w:ind w:left="-55" w:right="-74"/>
              <w:rPr>
                <w:rFonts w:asciiTheme="majorBidi" w:hAnsiTheme="majorBidi" w:cstheme="majorBidi"/>
              </w:rPr>
            </w:pPr>
          </w:p>
        </w:tc>
        <w:tc>
          <w:tcPr>
            <w:tcW w:w="132" w:type="pct"/>
            <w:vMerge w:val="restart"/>
            <w:tcBorders>
              <w:left w:val="nil"/>
              <w:right w:val="nil"/>
            </w:tcBorders>
            <w:shd w:val="clear" w:color="auto" w:fill="auto"/>
          </w:tcPr>
          <w:p w14:paraId="32CD0AFB" w14:textId="77777777" w:rsidR="000B1E4D" w:rsidRPr="00C726BC" w:rsidRDefault="000B1E4D" w:rsidP="00A430F2">
            <w:pPr>
              <w:spacing w:line="320" w:lineRule="exact"/>
              <w:ind w:left="-55" w:right="-74"/>
              <w:rPr>
                <w:rFonts w:asciiTheme="majorBidi" w:hAnsiTheme="majorBidi" w:cstheme="majorBidi"/>
              </w:rPr>
            </w:pPr>
          </w:p>
        </w:tc>
        <w:tc>
          <w:tcPr>
            <w:tcW w:w="514" w:type="pct"/>
            <w:tcBorders>
              <w:left w:val="nil"/>
              <w:right w:val="nil"/>
            </w:tcBorders>
            <w:shd w:val="clear" w:color="auto" w:fill="auto"/>
          </w:tcPr>
          <w:p w14:paraId="7F2B0E74" w14:textId="77777777" w:rsidR="000B1E4D" w:rsidRPr="00C726BC" w:rsidRDefault="000B1E4D" w:rsidP="00A430F2">
            <w:pPr>
              <w:spacing w:line="320" w:lineRule="exact"/>
              <w:ind w:left="-55" w:right="-74"/>
              <w:rPr>
                <w:rFonts w:asciiTheme="majorBidi" w:hAnsiTheme="majorBidi" w:cstheme="majorBidi"/>
              </w:rPr>
            </w:pPr>
          </w:p>
        </w:tc>
        <w:tc>
          <w:tcPr>
            <w:tcW w:w="131" w:type="pct"/>
            <w:vMerge w:val="restart"/>
            <w:tcBorders>
              <w:left w:val="nil"/>
              <w:right w:val="nil"/>
            </w:tcBorders>
            <w:shd w:val="clear" w:color="auto" w:fill="auto"/>
            <w:noWrap/>
            <w:vAlign w:val="bottom"/>
          </w:tcPr>
          <w:p w14:paraId="31D67F16" w14:textId="77777777" w:rsidR="000B1E4D" w:rsidRPr="00C726BC" w:rsidRDefault="000B1E4D" w:rsidP="00A430F2">
            <w:pPr>
              <w:spacing w:line="320" w:lineRule="exact"/>
              <w:ind w:left="-55" w:right="-74"/>
              <w:rPr>
                <w:rFonts w:asciiTheme="majorBidi" w:hAnsiTheme="majorBidi" w:cstheme="majorBidi"/>
              </w:rPr>
            </w:pPr>
          </w:p>
        </w:tc>
        <w:tc>
          <w:tcPr>
            <w:tcW w:w="514" w:type="pct"/>
            <w:tcBorders>
              <w:left w:val="nil"/>
              <w:right w:val="nil"/>
            </w:tcBorders>
            <w:shd w:val="clear" w:color="auto" w:fill="auto"/>
            <w:noWrap/>
            <w:vAlign w:val="bottom"/>
          </w:tcPr>
          <w:p w14:paraId="0CD64E14" w14:textId="77777777" w:rsidR="000B1E4D" w:rsidRPr="00C726BC" w:rsidRDefault="000B1E4D" w:rsidP="00A430F2">
            <w:pPr>
              <w:spacing w:line="320" w:lineRule="exact"/>
              <w:ind w:left="-55" w:right="-74"/>
              <w:rPr>
                <w:rFonts w:asciiTheme="majorBidi" w:hAnsiTheme="majorBidi" w:cstheme="majorBidi"/>
              </w:rPr>
            </w:pPr>
          </w:p>
        </w:tc>
        <w:tc>
          <w:tcPr>
            <w:tcW w:w="127" w:type="pct"/>
            <w:vMerge w:val="restart"/>
            <w:tcBorders>
              <w:left w:val="nil"/>
              <w:right w:val="nil"/>
            </w:tcBorders>
            <w:shd w:val="clear" w:color="auto" w:fill="auto"/>
            <w:noWrap/>
            <w:vAlign w:val="bottom"/>
          </w:tcPr>
          <w:p w14:paraId="147E1C00" w14:textId="77777777" w:rsidR="000B1E4D" w:rsidRPr="00C726BC" w:rsidRDefault="000B1E4D" w:rsidP="00A430F2">
            <w:pPr>
              <w:spacing w:line="320" w:lineRule="exact"/>
              <w:ind w:left="-55" w:right="-74"/>
              <w:rPr>
                <w:rFonts w:asciiTheme="majorBidi" w:hAnsiTheme="majorBidi" w:cstheme="majorBidi"/>
              </w:rPr>
            </w:pPr>
          </w:p>
        </w:tc>
        <w:tc>
          <w:tcPr>
            <w:tcW w:w="574" w:type="pct"/>
            <w:tcBorders>
              <w:top w:val="nil"/>
              <w:left w:val="nil"/>
              <w:right w:val="nil"/>
            </w:tcBorders>
            <w:shd w:val="clear" w:color="auto" w:fill="auto"/>
          </w:tcPr>
          <w:p w14:paraId="1FAE5B6D" w14:textId="77777777" w:rsidR="000B1E4D" w:rsidRPr="00C726BC" w:rsidRDefault="000B1E4D" w:rsidP="00A430F2">
            <w:pPr>
              <w:spacing w:line="320" w:lineRule="exact"/>
              <w:ind w:left="-55" w:right="-74"/>
              <w:rPr>
                <w:rFonts w:asciiTheme="majorBidi" w:hAnsiTheme="majorBidi" w:cstheme="majorBidi"/>
              </w:rPr>
            </w:pPr>
          </w:p>
        </w:tc>
      </w:tr>
      <w:tr w:rsidR="001A13FB" w:rsidRPr="00C726BC" w14:paraId="06C48964" w14:textId="77777777" w:rsidTr="00956319">
        <w:trPr>
          <w:trHeight w:val="135"/>
        </w:trPr>
        <w:tc>
          <w:tcPr>
            <w:tcW w:w="1818" w:type="pct"/>
            <w:gridSpan w:val="3"/>
            <w:tcBorders>
              <w:top w:val="nil"/>
              <w:left w:val="nil"/>
              <w:bottom w:val="nil"/>
              <w:right w:val="nil"/>
            </w:tcBorders>
            <w:shd w:val="clear" w:color="auto" w:fill="auto"/>
            <w:noWrap/>
            <w:vAlign w:val="bottom"/>
          </w:tcPr>
          <w:p w14:paraId="4242BFDC" w14:textId="1F7A6EE8" w:rsidR="001A13FB" w:rsidRPr="00C726BC" w:rsidRDefault="001A13FB" w:rsidP="001A13FB">
            <w:pPr>
              <w:spacing w:line="320" w:lineRule="exact"/>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1 </w:t>
            </w:r>
            <w:r w:rsidRPr="00C726BC">
              <w:rPr>
                <w:rFonts w:asciiTheme="majorBidi" w:hAnsiTheme="majorBidi" w:cstheme="majorBidi"/>
                <w:cs/>
              </w:rPr>
              <w:t xml:space="preserve">มกราคม </w:t>
            </w:r>
            <w:r w:rsidRPr="00C726BC">
              <w:rPr>
                <w:rFonts w:asciiTheme="majorBidi" w:hAnsiTheme="majorBidi" w:cstheme="majorBidi"/>
              </w:rPr>
              <w:t>2564</w:t>
            </w:r>
          </w:p>
        </w:tc>
        <w:tc>
          <w:tcPr>
            <w:tcW w:w="534" w:type="pct"/>
            <w:tcBorders>
              <w:left w:val="nil"/>
              <w:right w:val="nil"/>
            </w:tcBorders>
            <w:shd w:val="clear" w:color="auto" w:fill="auto"/>
            <w:noWrap/>
            <w:vAlign w:val="bottom"/>
          </w:tcPr>
          <w:p w14:paraId="15C72A93" w14:textId="60926624"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39,810,917</w:t>
            </w:r>
          </w:p>
        </w:tc>
        <w:tc>
          <w:tcPr>
            <w:tcW w:w="127" w:type="pct"/>
            <w:vMerge/>
            <w:tcBorders>
              <w:left w:val="nil"/>
              <w:right w:val="nil"/>
            </w:tcBorders>
            <w:shd w:val="clear" w:color="auto" w:fill="auto"/>
            <w:vAlign w:val="bottom"/>
          </w:tcPr>
          <w:p w14:paraId="14B9001A" w14:textId="77777777" w:rsidR="001A13FB" w:rsidRPr="00C726BC" w:rsidRDefault="001A13FB" w:rsidP="001A13FB">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1845AFDA" w14:textId="6B655D53"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14,119,212</w:t>
            </w:r>
          </w:p>
        </w:tc>
        <w:tc>
          <w:tcPr>
            <w:tcW w:w="132" w:type="pct"/>
            <w:vMerge/>
            <w:tcBorders>
              <w:left w:val="nil"/>
              <w:right w:val="nil"/>
            </w:tcBorders>
            <w:shd w:val="clear" w:color="auto" w:fill="auto"/>
            <w:vAlign w:val="bottom"/>
          </w:tcPr>
          <w:p w14:paraId="4477FFD5"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4A9E6CB7" w14:textId="2ABA28B9"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15,288,803</w:t>
            </w:r>
          </w:p>
        </w:tc>
        <w:tc>
          <w:tcPr>
            <w:tcW w:w="131" w:type="pct"/>
            <w:vMerge/>
            <w:tcBorders>
              <w:left w:val="nil"/>
              <w:right w:val="nil"/>
            </w:tcBorders>
            <w:shd w:val="clear" w:color="auto" w:fill="auto"/>
            <w:noWrap/>
            <w:vAlign w:val="bottom"/>
          </w:tcPr>
          <w:p w14:paraId="3ABD7642"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116E8A49" w14:textId="42B90684"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12,741,475</w:t>
            </w:r>
          </w:p>
        </w:tc>
        <w:tc>
          <w:tcPr>
            <w:tcW w:w="127" w:type="pct"/>
            <w:vMerge/>
            <w:tcBorders>
              <w:left w:val="nil"/>
              <w:right w:val="nil"/>
            </w:tcBorders>
            <w:shd w:val="clear" w:color="auto" w:fill="auto"/>
            <w:noWrap/>
            <w:vAlign w:val="bottom"/>
          </w:tcPr>
          <w:p w14:paraId="58BBD0DC" w14:textId="77777777" w:rsidR="001A13FB" w:rsidRPr="00C726BC" w:rsidRDefault="001A13FB" w:rsidP="001A13FB">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47EDBEFB" w14:textId="4F3BD077"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81,960,407</w:t>
            </w:r>
          </w:p>
        </w:tc>
      </w:tr>
      <w:tr w:rsidR="001A13FB" w:rsidRPr="00C726BC" w14:paraId="77B125AB" w14:textId="77777777" w:rsidTr="00956319">
        <w:trPr>
          <w:trHeight w:val="269"/>
        </w:trPr>
        <w:tc>
          <w:tcPr>
            <w:tcW w:w="127" w:type="pct"/>
            <w:tcBorders>
              <w:top w:val="nil"/>
              <w:left w:val="nil"/>
              <w:bottom w:val="nil"/>
              <w:right w:val="nil"/>
            </w:tcBorders>
            <w:shd w:val="clear" w:color="auto" w:fill="auto"/>
            <w:noWrap/>
            <w:vAlign w:val="bottom"/>
          </w:tcPr>
          <w:p w14:paraId="3CD76B83" w14:textId="77777777" w:rsidR="001A13FB" w:rsidRPr="00C726BC" w:rsidRDefault="001A13FB" w:rsidP="001A13FB">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2F44648C" w14:textId="27FEFD69" w:rsidR="001A13FB" w:rsidRPr="00C726BC" w:rsidRDefault="001A13FB" w:rsidP="001A13FB">
            <w:pPr>
              <w:spacing w:line="320" w:lineRule="exact"/>
              <w:rPr>
                <w:rFonts w:asciiTheme="majorBidi" w:hAnsiTheme="majorBidi" w:cstheme="majorBidi"/>
                <w:cs/>
              </w:rPr>
            </w:pPr>
            <w:r w:rsidRPr="00C726BC">
              <w:rPr>
                <w:rFonts w:asciiTheme="majorBidi" w:hAnsiTheme="majorBidi" w:cstheme="majorBidi"/>
                <w:cs/>
              </w:rPr>
              <w:t>ซื้อระหว่างปี</w:t>
            </w:r>
          </w:p>
        </w:tc>
        <w:tc>
          <w:tcPr>
            <w:tcW w:w="534" w:type="pct"/>
            <w:tcBorders>
              <w:left w:val="nil"/>
              <w:bottom w:val="nil"/>
              <w:right w:val="nil"/>
            </w:tcBorders>
            <w:shd w:val="clear" w:color="auto" w:fill="auto"/>
            <w:noWrap/>
            <w:vAlign w:val="bottom"/>
          </w:tcPr>
          <w:p w14:paraId="6DD20E2C" w14:textId="2C9E04D7"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vAlign w:val="bottom"/>
          </w:tcPr>
          <w:p w14:paraId="2E769A7B" w14:textId="77777777" w:rsidR="001A13FB" w:rsidRPr="00C726BC" w:rsidRDefault="001A13FB" w:rsidP="001A13FB">
            <w:pPr>
              <w:spacing w:line="320" w:lineRule="exact"/>
              <w:ind w:left="-55" w:right="-74"/>
              <w:jc w:val="right"/>
              <w:rPr>
                <w:rFonts w:asciiTheme="majorBidi" w:hAnsiTheme="majorBidi" w:cstheme="majorBidi"/>
              </w:rPr>
            </w:pPr>
          </w:p>
        </w:tc>
        <w:tc>
          <w:tcPr>
            <w:tcW w:w="529" w:type="pct"/>
            <w:tcBorders>
              <w:left w:val="nil"/>
              <w:bottom w:val="nil"/>
              <w:right w:val="nil"/>
            </w:tcBorders>
            <w:shd w:val="clear" w:color="auto" w:fill="auto"/>
            <w:vAlign w:val="bottom"/>
          </w:tcPr>
          <w:p w14:paraId="17113B20" w14:textId="5033A851"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32" w:type="pct"/>
            <w:vMerge/>
            <w:tcBorders>
              <w:left w:val="nil"/>
              <w:right w:val="nil"/>
            </w:tcBorders>
            <w:shd w:val="clear" w:color="auto" w:fill="auto"/>
            <w:vAlign w:val="bottom"/>
          </w:tcPr>
          <w:p w14:paraId="0B15F752"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vAlign w:val="bottom"/>
          </w:tcPr>
          <w:p w14:paraId="64BDBD35" w14:textId="1AABE9C3"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31" w:type="pct"/>
            <w:vMerge/>
            <w:tcBorders>
              <w:left w:val="nil"/>
              <w:right w:val="nil"/>
            </w:tcBorders>
            <w:shd w:val="clear" w:color="auto" w:fill="auto"/>
            <w:noWrap/>
            <w:vAlign w:val="bottom"/>
          </w:tcPr>
          <w:p w14:paraId="5E1091D7"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noWrap/>
            <w:vAlign w:val="bottom"/>
          </w:tcPr>
          <w:p w14:paraId="3CB7BB0C" w14:textId="46AA9F3E"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noWrap/>
            <w:vAlign w:val="bottom"/>
          </w:tcPr>
          <w:p w14:paraId="6F8FA24F" w14:textId="77777777" w:rsidR="001A13FB" w:rsidRPr="00C726BC" w:rsidRDefault="001A13FB" w:rsidP="001A13FB">
            <w:pPr>
              <w:spacing w:line="320" w:lineRule="exact"/>
              <w:ind w:left="-55" w:right="-74"/>
              <w:jc w:val="right"/>
              <w:rPr>
                <w:rFonts w:asciiTheme="majorBidi" w:hAnsiTheme="majorBidi" w:cstheme="majorBidi"/>
              </w:rPr>
            </w:pPr>
          </w:p>
        </w:tc>
        <w:tc>
          <w:tcPr>
            <w:tcW w:w="574" w:type="pct"/>
            <w:tcBorders>
              <w:left w:val="nil"/>
              <w:bottom w:val="nil"/>
              <w:right w:val="nil"/>
            </w:tcBorders>
            <w:shd w:val="clear" w:color="auto" w:fill="auto"/>
            <w:vAlign w:val="bottom"/>
          </w:tcPr>
          <w:p w14:paraId="4EC1B106" w14:textId="6DB4A854" w:rsidR="001A13FB" w:rsidRPr="00C726BC" w:rsidRDefault="001A13FB" w:rsidP="001A13FB">
            <w:pPr>
              <w:spacing w:line="320" w:lineRule="exact"/>
              <w:ind w:left="-55" w:right="-84"/>
              <w:jc w:val="right"/>
              <w:rPr>
                <w:rFonts w:asciiTheme="majorBidi" w:hAnsiTheme="majorBidi" w:cstheme="majorBidi"/>
              </w:rPr>
            </w:pPr>
            <w:r w:rsidRPr="00C726BC">
              <w:rPr>
                <w:rFonts w:asciiTheme="majorBidi" w:hAnsiTheme="majorBidi" w:cstheme="majorBidi"/>
              </w:rPr>
              <w:t>-</w:t>
            </w:r>
          </w:p>
        </w:tc>
      </w:tr>
      <w:tr w:rsidR="001A13FB" w:rsidRPr="00C726BC" w14:paraId="7E82E24C" w14:textId="77777777" w:rsidTr="009C2D4A">
        <w:trPr>
          <w:trHeight w:val="193"/>
        </w:trPr>
        <w:tc>
          <w:tcPr>
            <w:tcW w:w="127" w:type="pct"/>
            <w:tcBorders>
              <w:top w:val="nil"/>
              <w:left w:val="nil"/>
              <w:bottom w:val="nil"/>
              <w:right w:val="nil"/>
            </w:tcBorders>
            <w:shd w:val="clear" w:color="auto" w:fill="auto"/>
            <w:noWrap/>
            <w:vAlign w:val="bottom"/>
          </w:tcPr>
          <w:p w14:paraId="61FEFFF0" w14:textId="77777777" w:rsidR="001A13FB" w:rsidRPr="00C726BC" w:rsidRDefault="001A13FB" w:rsidP="001A13FB">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0EAD8CE8" w14:textId="77777777" w:rsidR="001A13FB" w:rsidRPr="00C726BC" w:rsidRDefault="001A13FB" w:rsidP="001A13FB">
            <w:pPr>
              <w:spacing w:line="320" w:lineRule="exact"/>
              <w:rPr>
                <w:rFonts w:asciiTheme="majorBidi" w:hAnsiTheme="majorBidi" w:cstheme="majorBidi"/>
              </w:rPr>
            </w:pPr>
            <w:r w:rsidRPr="00C726BC">
              <w:rPr>
                <w:rFonts w:asciiTheme="majorBidi" w:hAnsiTheme="majorBidi" w:cstheme="majorBidi"/>
                <w:cs/>
              </w:rPr>
              <w:t>โอนเข้า (โอนออก)</w:t>
            </w:r>
          </w:p>
        </w:tc>
        <w:tc>
          <w:tcPr>
            <w:tcW w:w="534" w:type="pct"/>
            <w:tcBorders>
              <w:top w:val="nil"/>
              <w:left w:val="nil"/>
              <w:right w:val="nil"/>
            </w:tcBorders>
            <w:shd w:val="clear" w:color="auto" w:fill="auto"/>
            <w:noWrap/>
            <w:vAlign w:val="bottom"/>
          </w:tcPr>
          <w:p w14:paraId="33035748" w14:textId="452C7B4E"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vAlign w:val="bottom"/>
          </w:tcPr>
          <w:p w14:paraId="22382512" w14:textId="77777777" w:rsidR="001A13FB" w:rsidRPr="00C726BC" w:rsidRDefault="001A13FB" w:rsidP="001A13FB">
            <w:pPr>
              <w:spacing w:line="320" w:lineRule="exact"/>
              <w:ind w:left="-55" w:right="-74"/>
              <w:jc w:val="right"/>
              <w:rPr>
                <w:rFonts w:asciiTheme="majorBidi" w:hAnsiTheme="majorBidi" w:cstheme="majorBidi"/>
              </w:rPr>
            </w:pPr>
          </w:p>
        </w:tc>
        <w:tc>
          <w:tcPr>
            <w:tcW w:w="529" w:type="pct"/>
            <w:tcBorders>
              <w:top w:val="nil"/>
              <w:left w:val="nil"/>
              <w:right w:val="nil"/>
            </w:tcBorders>
            <w:shd w:val="clear" w:color="auto" w:fill="auto"/>
            <w:vAlign w:val="bottom"/>
          </w:tcPr>
          <w:p w14:paraId="5EF2FB0E" w14:textId="568338F3"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32" w:type="pct"/>
            <w:vMerge/>
            <w:tcBorders>
              <w:left w:val="nil"/>
              <w:right w:val="nil"/>
            </w:tcBorders>
            <w:shd w:val="clear" w:color="auto" w:fill="auto"/>
            <w:vAlign w:val="bottom"/>
          </w:tcPr>
          <w:p w14:paraId="2A9627EC"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5D86486C" w14:textId="032CA569"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31" w:type="pct"/>
            <w:vMerge/>
            <w:tcBorders>
              <w:left w:val="nil"/>
              <w:right w:val="nil"/>
            </w:tcBorders>
            <w:shd w:val="clear" w:color="auto" w:fill="auto"/>
            <w:noWrap/>
            <w:vAlign w:val="bottom"/>
          </w:tcPr>
          <w:p w14:paraId="03954037"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noWrap/>
            <w:vAlign w:val="bottom"/>
          </w:tcPr>
          <w:p w14:paraId="0FCD1D74" w14:textId="62D26C88"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noWrap/>
            <w:vAlign w:val="bottom"/>
          </w:tcPr>
          <w:p w14:paraId="4AEFA9B5" w14:textId="77777777" w:rsidR="001A13FB" w:rsidRPr="00C726BC" w:rsidRDefault="001A13FB" w:rsidP="001A13FB">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0D1F22B3" w14:textId="3D9A90E0"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w:t>
            </w:r>
          </w:p>
        </w:tc>
      </w:tr>
      <w:tr w:rsidR="001A13FB" w:rsidRPr="00C726BC" w14:paraId="700C9CC3" w14:textId="77777777" w:rsidTr="009C2D4A">
        <w:trPr>
          <w:trHeight w:val="287"/>
        </w:trPr>
        <w:tc>
          <w:tcPr>
            <w:tcW w:w="1818" w:type="pct"/>
            <w:gridSpan w:val="3"/>
            <w:tcBorders>
              <w:top w:val="nil"/>
              <w:left w:val="nil"/>
              <w:bottom w:val="nil"/>
              <w:right w:val="nil"/>
            </w:tcBorders>
            <w:shd w:val="clear" w:color="auto" w:fill="auto"/>
            <w:noWrap/>
            <w:vAlign w:val="bottom"/>
          </w:tcPr>
          <w:p w14:paraId="7E30836E" w14:textId="3767CF1C" w:rsidR="001A13FB" w:rsidRPr="00C726BC" w:rsidRDefault="001A13FB" w:rsidP="001A13FB">
            <w:pPr>
              <w:spacing w:line="320" w:lineRule="exact"/>
              <w:ind w:right="-118"/>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534" w:type="pct"/>
            <w:tcBorders>
              <w:top w:val="single" w:sz="4" w:space="0" w:color="000000"/>
              <w:left w:val="nil"/>
              <w:right w:val="nil"/>
            </w:tcBorders>
            <w:shd w:val="clear" w:color="auto" w:fill="auto"/>
            <w:noWrap/>
            <w:vAlign w:val="bottom"/>
          </w:tcPr>
          <w:p w14:paraId="262EFCB0" w14:textId="77777777"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39,810,917</w:t>
            </w:r>
          </w:p>
        </w:tc>
        <w:tc>
          <w:tcPr>
            <w:tcW w:w="127" w:type="pct"/>
            <w:vMerge/>
            <w:tcBorders>
              <w:left w:val="nil"/>
              <w:right w:val="nil"/>
            </w:tcBorders>
            <w:shd w:val="clear" w:color="auto" w:fill="auto"/>
            <w:vAlign w:val="bottom"/>
          </w:tcPr>
          <w:p w14:paraId="73A0AACD" w14:textId="77777777" w:rsidR="001A13FB" w:rsidRPr="00C726BC" w:rsidRDefault="001A13FB" w:rsidP="001A13FB">
            <w:pPr>
              <w:spacing w:line="320" w:lineRule="exact"/>
              <w:ind w:left="-55" w:right="-74"/>
              <w:jc w:val="right"/>
              <w:rPr>
                <w:rFonts w:asciiTheme="majorBidi" w:hAnsiTheme="majorBidi" w:cstheme="majorBidi"/>
              </w:rPr>
            </w:pPr>
          </w:p>
        </w:tc>
        <w:tc>
          <w:tcPr>
            <w:tcW w:w="529" w:type="pct"/>
            <w:tcBorders>
              <w:top w:val="single" w:sz="4" w:space="0" w:color="000000"/>
              <w:left w:val="nil"/>
              <w:right w:val="nil"/>
            </w:tcBorders>
            <w:shd w:val="clear" w:color="auto" w:fill="auto"/>
            <w:vAlign w:val="bottom"/>
          </w:tcPr>
          <w:p w14:paraId="75C56385" w14:textId="77777777"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14,119,212</w:t>
            </w:r>
          </w:p>
        </w:tc>
        <w:tc>
          <w:tcPr>
            <w:tcW w:w="132" w:type="pct"/>
            <w:vMerge/>
            <w:tcBorders>
              <w:left w:val="nil"/>
              <w:right w:val="nil"/>
            </w:tcBorders>
            <w:shd w:val="clear" w:color="auto" w:fill="auto"/>
            <w:vAlign w:val="bottom"/>
          </w:tcPr>
          <w:p w14:paraId="3087D8A2"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vAlign w:val="bottom"/>
          </w:tcPr>
          <w:p w14:paraId="668E874E" w14:textId="77777777"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15,288,803</w:t>
            </w:r>
          </w:p>
        </w:tc>
        <w:tc>
          <w:tcPr>
            <w:tcW w:w="131" w:type="pct"/>
            <w:vMerge/>
            <w:tcBorders>
              <w:left w:val="nil"/>
              <w:right w:val="nil"/>
            </w:tcBorders>
            <w:shd w:val="clear" w:color="auto" w:fill="auto"/>
            <w:noWrap/>
            <w:vAlign w:val="bottom"/>
          </w:tcPr>
          <w:p w14:paraId="04E9ADFB"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noWrap/>
            <w:vAlign w:val="bottom"/>
          </w:tcPr>
          <w:p w14:paraId="13C42637" w14:textId="77777777"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12,741,475</w:t>
            </w:r>
          </w:p>
        </w:tc>
        <w:tc>
          <w:tcPr>
            <w:tcW w:w="127" w:type="pct"/>
            <w:vMerge/>
            <w:tcBorders>
              <w:left w:val="nil"/>
              <w:right w:val="nil"/>
            </w:tcBorders>
            <w:shd w:val="clear" w:color="auto" w:fill="auto"/>
            <w:noWrap/>
            <w:vAlign w:val="bottom"/>
          </w:tcPr>
          <w:p w14:paraId="66FAD003" w14:textId="77777777" w:rsidR="001A13FB" w:rsidRPr="00C726BC" w:rsidRDefault="001A13FB" w:rsidP="001A13FB">
            <w:pPr>
              <w:spacing w:line="320" w:lineRule="exact"/>
              <w:ind w:left="-55" w:right="-74"/>
              <w:jc w:val="right"/>
              <w:rPr>
                <w:rFonts w:asciiTheme="majorBidi" w:hAnsiTheme="majorBidi" w:cstheme="majorBidi"/>
              </w:rPr>
            </w:pPr>
          </w:p>
        </w:tc>
        <w:tc>
          <w:tcPr>
            <w:tcW w:w="574" w:type="pct"/>
            <w:tcBorders>
              <w:top w:val="single" w:sz="4" w:space="0" w:color="000000"/>
              <w:left w:val="nil"/>
              <w:right w:val="nil"/>
            </w:tcBorders>
            <w:shd w:val="clear" w:color="auto" w:fill="auto"/>
            <w:vAlign w:val="bottom"/>
          </w:tcPr>
          <w:p w14:paraId="60F69DB2" w14:textId="77777777" w:rsidR="001A13FB" w:rsidRPr="00C726BC" w:rsidRDefault="001A13FB" w:rsidP="001A13FB">
            <w:pPr>
              <w:spacing w:line="320" w:lineRule="exact"/>
              <w:ind w:left="-55" w:right="-74"/>
              <w:jc w:val="right"/>
              <w:rPr>
                <w:rFonts w:asciiTheme="majorBidi" w:hAnsiTheme="majorBidi" w:cstheme="majorBidi"/>
              </w:rPr>
            </w:pPr>
            <w:r w:rsidRPr="00C726BC">
              <w:rPr>
                <w:rFonts w:asciiTheme="majorBidi" w:hAnsiTheme="majorBidi" w:cstheme="majorBidi"/>
              </w:rPr>
              <w:t>81,960,407</w:t>
            </w:r>
          </w:p>
        </w:tc>
      </w:tr>
      <w:tr w:rsidR="00032EDD" w:rsidRPr="00C726BC" w14:paraId="175AA513" w14:textId="77777777" w:rsidTr="00032EDD">
        <w:trPr>
          <w:trHeight w:val="269"/>
        </w:trPr>
        <w:tc>
          <w:tcPr>
            <w:tcW w:w="127" w:type="pct"/>
            <w:tcBorders>
              <w:top w:val="nil"/>
              <w:left w:val="nil"/>
              <w:bottom w:val="nil"/>
              <w:right w:val="nil"/>
            </w:tcBorders>
            <w:shd w:val="clear" w:color="auto" w:fill="auto"/>
            <w:noWrap/>
            <w:vAlign w:val="bottom"/>
          </w:tcPr>
          <w:p w14:paraId="2EE6E2A5" w14:textId="77777777" w:rsidR="00032EDD" w:rsidRPr="00C726BC" w:rsidRDefault="00032EDD" w:rsidP="00032EDD">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6A91ACE1" w14:textId="3598313A" w:rsidR="00032EDD" w:rsidRPr="00C726BC" w:rsidRDefault="00032EDD" w:rsidP="00032EDD">
            <w:pPr>
              <w:spacing w:line="320" w:lineRule="exact"/>
              <w:rPr>
                <w:rFonts w:asciiTheme="majorBidi" w:hAnsiTheme="majorBidi" w:cstheme="majorBidi"/>
                <w:cs/>
              </w:rPr>
            </w:pPr>
            <w:r w:rsidRPr="00C726BC">
              <w:rPr>
                <w:rFonts w:asciiTheme="majorBidi" w:hAnsiTheme="majorBidi" w:cstheme="majorBidi"/>
                <w:cs/>
              </w:rPr>
              <w:t>ซื้อระหว่างปี</w:t>
            </w:r>
          </w:p>
        </w:tc>
        <w:tc>
          <w:tcPr>
            <w:tcW w:w="534" w:type="pct"/>
            <w:tcBorders>
              <w:left w:val="nil"/>
              <w:bottom w:val="nil"/>
              <w:right w:val="nil"/>
            </w:tcBorders>
            <w:shd w:val="clear" w:color="auto" w:fill="auto"/>
            <w:noWrap/>
          </w:tcPr>
          <w:p w14:paraId="71A224E1" w14:textId="7B6873AA"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tcPr>
          <w:p w14:paraId="746DB037" w14:textId="77777777" w:rsidR="00032EDD" w:rsidRPr="00C726BC" w:rsidRDefault="00032EDD" w:rsidP="00032EDD">
            <w:pPr>
              <w:spacing w:line="320" w:lineRule="exact"/>
              <w:ind w:left="-55" w:right="-74"/>
              <w:jc w:val="right"/>
              <w:rPr>
                <w:rFonts w:asciiTheme="majorBidi" w:hAnsiTheme="majorBidi" w:cstheme="majorBidi"/>
              </w:rPr>
            </w:pPr>
          </w:p>
        </w:tc>
        <w:tc>
          <w:tcPr>
            <w:tcW w:w="529" w:type="pct"/>
            <w:tcBorders>
              <w:left w:val="nil"/>
              <w:bottom w:val="nil"/>
              <w:right w:val="nil"/>
            </w:tcBorders>
            <w:shd w:val="clear" w:color="auto" w:fill="auto"/>
          </w:tcPr>
          <w:p w14:paraId="2F0E1E26" w14:textId="712A4873"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32" w:type="pct"/>
            <w:vMerge/>
            <w:tcBorders>
              <w:left w:val="nil"/>
              <w:right w:val="nil"/>
            </w:tcBorders>
            <w:shd w:val="clear" w:color="auto" w:fill="auto"/>
          </w:tcPr>
          <w:p w14:paraId="4BA76E7F" w14:textId="77777777" w:rsidR="00032EDD" w:rsidRPr="00C726BC" w:rsidRDefault="00032EDD" w:rsidP="00032EDD">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tcPr>
          <w:p w14:paraId="7146DE0B" w14:textId="7E2A622E"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31" w:type="pct"/>
            <w:vMerge/>
            <w:tcBorders>
              <w:left w:val="nil"/>
              <w:right w:val="nil"/>
            </w:tcBorders>
            <w:shd w:val="clear" w:color="auto" w:fill="auto"/>
            <w:noWrap/>
          </w:tcPr>
          <w:p w14:paraId="46C13904" w14:textId="77777777" w:rsidR="00032EDD" w:rsidRPr="00C726BC" w:rsidRDefault="00032EDD" w:rsidP="00032EDD">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noWrap/>
          </w:tcPr>
          <w:p w14:paraId="7DB53361" w14:textId="3B056909"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noWrap/>
          </w:tcPr>
          <w:p w14:paraId="2B8103C7" w14:textId="77777777" w:rsidR="00032EDD" w:rsidRPr="00C726BC" w:rsidRDefault="00032EDD" w:rsidP="00032EDD">
            <w:pPr>
              <w:spacing w:line="320" w:lineRule="exact"/>
              <w:ind w:left="-55" w:right="-74"/>
              <w:jc w:val="right"/>
              <w:rPr>
                <w:rFonts w:asciiTheme="majorBidi" w:hAnsiTheme="majorBidi" w:cstheme="majorBidi"/>
              </w:rPr>
            </w:pPr>
          </w:p>
        </w:tc>
        <w:tc>
          <w:tcPr>
            <w:tcW w:w="574" w:type="pct"/>
            <w:tcBorders>
              <w:left w:val="nil"/>
              <w:bottom w:val="nil"/>
              <w:right w:val="nil"/>
            </w:tcBorders>
            <w:shd w:val="clear" w:color="auto" w:fill="auto"/>
          </w:tcPr>
          <w:p w14:paraId="0CD9B753" w14:textId="599B4E84"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r>
      <w:tr w:rsidR="00032EDD" w:rsidRPr="00C726BC" w14:paraId="386BC598" w14:textId="77777777" w:rsidTr="00032EDD">
        <w:trPr>
          <w:trHeight w:val="193"/>
        </w:trPr>
        <w:tc>
          <w:tcPr>
            <w:tcW w:w="127" w:type="pct"/>
            <w:tcBorders>
              <w:top w:val="nil"/>
              <w:left w:val="nil"/>
              <w:bottom w:val="nil"/>
              <w:right w:val="nil"/>
            </w:tcBorders>
            <w:shd w:val="clear" w:color="auto" w:fill="auto"/>
            <w:noWrap/>
            <w:vAlign w:val="bottom"/>
          </w:tcPr>
          <w:p w14:paraId="0B7B8D0B" w14:textId="77777777" w:rsidR="00032EDD" w:rsidRPr="00C726BC" w:rsidRDefault="00032EDD" w:rsidP="00032EDD">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1DDE88E2" w14:textId="77777777" w:rsidR="00032EDD" w:rsidRPr="00C726BC" w:rsidRDefault="00032EDD" w:rsidP="00032EDD">
            <w:pPr>
              <w:spacing w:line="320" w:lineRule="exact"/>
              <w:rPr>
                <w:rFonts w:asciiTheme="majorBidi" w:hAnsiTheme="majorBidi" w:cstheme="majorBidi"/>
              </w:rPr>
            </w:pPr>
            <w:r w:rsidRPr="00C726BC">
              <w:rPr>
                <w:rFonts w:asciiTheme="majorBidi" w:hAnsiTheme="majorBidi" w:cstheme="majorBidi"/>
                <w:cs/>
              </w:rPr>
              <w:t>โอนเข้า (โอนออก)</w:t>
            </w:r>
          </w:p>
        </w:tc>
        <w:tc>
          <w:tcPr>
            <w:tcW w:w="534" w:type="pct"/>
            <w:tcBorders>
              <w:top w:val="nil"/>
              <w:left w:val="nil"/>
              <w:bottom w:val="single" w:sz="4" w:space="0" w:color="000000"/>
              <w:right w:val="nil"/>
            </w:tcBorders>
            <w:shd w:val="clear" w:color="auto" w:fill="auto"/>
            <w:noWrap/>
          </w:tcPr>
          <w:p w14:paraId="7D360E2E" w14:textId="36200C66" w:rsidR="00032EDD" w:rsidRPr="00C726BC" w:rsidRDefault="00032EDD" w:rsidP="00032EDD">
            <w:pPr>
              <w:spacing w:line="320" w:lineRule="exact"/>
              <w:ind w:left="-55" w:right="-74"/>
              <w:jc w:val="right"/>
              <w:rPr>
                <w:rFonts w:asciiTheme="majorBidi" w:hAnsiTheme="majorBidi" w:cstheme="majorBidi"/>
                <w:cs/>
              </w:rPr>
            </w:pPr>
            <w:r w:rsidRPr="00C726BC">
              <w:rPr>
                <w:rFonts w:asciiTheme="majorBidi" w:hAnsiTheme="majorBidi" w:cstheme="majorBidi"/>
              </w:rPr>
              <w:t>-</w:t>
            </w:r>
          </w:p>
        </w:tc>
        <w:tc>
          <w:tcPr>
            <w:tcW w:w="127" w:type="pct"/>
            <w:vMerge/>
            <w:tcBorders>
              <w:left w:val="nil"/>
              <w:right w:val="nil"/>
            </w:tcBorders>
            <w:shd w:val="clear" w:color="auto" w:fill="auto"/>
          </w:tcPr>
          <w:p w14:paraId="1DCAF0E0" w14:textId="77777777" w:rsidR="00032EDD" w:rsidRPr="00C726BC" w:rsidRDefault="00032EDD" w:rsidP="00032EDD">
            <w:pPr>
              <w:spacing w:line="320" w:lineRule="exact"/>
              <w:ind w:left="-55" w:right="-74"/>
              <w:jc w:val="right"/>
              <w:rPr>
                <w:rFonts w:asciiTheme="majorBidi" w:hAnsiTheme="majorBidi" w:cstheme="majorBidi"/>
              </w:rPr>
            </w:pPr>
          </w:p>
        </w:tc>
        <w:tc>
          <w:tcPr>
            <w:tcW w:w="529" w:type="pct"/>
            <w:tcBorders>
              <w:top w:val="nil"/>
              <w:left w:val="nil"/>
              <w:bottom w:val="single" w:sz="4" w:space="0" w:color="000000"/>
              <w:right w:val="nil"/>
            </w:tcBorders>
            <w:shd w:val="clear" w:color="auto" w:fill="auto"/>
          </w:tcPr>
          <w:p w14:paraId="0D878616" w14:textId="068874DB" w:rsidR="00032EDD" w:rsidRPr="00C726BC" w:rsidRDefault="00032EDD" w:rsidP="00032EDD">
            <w:pPr>
              <w:spacing w:line="320" w:lineRule="exact"/>
              <w:ind w:left="-55" w:right="-74"/>
              <w:jc w:val="right"/>
              <w:rPr>
                <w:rFonts w:asciiTheme="majorBidi" w:hAnsiTheme="majorBidi" w:cstheme="majorBidi"/>
                <w:cs/>
              </w:rPr>
            </w:pPr>
            <w:r w:rsidRPr="00C726BC">
              <w:rPr>
                <w:rFonts w:asciiTheme="majorBidi" w:hAnsiTheme="majorBidi" w:cstheme="majorBidi"/>
              </w:rPr>
              <w:t>-</w:t>
            </w:r>
          </w:p>
        </w:tc>
        <w:tc>
          <w:tcPr>
            <w:tcW w:w="132" w:type="pct"/>
            <w:vMerge/>
            <w:tcBorders>
              <w:left w:val="nil"/>
              <w:right w:val="nil"/>
            </w:tcBorders>
            <w:shd w:val="clear" w:color="auto" w:fill="auto"/>
          </w:tcPr>
          <w:p w14:paraId="232FC320" w14:textId="77777777" w:rsidR="00032EDD" w:rsidRPr="00C726BC" w:rsidRDefault="00032EDD" w:rsidP="00032EDD">
            <w:pPr>
              <w:spacing w:line="320" w:lineRule="exact"/>
              <w:ind w:left="-55" w:right="-74"/>
              <w:jc w:val="right"/>
              <w:rPr>
                <w:rFonts w:asciiTheme="majorBidi" w:hAnsiTheme="majorBidi" w:cstheme="majorBidi"/>
              </w:rPr>
            </w:pPr>
          </w:p>
        </w:tc>
        <w:tc>
          <w:tcPr>
            <w:tcW w:w="514" w:type="pct"/>
            <w:tcBorders>
              <w:top w:val="nil"/>
              <w:left w:val="nil"/>
              <w:bottom w:val="single" w:sz="4" w:space="0" w:color="000000"/>
              <w:right w:val="nil"/>
            </w:tcBorders>
            <w:shd w:val="clear" w:color="auto" w:fill="auto"/>
          </w:tcPr>
          <w:p w14:paraId="7A5D60E3" w14:textId="3BF7BA32" w:rsidR="00032EDD" w:rsidRPr="00C726BC" w:rsidRDefault="00032EDD" w:rsidP="00032EDD">
            <w:pPr>
              <w:spacing w:line="320" w:lineRule="exact"/>
              <w:ind w:left="-55" w:right="-74"/>
              <w:jc w:val="right"/>
              <w:rPr>
                <w:rFonts w:asciiTheme="majorBidi" w:hAnsiTheme="majorBidi" w:cstheme="majorBidi"/>
                <w:cs/>
              </w:rPr>
            </w:pPr>
            <w:r w:rsidRPr="00C726BC">
              <w:rPr>
                <w:rFonts w:asciiTheme="majorBidi" w:hAnsiTheme="majorBidi" w:cstheme="majorBidi"/>
              </w:rPr>
              <w:t>-</w:t>
            </w:r>
          </w:p>
        </w:tc>
        <w:tc>
          <w:tcPr>
            <w:tcW w:w="131" w:type="pct"/>
            <w:vMerge/>
            <w:tcBorders>
              <w:left w:val="nil"/>
              <w:right w:val="nil"/>
            </w:tcBorders>
            <w:shd w:val="clear" w:color="auto" w:fill="auto"/>
            <w:noWrap/>
          </w:tcPr>
          <w:p w14:paraId="6B5AE27E" w14:textId="77777777" w:rsidR="00032EDD" w:rsidRPr="00C726BC" w:rsidRDefault="00032EDD" w:rsidP="00032EDD">
            <w:pPr>
              <w:spacing w:line="320" w:lineRule="exact"/>
              <w:ind w:left="-55" w:right="-74"/>
              <w:jc w:val="right"/>
              <w:rPr>
                <w:rFonts w:asciiTheme="majorBidi" w:hAnsiTheme="majorBidi" w:cstheme="majorBidi"/>
              </w:rPr>
            </w:pPr>
          </w:p>
        </w:tc>
        <w:tc>
          <w:tcPr>
            <w:tcW w:w="514" w:type="pct"/>
            <w:tcBorders>
              <w:top w:val="nil"/>
              <w:left w:val="nil"/>
              <w:bottom w:val="single" w:sz="4" w:space="0" w:color="000000"/>
              <w:right w:val="nil"/>
            </w:tcBorders>
            <w:shd w:val="clear" w:color="auto" w:fill="auto"/>
            <w:noWrap/>
          </w:tcPr>
          <w:p w14:paraId="18AFE9B2" w14:textId="29AED254" w:rsidR="00032EDD" w:rsidRPr="00C726BC" w:rsidRDefault="00032EDD" w:rsidP="00032EDD">
            <w:pPr>
              <w:spacing w:line="320" w:lineRule="exact"/>
              <w:ind w:left="-55" w:right="-74"/>
              <w:jc w:val="right"/>
              <w:rPr>
                <w:rFonts w:asciiTheme="majorBidi" w:hAnsiTheme="majorBidi" w:cstheme="majorBidi"/>
                <w:cs/>
              </w:rPr>
            </w:pPr>
            <w:r w:rsidRPr="00C726BC">
              <w:rPr>
                <w:rFonts w:asciiTheme="majorBidi" w:hAnsiTheme="majorBidi" w:cstheme="majorBidi"/>
              </w:rPr>
              <w:t>-</w:t>
            </w:r>
          </w:p>
        </w:tc>
        <w:tc>
          <w:tcPr>
            <w:tcW w:w="127" w:type="pct"/>
            <w:vMerge/>
            <w:tcBorders>
              <w:left w:val="nil"/>
              <w:right w:val="nil"/>
            </w:tcBorders>
            <w:shd w:val="clear" w:color="auto" w:fill="auto"/>
            <w:noWrap/>
          </w:tcPr>
          <w:p w14:paraId="2FA51720" w14:textId="77777777" w:rsidR="00032EDD" w:rsidRPr="00C726BC" w:rsidRDefault="00032EDD" w:rsidP="00032EDD">
            <w:pPr>
              <w:spacing w:line="320" w:lineRule="exact"/>
              <w:ind w:left="-55" w:right="-74"/>
              <w:jc w:val="right"/>
              <w:rPr>
                <w:rFonts w:asciiTheme="majorBidi" w:hAnsiTheme="majorBidi" w:cstheme="majorBidi"/>
              </w:rPr>
            </w:pPr>
          </w:p>
        </w:tc>
        <w:tc>
          <w:tcPr>
            <w:tcW w:w="574" w:type="pct"/>
            <w:tcBorders>
              <w:top w:val="nil"/>
              <w:left w:val="nil"/>
              <w:bottom w:val="single" w:sz="4" w:space="0" w:color="000000"/>
              <w:right w:val="nil"/>
            </w:tcBorders>
            <w:shd w:val="clear" w:color="auto" w:fill="auto"/>
          </w:tcPr>
          <w:p w14:paraId="34A1A60B" w14:textId="32C7A2E7" w:rsidR="00032EDD" w:rsidRPr="00C726BC" w:rsidRDefault="00032EDD" w:rsidP="00032EDD">
            <w:pPr>
              <w:spacing w:line="320" w:lineRule="exact"/>
              <w:ind w:left="-55" w:right="-74"/>
              <w:jc w:val="right"/>
              <w:rPr>
                <w:rFonts w:asciiTheme="majorBidi" w:hAnsiTheme="majorBidi" w:cstheme="majorBidi"/>
                <w:cs/>
              </w:rPr>
            </w:pPr>
            <w:r w:rsidRPr="00C726BC">
              <w:rPr>
                <w:rFonts w:asciiTheme="majorBidi" w:hAnsiTheme="majorBidi" w:cstheme="majorBidi"/>
              </w:rPr>
              <w:t>-</w:t>
            </w:r>
          </w:p>
        </w:tc>
      </w:tr>
      <w:tr w:rsidR="00032EDD" w:rsidRPr="00C726BC" w14:paraId="33203DD0" w14:textId="77777777" w:rsidTr="00032EDD">
        <w:trPr>
          <w:trHeight w:val="287"/>
        </w:trPr>
        <w:tc>
          <w:tcPr>
            <w:tcW w:w="1818" w:type="pct"/>
            <w:gridSpan w:val="3"/>
            <w:tcBorders>
              <w:top w:val="nil"/>
              <w:left w:val="nil"/>
              <w:bottom w:val="nil"/>
              <w:right w:val="nil"/>
            </w:tcBorders>
            <w:shd w:val="clear" w:color="auto" w:fill="auto"/>
            <w:noWrap/>
            <w:vAlign w:val="bottom"/>
          </w:tcPr>
          <w:p w14:paraId="19882AA4" w14:textId="0BE57894" w:rsidR="00032EDD" w:rsidRPr="00C726BC" w:rsidRDefault="00032EDD" w:rsidP="00032EDD">
            <w:pPr>
              <w:spacing w:line="320" w:lineRule="exact"/>
              <w:ind w:right="-108"/>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534" w:type="pct"/>
            <w:tcBorders>
              <w:top w:val="single" w:sz="4" w:space="0" w:color="000000"/>
              <w:left w:val="nil"/>
              <w:bottom w:val="double" w:sz="4" w:space="0" w:color="000000"/>
              <w:right w:val="nil"/>
            </w:tcBorders>
            <w:shd w:val="clear" w:color="auto" w:fill="auto"/>
            <w:noWrap/>
          </w:tcPr>
          <w:p w14:paraId="17D8A7ED" w14:textId="00BD3252"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39,810,917</w:t>
            </w:r>
          </w:p>
        </w:tc>
        <w:tc>
          <w:tcPr>
            <w:tcW w:w="127" w:type="pct"/>
            <w:vMerge/>
            <w:tcBorders>
              <w:left w:val="nil"/>
              <w:right w:val="nil"/>
            </w:tcBorders>
            <w:shd w:val="clear" w:color="auto" w:fill="auto"/>
          </w:tcPr>
          <w:p w14:paraId="6DAEFA79" w14:textId="77777777" w:rsidR="00032EDD" w:rsidRPr="00C726BC" w:rsidRDefault="00032EDD" w:rsidP="00032EDD">
            <w:pPr>
              <w:spacing w:line="320" w:lineRule="exact"/>
              <w:ind w:left="-55" w:right="-74"/>
              <w:jc w:val="right"/>
              <w:rPr>
                <w:rFonts w:asciiTheme="majorBidi" w:hAnsiTheme="majorBidi" w:cstheme="majorBidi"/>
              </w:rPr>
            </w:pPr>
          </w:p>
        </w:tc>
        <w:tc>
          <w:tcPr>
            <w:tcW w:w="529" w:type="pct"/>
            <w:tcBorders>
              <w:top w:val="single" w:sz="4" w:space="0" w:color="000000"/>
              <w:left w:val="nil"/>
              <w:bottom w:val="double" w:sz="4" w:space="0" w:color="000000"/>
              <w:right w:val="nil"/>
            </w:tcBorders>
            <w:shd w:val="clear" w:color="auto" w:fill="auto"/>
          </w:tcPr>
          <w:p w14:paraId="6CCBE9D1" w14:textId="75403593"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14,119,212</w:t>
            </w:r>
          </w:p>
        </w:tc>
        <w:tc>
          <w:tcPr>
            <w:tcW w:w="132" w:type="pct"/>
            <w:vMerge/>
            <w:tcBorders>
              <w:left w:val="nil"/>
              <w:right w:val="nil"/>
            </w:tcBorders>
            <w:shd w:val="clear" w:color="auto" w:fill="auto"/>
          </w:tcPr>
          <w:p w14:paraId="65D5EC7C" w14:textId="77777777" w:rsidR="00032EDD" w:rsidRPr="00C726BC" w:rsidRDefault="00032EDD" w:rsidP="00032EDD">
            <w:pPr>
              <w:spacing w:line="320" w:lineRule="exact"/>
              <w:ind w:left="-55" w:right="-74"/>
              <w:jc w:val="right"/>
              <w:rPr>
                <w:rFonts w:asciiTheme="majorBidi" w:hAnsiTheme="majorBidi" w:cstheme="majorBidi"/>
              </w:rPr>
            </w:pPr>
          </w:p>
        </w:tc>
        <w:tc>
          <w:tcPr>
            <w:tcW w:w="514" w:type="pct"/>
            <w:tcBorders>
              <w:top w:val="single" w:sz="4" w:space="0" w:color="000000"/>
              <w:left w:val="nil"/>
              <w:bottom w:val="double" w:sz="4" w:space="0" w:color="000000"/>
              <w:right w:val="nil"/>
            </w:tcBorders>
            <w:shd w:val="clear" w:color="auto" w:fill="auto"/>
          </w:tcPr>
          <w:p w14:paraId="5ADE5119" w14:textId="3B5434AD"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15,288,803</w:t>
            </w:r>
          </w:p>
        </w:tc>
        <w:tc>
          <w:tcPr>
            <w:tcW w:w="131" w:type="pct"/>
            <w:vMerge/>
            <w:tcBorders>
              <w:left w:val="nil"/>
              <w:right w:val="nil"/>
            </w:tcBorders>
            <w:shd w:val="clear" w:color="auto" w:fill="auto"/>
            <w:noWrap/>
          </w:tcPr>
          <w:p w14:paraId="1DDA162F" w14:textId="77777777" w:rsidR="00032EDD" w:rsidRPr="00C726BC" w:rsidRDefault="00032EDD" w:rsidP="00032EDD">
            <w:pPr>
              <w:spacing w:line="320" w:lineRule="exact"/>
              <w:ind w:left="-55" w:right="-74"/>
              <w:jc w:val="right"/>
              <w:rPr>
                <w:rFonts w:asciiTheme="majorBidi" w:hAnsiTheme="majorBidi" w:cstheme="majorBidi"/>
              </w:rPr>
            </w:pPr>
          </w:p>
        </w:tc>
        <w:tc>
          <w:tcPr>
            <w:tcW w:w="514" w:type="pct"/>
            <w:tcBorders>
              <w:top w:val="single" w:sz="4" w:space="0" w:color="000000"/>
              <w:left w:val="nil"/>
              <w:bottom w:val="double" w:sz="4" w:space="0" w:color="000000"/>
              <w:right w:val="nil"/>
            </w:tcBorders>
            <w:shd w:val="clear" w:color="auto" w:fill="auto"/>
            <w:noWrap/>
          </w:tcPr>
          <w:p w14:paraId="5291C457" w14:textId="2875A1FF"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12,741,475</w:t>
            </w:r>
          </w:p>
        </w:tc>
        <w:tc>
          <w:tcPr>
            <w:tcW w:w="127" w:type="pct"/>
            <w:vMerge/>
            <w:tcBorders>
              <w:left w:val="nil"/>
              <w:right w:val="nil"/>
            </w:tcBorders>
            <w:shd w:val="clear" w:color="auto" w:fill="auto"/>
            <w:noWrap/>
          </w:tcPr>
          <w:p w14:paraId="3D263172" w14:textId="77777777" w:rsidR="00032EDD" w:rsidRPr="00C726BC" w:rsidRDefault="00032EDD" w:rsidP="00032EDD">
            <w:pPr>
              <w:spacing w:line="320" w:lineRule="exact"/>
              <w:ind w:left="-55" w:right="-74"/>
              <w:jc w:val="right"/>
              <w:rPr>
                <w:rFonts w:asciiTheme="majorBidi" w:hAnsiTheme="majorBidi" w:cstheme="majorBidi"/>
              </w:rPr>
            </w:pPr>
          </w:p>
        </w:tc>
        <w:tc>
          <w:tcPr>
            <w:tcW w:w="574" w:type="pct"/>
            <w:tcBorders>
              <w:top w:val="single" w:sz="4" w:space="0" w:color="000000"/>
              <w:left w:val="nil"/>
              <w:bottom w:val="double" w:sz="4" w:space="0" w:color="000000"/>
              <w:right w:val="nil"/>
            </w:tcBorders>
            <w:shd w:val="clear" w:color="auto" w:fill="auto"/>
          </w:tcPr>
          <w:p w14:paraId="6DA3772F" w14:textId="43D4829C"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81,960,407</w:t>
            </w:r>
          </w:p>
        </w:tc>
      </w:tr>
      <w:tr w:rsidR="001A13FB" w:rsidRPr="00C726BC" w14:paraId="535FD6E9" w14:textId="77777777" w:rsidTr="00956319">
        <w:trPr>
          <w:trHeight w:val="189"/>
        </w:trPr>
        <w:tc>
          <w:tcPr>
            <w:tcW w:w="1818" w:type="pct"/>
            <w:gridSpan w:val="3"/>
            <w:tcBorders>
              <w:top w:val="nil"/>
              <w:left w:val="nil"/>
              <w:bottom w:val="nil"/>
              <w:right w:val="nil"/>
            </w:tcBorders>
            <w:shd w:val="clear" w:color="auto" w:fill="auto"/>
            <w:noWrap/>
            <w:vAlign w:val="bottom"/>
          </w:tcPr>
          <w:p w14:paraId="76F0123A" w14:textId="77777777" w:rsidR="001A13FB" w:rsidRPr="00C726BC" w:rsidRDefault="001A13FB" w:rsidP="001A13FB">
            <w:pPr>
              <w:spacing w:before="60" w:line="320" w:lineRule="exact"/>
              <w:rPr>
                <w:rFonts w:asciiTheme="majorBidi" w:hAnsiTheme="majorBidi" w:cstheme="majorBidi"/>
                <w:b/>
                <w:bCs/>
                <w:u w:val="single"/>
                <w:cs/>
              </w:rPr>
            </w:pPr>
            <w:r w:rsidRPr="00C726BC">
              <w:rPr>
                <w:rFonts w:asciiTheme="majorBidi" w:hAnsiTheme="majorBidi" w:cstheme="majorBidi"/>
                <w:b/>
                <w:bCs/>
                <w:u w:val="single"/>
                <w:cs/>
              </w:rPr>
              <w:t>ค่าเสื่อมราคาสะสม</w:t>
            </w:r>
          </w:p>
        </w:tc>
        <w:tc>
          <w:tcPr>
            <w:tcW w:w="534" w:type="pct"/>
            <w:tcBorders>
              <w:left w:val="nil"/>
              <w:right w:val="nil"/>
            </w:tcBorders>
            <w:shd w:val="clear" w:color="auto" w:fill="auto"/>
            <w:noWrap/>
            <w:vAlign w:val="bottom"/>
          </w:tcPr>
          <w:p w14:paraId="72F827B7" w14:textId="77777777" w:rsidR="001A13FB" w:rsidRPr="00C726BC" w:rsidRDefault="001A13FB" w:rsidP="001A13FB">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35188002" w14:textId="77777777" w:rsidR="001A13FB" w:rsidRPr="00C726BC" w:rsidRDefault="001A13FB" w:rsidP="001A13FB">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07F38F31" w14:textId="77777777" w:rsidR="001A13FB" w:rsidRPr="00C726BC" w:rsidRDefault="001A13FB" w:rsidP="001A13FB">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25C902B3"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2B7953D6" w14:textId="77777777" w:rsidR="001A13FB" w:rsidRPr="00C726BC" w:rsidRDefault="001A13FB" w:rsidP="001A13FB">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noWrap/>
            <w:vAlign w:val="bottom"/>
          </w:tcPr>
          <w:p w14:paraId="6892052B" w14:textId="77777777" w:rsidR="001A13FB" w:rsidRPr="00C726BC" w:rsidRDefault="001A13FB" w:rsidP="001A13FB">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44DD26F3" w14:textId="77777777" w:rsidR="001A13FB" w:rsidRPr="00C726BC" w:rsidRDefault="001A13FB" w:rsidP="001A13FB">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noWrap/>
            <w:vAlign w:val="bottom"/>
          </w:tcPr>
          <w:p w14:paraId="732C1A6E" w14:textId="77777777" w:rsidR="001A13FB" w:rsidRPr="00C726BC" w:rsidRDefault="001A13FB" w:rsidP="001A13FB">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4904ACA3" w14:textId="77777777" w:rsidR="001A13FB" w:rsidRPr="00C726BC" w:rsidRDefault="001A13FB" w:rsidP="001A13FB">
            <w:pPr>
              <w:spacing w:line="320" w:lineRule="exact"/>
              <w:ind w:left="-55" w:right="-74"/>
              <w:jc w:val="right"/>
              <w:rPr>
                <w:rFonts w:asciiTheme="majorBidi" w:hAnsiTheme="majorBidi" w:cstheme="majorBidi"/>
              </w:rPr>
            </w:pPr>
          </w:p>
        </w:tc>
      </w:tr>
      <w:tr w:rsidR="008B5894" w:rsidRPr="00C726BC" w14:paraId="62AFF168" w14:textId="77777777" w:rsidTr="008B5894">
        <w:trPr>
          <w:trHeight w:val="193"/>
        </w:trPr>
        <w:tc>
          <w:tcPr>
            <w:tcW w:w="1818" w:type="pct"/>
            <w:gridSpan w:val="3"/>
            <w:tcBorders>
              <w:top w:val="nil"/>
              <w:left w:val="nil"/>
              <w:bottom w:val="nil"/>
              <w:right w:val="nil"/>
            </w:tcBorders>
            <w:shd w:val="clear" w:color="auto" w:fill="auto"/>
            <w:noWrap/>
            <w:vAlign w:val="bottom"/>
          </w:tcPr>
          <w:p w14:paraId="1EC47F7D" w14:textId="51BAF387" w:rsidR="008B5894" w:rsidRPr="00C726BC" w:rsidRDefault="008B5894" w:rsidP="008B5894">
            <w:pPr>
              <w:spacing w:line="320" w:lineRule="exact"/>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1 </w:t>
            </w:r>
            <w:r w:rsidRPr="00C726BC">
              <w:rPr>
                <w:rFonts w:asciiTheme="majorBidi" w:hAnsiTheme="majorBidi" w:cstheme="majorBidi"/>
                <w:cs/>
              </w:rPr>
              <w:t xml:space="preserve">มกราคม </w:t>
            </w:r>
            <w:r w:rsidRPr="00C726BC">
              <w:rPr>
                <w:rFonts w:asciiTheme="majorBidi" w:hAnsiTheme="majorBidi" w:cstheme="majorBidi"/>
              </w:rPr>
              <w:t>2564</w:t>
            </w:r>
          </w:p>
        </w:tc>
        <w:tc>
          <w:tcPr>
            <w:tcW w:w="534" w:type="pct"/>
            <w:tcBorders>
              <w:left w:val="nil"/>
              <w:right w:val="nil"/>
            </w:tcBorders>
            <w:shd w:val="clear" w:color="auto" w:fill="auto"/>
            <w:noWrap/>
            <w:vAlign w:val="bottom"/>
          </w:tcPr>
          <w:p w14:paraId="735BA5E4" w14:textId="1CF07610" w:rsidR="008B5894" w:rsidRPr="00C726BC" w:rsidRDefault="008B5894" w:rsidP="008B5894">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vAlign w:val="bottom"/>
          </w:tcPr>
          <w:p w14:paraId="1DF8009C" w14:textId="77777777" w:rsidR="008B5894" w:rsidRPr="00C726BC" w:rsidRDefault="008B5894" w:rsidP="008B5894">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4E3C1FFC" w14:textId="02AB0306" w:rsidR="008B5894" w:rsidRPr="00C726BC" w:rsidRDefault="008B5894" w:rsidP="008B5894">
            <w:pPr>
              <w:spacing w:line="320" w:lineRule="exact"/>
              <w:ind w:left="-55" w:right="-74"/>
              <w:jc w:val="right"/>
              <w:rPr>
                <w:rFonts w:asciiTheme="majorBidi" w:hAnsiTheme="majorBidi" w:cstheme="majorBidi"/>
                <w:cs/>
              </w:rPr>
            </w:pPr>
            <w:r w:rsidRPr="00C726BC">
              <w:rPr>
                <w:rFonts w:asciiTheme="majorBidi" w:hAnsiTheme="majorBidi" w:cstheme="majorBidi"/>
              </w:rPr>
              <w:t>(4,706,404)</w:t>
            </w:r>
          </w:p>
        </w:tc>
        <w:tc>
          <w:tcPr>
            <w:tcW w:w="132" w:type="pct"/>
            <w:vMerge/>
            <w:tcBorders>
              <w:left w:val="nil"/>
              <w:right w:val="nil"/>
            </w:tcBorders>
            <w:shd w:val="clear" w:color="auto" w:fill="auto"/>
            <w:vAlign w:val="bottom"/>
          </w:tcPr>
          <w:p w14:paraId="73A3F30A" w14:textId="77777777" w:rsidR="008B5894" w:rsidRPr="00C726BC" w:rsidRDefault="008B5894" w:rsidP="008B5894">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73AFC76F" w14:textId="759FA88F" w:rsidR="008B5894" w:rsidRPr="00C726BC" w:rsidRDefault="008B5894" w:rsidP="008B5894">
            <w:pPr>
              <w:spacing w:line="320" w:lineRule="exact"/>
              <w:ind w:left="-55" w:right="-74"/>
              <w:jc w:val="right"/>
              <w:rPr>
                <w:rFonts w:asciiTheme="majorBidi" w:hAnsiTheme="majorBidi" w:cstheme="majorBidi"/>
              </w:rPr>
            </w:pPr>
            <w:r w:rsidRPr="00C726BC">
              <w:rPr>
                <w:rFonts w:asciiTheme="majorBidi" w:hAnsiTheme="majorBidi" w:cstheme="majorBidi"/>
              </w:rPr>
              <w:t>(3,073,700)</w:t>
            </w:r>
          </w:p>
        </w:tc>
        <w:tc>
          <w:tcPr>
            <w:tcW w:w="131" w:type="pct"/>
            <w:vMerge/>
            <w:tcBorders>
              <w:left w:val="nil"/>
              <w:right w:val="nil"/>
            </w:tcBorders>
            <w:shd w:val="clear" w:color="auto" w:fill="auto"/>
            <w:noWrap/>
            <w:vAlign w:val="bottom"/>
          </w:tcPr>
          <w:p w14:paraId="3982D074" w14:textId="77777777" w:rsidR="008B5894" w:rsidRPr="00C726BC" w:rsidRDefault="008B5894" w:rsidP="008B5894">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6A83D7F7" w14:textId="09127CAD" w:rsidR="008B5894" w:rsidRPr="00C726BC" w:rsidRDefault="008B5894" w:rsidP="008B5894">
            <w:pPr>
              <w:spacing w:line="320" w:lineRule="exact"/>
              <w:ind w:left="-55" w:right="-74"/>
              <w:jc w:val="right"/>
              <w:rPr>
                <w:rFonts w:asciiTheme="majorBidi" w:hAnsiTheme="majorBidi" w:cstheme="majorBidi"/>
                <w:cs/>
              </w:rPr>
            </w:pPr>
            <w:r w:rsidRPr="00C726BC">
              <w:rPr>
                <w:rFonts w:asciiTheme="majorBidi" w:hAnsiTheme="majorBidi" w:cstheme="majorBidi"/>
              </w:rPr>
              <w:t>(3,715,404)</w:t>
            </w:r>
          </w:p>
        </w:tc>
        <w:tc>
          <w:tcPr>
            <w:tcW w:w="127" w:type="pct"/>
            <w:vMerge/>
            <w:tcBorders>
              <w:left w:val="nil"/>
              <w:right w:val="nil"/>
            </w:tcBorders>
            <w:shd w:val="clear" w:color="auto" w:fill="auto"/>
            <w:noWrap/>
            <w:vAlign w:val="bottom"/>
          </w:tcPr>
          <w:p w14:paraId="5F011929" w14:textId="77777777" w:rsidR="008B5894" w:rsidRPr="00C726BC" w:rsidRDefault="008B5894" w:rsidP="008B5894">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46666EA8" w14:textId="2545B3AB" w:rsidR="008B5894" w:rsidRPr="00C726BC" w:rsidRDefault="008B5894" w:rsidP="008B5894">
            <w:pPr>
              <w:spacing w:line="320" w:lineRule="exact"/>
              <w:ind w:left="-55" w:right="-74"/>
              <w:jc w:val="right"/>
              <w:rPr>
                <w:rFonts w:asciiTheme="majorBidi" w:hAnsiTheme="majorBidi" w:cstheme="majorBidi"/>
                <w:cs/>
              </w:rPr>
            </w:pPr>
            <w:r w:rsidRPr="00C726BC">
              <w:rPr>
                <w:rFonts w:asciiTheme="majorBidi" w:hAnsiTheme="majorBidi" w:cstheme="majorBidi"/>
              </w:rPr>
              <w:t>(11,495,508)</w:t>
            </w:r>
          </w:p>
        </w:tc>
      </w:tr>
      <w:tr w:rsidR="008A135B" w:rsidRPr="00C726BC" w14:paraId="7785F458" w14:textId="77777777" w:rsidTr="00731B41">
        <w:trPr>
          <w:trHeight w:val="297"/>
        </w:trPr>
        <w:tc>
          <w:tcPr>
            <w:tcW w:w="127" w:type="pct"/>
            <w:tcBorders>
              <w:top w:val="nil"/>
              <w:left w:val="nil"/>
              <w:bottom w:val="nil"/>
              <w:right w:val="nil"/>
            </w:tcBorders>
            <w:shd w:val="clear" w:color="auto" w:fill="auto"/>
            <w:noWrap/>
            <w:vAlign w:val="bottom"/>
          </w:tcPr>
          <w:p w14:paraId="12CCFC79" w14:textId="77777777" w:rsidR="008A135B" w:rsidRPr="00C726BC" w:rsidRDefault="008A135B" w:rsidP="008A135B">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5CFE71B1" w14:textId="77777777" w:rsidR="008A135B" w:rsidRPr="00C726BC" w:rsidRDefault="008A135B" w:rsidP="008A135B">
            <w:pPr>
              <w:spacing w:line="320" w:lineRule="exact"/>
              <w:rPr>
                <w:rFonts w:asciiTheme="majorBidi" w:hAnsiTheme="majorBidi" w:cstheme="majorBidi"/>
                <w:cs/>
              </w:rPr>
            </w:pPr>
            <w:r w:rsidRPr="00C726BC">
              <w:rPr>
                <w:rFonts w:asciiTheme="majorBidi" w:hAnsiTheme="majorBidi" w:cstheme="majorBidi"/>
                <w:cs/>
              </w:rPr>
              <w:t>ค่าเสื่อมราคาสำหรับปี</w:t>
            </w:r>
          </w:p>
        </w:tc>
        <w:tc>
          <w:tcPr>
            <w:tcW w:w="534" w:type="pct"/>
            <w:tcBorders>
              <w:left w:val="nil"/>
              <w:right w:val="nil"/>
            </w:tcBorders>
            <w:shd w:val="clear" w:color="auto" w:fill="auto"/>
            <w:noWrap/>
            <w:vAlign w:val="bottom"/>
          </w:tcPr>
          <w:p w14:paraId="285C74EF" w14:textId="4FEDF484" w:rsidR="008A135B" w:rsidRPr="00C726BC" w:rsidRDefault="008A135B" w:rsidP="008A135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tcPr>
          <w:p w14:paraId="7DFEC24C" w14:textId="77777777" w:rsidR="008A135B" w:rsidRPr="00C726BC" w:rsidRDefault="008A135B" w:rsidP="008A135B">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tcPr>
          <w:p w14:paraId="3170D6C5" w14:textId="4C16094C"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(1,411,921)</w:t>
            </w:r>
          </w:p>
        </w:tc>
        <w:tc>
          <w:tcPr>
            <w:tcW w:w="132" w:type="pct"/>
            <w:vMerge/>
            <w:tcBorders>
              <w:left w:val="nil"/>
              <w:right w:val="nil"/>
            </w:tcBorders>
            <w:shd w:val="clear" w:color="auto" w:fill="auto"/>
            <w:vAlign w:val="bottom"/>
          </w:tcPr>
          <w:p w14:paraId="50EC1277"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0B8D4357" w14:textId="046F7EB5"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(1,056,745)</w:t>
            </w:r>
          </w:p>
        </w:tc>
        <w:tc>
          <w:tcPr>
            <w:tcW w:w="131" w:type="pct"/>
            <w:vMerge/>
            <w:tcBorders>
              <w:left w:val="nil"/>
              <w:right w:val="nil"/>
            </w:tcBorders>
            <w:shd w:val="clear" w:color="auto" w:fill="auto"/>
            <w:noWrap/>
            <w:vAlign w:val="bottom"/>
          </w:tcPr>
          <w:p w14:paraId="455D077E"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1CF55108" w14:textId="445C8DEA"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(1,274,148)</w:t>
            </w:r>
          </w:p>
        </w:tc>
        <w:tc>
          <w:tcPr>
            <w:tcW w:w="127" w:type="pct"/>
            <w:vMerge/>
            <w:tcBorders>
              <w:left w:val="nil"/>
              <w:right w:val="nil"/>
            </w:tcBorders>
            <w:shd w:val="clear" w:color="auto" w:fill="auto"/>
            <w:noWrap/>
            <w:vAlign w:val="bottom"/>
          </w:tcPr>
          <w:p w14:paraId="0A3254BC" w14:textId="77777777" w:rsidR="008A135B" w:rsidRPr="00C726BC" w:rsidRDefault="008A135B" w:rsidP="008A135B">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67711029" w14:textId="2DBD31A3"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(3,742,814)</w:t>
            </w:r>
          </w:p>
        </w:tc>
      </w:tr>
      <w:tr w:rsidR="008A135B" w:rsidRPr="00C726BC" w14:paraId="72748893" w14:textId="77777777" w:rsidTr="008B5894">
        <w:trPr>
          <w:trHeight w:val="297"/>
        </w:trPr>
        <w:tc>
          <w:tcPr>
            <w:tcW w:w="127" w:type="pct"/>
            <w:tcBorders>
              <w:top w:val="nil"/>
              <w:left w:val="nil"/>
              <w:bottom w:val="nil"/>
              <w:right w:val="nil"/>
            </w:tcBorders>
            <w:shd w:val="clear" w:color="auto" w:fill="auto"/>
            <w:noWrap/>
            <w:vAlign w:val="bottom"/>
          </w:tcPr>
          <w:p w14:paraId="68FBD30C" w14:textId="77777777" w:rsidR="008A135B" w:rsidRPr="00C726BC" w:rsidRDefault="008A135B" w:rsidP="008A135B">
            <w:pPr>
              <w:spacing w:line="320" w:lineRule="exact"/>
              <w:rPr>
                <w:rFonts w:asciiTheme="majorBidi" w:hAnsiTheme="majorBidi" w:cstheme="majorBidi"/>
              </w:rPr>
            </w:pPr>
          </w:p>
        </w:tc>
        <w:tc>
          <w:tcPr>
            <w:tcW w:w="1691" w:type="pct"/>
            <w:gridSpan w:val="2"/>
            <w:tcBorders>
              <w:left w:val="nil"/>
              <w:bottom w:val="nil"/>
              <w:right w:val="nil"/>
            </w:tcBorders>
            <w:shd w:val="clear" w:color="auto" w:fill="auto"/>
            <w:noWrap/>
            <w:vAlign w:val="bottom"/>
          </w:tcPr>
          <w:p w14:paraId="1FDC4F99" w14:textId="77777777" w:rsidR="008A135B" w:rsidRPr="00C726BC" w:rsidRDefault="008A135B" w:rsidP="008A135B">
            <w:pPr>
              <w:spacing w:line="320" w:lineRule="exact"/>
              <w:rPr>
                <w:rFonts w:asciiTheme="majorBidi" w:hAnsiTheme="majorBidi" w:cstheme="majorBidi"/>
                <w:cs/>
              </w:rPr>
            </w:pPr>
            <w:r w:rsidRPr="00C726BC">
              <w:rPr>
                <w:rFonts w:asciiTheme="majorBidi" w:hAnsiTheme="majorBidi" w:cstheme="majorBidi"/>
                <w:cs/>
              </w:rPr>
              <w:t>โอนเข้า (โอนออก)</w:t>
            </w:r>
          </w:p>
        </w:tc>
        <w:tc>
          <w:tcPr>
            <w:tcW w:w="534" w:type="pct"/>
            <w:tcBorders>
              <w:left w:val="nil"/>
              <w:bottom w:val="single" w:sz="4" w:space="0" w:color="auto"/>
              <w:right w:val="nil"/>
            </w:tcBorders>
            <w:shd w:val="clear" w:color="auto" w:fill="auto"/>
            <w:noWrap/>
            <w:vAlign w:val="bottom"/>
          </w:tcPr>
          <w:p w14:paraId="61E66B0F" w14:textId="76CA4856" w:rsidR="008A135B" w:rsidRPr="00C726BC" w:rsidRDefault="008A135B" w:rsidP="008A135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bottom w:val="single" w:sz="4" w:space="0" w:color="auto"/>
              <w:right w:val="nil"/>
            </w:tcBorders>
            <w:shd w:val="clear" w:color="auto" w:fill="auto"/>
            <w:vAlign w:val="bottom"/>
          </w:tcPr>
          <w:p w14:paraId="5FA60D6B" w14:textId="77777777" w:rsidR="008A135B" w:rsidRPr="00C726BC" w:rsidRDefault="008A135B" w:rsidP="008A135B">
            <w:pPr>
              <w:spacing w:line="320" w:lineRule="exact"/>
              <w:ind w:left="-55" w:right="-74"/>
              <w:jc w:val="right"/>
              <w:rPr>
                <w:rFonts w:asciiTheme="majorBidi" w:hAnsiTheme="majorBidi" w:cstheme="majorBidi"/>
              </w:rPr>
            </w:pPr>
          </w:p>
        </w:tc>
        <w:tc>
          <w:tcPr>
            <w:tcW w:w="529" w:type="pct"/>
            <w:tcBorders>
              <w:left w:val="nil"/>
              <w:bottom w:val="single" w:sz="4" w:space="0" w:color="auto"/>
              <w:right w:val="nil"/>
            </w:tcBorders>
            <w:shd w:val="clear" w:color="auto" w:fill="auto"/>
            <w:vAlign w:val="center"/>
          </w:tcPr>
          <w:p w14:paraId="005D9C17" w14:textId="021B7DEF"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w:t>
            </w:r>
          </w:p>
        </w:tc>
        <w:tc>
          <w:tcPr>
            <w:tcW w:w="132" w:type="pct"/>
            <w:vMerge/>
            <w:tcBorders>
              <w:left w:val="nil"/>
              <w:bottom w:val="single" w:sz="4" w:space="0" w:color="auto"/>
              <w:right w:val="nil"/>
            </w:tcBorders>
            <w:shd w:val="clear" w:color="auto" w:fill="auto"/>
            <w:vAlign w:val="bottom"/>
          </w:tcPr>
          <w:p w14:paraId="2239C625"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vAlign w:val="center"/>
          </w:tcPr>
          <w:p w14:paraId="1D733E3B" w14:textId="5F673204"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w:t>
            </w:r>
          </w:p>
        </w:tc>
        <w:tc>
          <w:tcPr>
            <w:tcW w:w="131" w:type="pct"/>
            <w:vMerge/>
            <w:tcBorders>
              <w:left w:val="nil"/>
              <w:bottom w:val="single" w:sz="4" w:space="0" w:color="auto"/>
              <w:right w:val="nil"/>
            </w:tcBorders>
            <w:shd w:val="clear" w:color="auto" w:fill="auto"/>
            <w:noWrap/>
            <w:vAlign w:val="bottom"/>
          </w:tcPr>
          <w:p w14:paraId="6927158D"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noWrap/>
            <w:vAlign w:val="center"/>
          </w:tcPr>
          <w:p w14:paraId="1B72C44D" w14:textId="176565B2"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w:t>
            </w:r>
          </w:p>
        </w:tc>
        <w:tc>
          <w:tcPr>
            <w:tcW w:w="127" w:type="pct"/>
            <w:vMerge/>
            <w:tcBorders>
              <w:left w:val="nil"/>
              <w:bottom w:val="single" w:sz="4" w:space="0" w:color="auto"/>
              <w:right w:val="nil"/>
            </w:tcBorders>
            <w:shd w:val="clear" w:color="auto" w:fill="auto"/>
            <w:noWrap/>
            <w:vAlign w:val="bottom"/>
          </w:tcPr>
          <w:p w14:paraId="1CE17E0A" w14:textId="77777777" w:rsidR="008A135B" w:rsidRPr="00C726BC" w:rsidRDefault="008A135B" w:rsidP="008A135B">
            <w:pPr>
              <w:spacing w:line="320" w:lineRule="exact"/>
              <w:ind w:left="-55" w:right="-74"/>
              <w:jc w:val="right"/>
              <w:rPr>
                <w:rFonts w:asciiTheme="majorBidi" w:hAnsiTheme="majorBidi" w:cstheme="majorBidi"/>
              </w:rPr>
            </w:pPr>
          </w:p>
        </w:tc>
        <w:tc>
          <w:tcPr>
            <w:tcW w:w="574" w:type="pct"/>
            <w:tcBorders>
              <w:left w:val="nil"/>
              <w:bottom w:val="single" w:sz="4" w:space="0" w:color="auto"/>
              <w:right w:val="nil"/>
            </w:tcBorders>
            <w:shd w:val="clear" w:color="auto" w:fill="auto"/>
            <w:vAlign w:val="bottom"/>
          </w:tcPr>
          <w:p w14:paraId="1713ECEA" w14:textId="4BFE09B0"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w:t>
            </w:r>
          </w:p>
        </w:tc>
      </w:tr>
      <w:tr w:rsidR="008A135B" w:rsidRPr="00C726BC" w14:paraId="0BA761A3" w14:textId="77777777" w:rsidTr="008B5894">
        <w:trPr>
          <w:trHeight w:val="301"/>
        </w:trPr>
        <w:tc>
          <w:tcPr>
            <w:tcW w:w="1818" w:type="pct"/>
            <w:gridSpan w:val="3"/>
            <w:tcBorders>
              <w:top w:val="nil"/>
              <w:left w:val="nil"/>
              <w:bottom w:val="nil"/>
              <w:right w:val="nil"/>
            </w:tcBorders>
            <w:shd w:val="clear" w:color="auto" w:fill="auto"/>
            <w:noWrap/>
            <w:vAlign w:val="bottom"/>
          </w:tcPr>
          <w:p w14:paraId="7BA858C0" w14:textId="606E5B56" w:rsidR="008A135B" w:rsidRPr="00C726BC" w:rsidRDefault="008A135B" w:rsidP="008A135B">
            <w:pPr>
              <w:spacing w:line="320" w:lineRule="exact"/>
              <w:ind w:right="-108"/>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534" w:type="pct"/>
            <w:tcBorders>
              <w:top w:val="single" w:sz="4" w:space="0" w:color="auto"/>
              <w:left w:val="nil"/>
              <w:right w:val="nil"/>
            </w:tcBorders>
            <w:shd w:val="clear" w:color="auto" w:fill="auto"/>
            <w:noWrap/>
            <w:vAlign w:val="bottom"/>
          </w:tcPr>
          <w:p w14:paraId="0461A694" w14:textId="77777777" w:rsidR="008A135B" w:rsidRPr="00C726BC" w:rsidRDefault="008A135B" w:rsidP="008A135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vAlign w:val="bottom"/>
          </w:tcPr>
          <w:p w14:paraId="314033BD" w14:textId="77777777" w:rsidR="008A135B" w:rsidRPr="00C726BC" w:rsidRDefault="008A135B" w:rsidP="008A135B">
            <w:pPr>
              <w:spacing w:line="320" w:lineRule="exact"/>
              <w:ind w:left="-55" w:right="-74"/>
              <w:jc w:val="right"/>
              <w:rPr>
                <w:rFonts w:asciiTheme="majorBidi" w:hAnsiTheme="majorBidi" w:cstheme="majorBidi"/>
              </w:rPr>
            </w:pPr>
          </w:p>
        </w:tc>
        <w:tc>
          <w:tcPr>
            <w:tcW w:w="529" w:type="pct"/>
            <w:tcBorders>
              <w:top w:val="single" w:sz="4" w:space="0" w:color="auto"/>
              <w:left w:val="nil"/>
              <w:right w:val="nil"/>
            </w:tcBorders>
            <w:shd w:val="clear" w:color="auto" w:fill="auto"/>
            <w:vAlign w:val="bottom"/>
          </w:tcPr>
          <w:p w14:paraId="070DA771" w14:textId="71A3AA53"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(6,118,325)</w:t>
            </w:r>
          </w:p>
        </w:tc>
        <w:tc>
          <w:tcPr>
            <w:tcW w:w="132" w:type="pct"/>
            <w:vMerge/>
            <w:tcBorders>
              <w:top w:val="single" w:sz="4" w:space="0" w:color="auto"/>
              <w:left w:val="nil"/>
              <w:right w:val="nil"/>
            </w:tcBorders>
            <w:shd w:val="clear" w:color="auto" w:fill="auto"/>
          </w:tcPr>
          <w:p w14:paraId="31DD3BFF"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top w:val="single" w:sz="4" w:space="0" w:color="auto"/>
              <w:left w:val="nil"/>
              <w:right w:val="nil"/>
            </w:tcBorders>
            <w:shd w:val="clear" w:color="auto" w:fill="auto"/>
            <w:vAlign w:val="bottom"/>
          </w:tcPr>
          <w:p w14:paraId="0F5363FB" w14:textId="1C00B592"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(4,130,445)</w:t>
            </w:r>
          </w:p>
        </w:tc>
        <w:tc>
          <w:tcPr>
            <w:tcW w:w="131" w:type="pct"/>
            <w:vMerge/>
            <w:tcBorders>
              <w:top w:val="single" w:sz="4" w:space="0" w:color="auto"/>
              <w:left w:val="nil"/>
              <w:right w:val="nil"/>
            </w:tcBorders>
            <w:shd w:val="clear" w:color="auto" w:fill="auto"/>
            <w:noWrap/>
            <w:vAlign w:val="bottom"/>
          </w:tcPr>
          <w:p w14:paraId="0D2F4C75"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top w:val="single" w:sz="4" w:space="0" w:color="auto"/>
              <w:left w:val="nil"/>
              <w:right w:val="nil"/>
            </w:tcBorders>
            <w:shd w:val="clear" w:color="auto" w:fill="auto"/>
            <w:noWrap/>
            <w:vAlign w:val="bottom"/>
          </w:tcPr>
          <w:p w14:paraId="6A94E7CA" w14:textId="26479595"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(4,989,552)</w:t>
            </w:r>
          </w:p>
        </w:tc>
        <w:tc>
          <w:tcPr>
            <w:tcW w:w="127" w:type="pct"/>
            <w:vMerge/>
            <w:tcBorders>
              <w:top w:val="single" w:sz="4" w:space="0" w:color="auto"/>
              <w:left w:val="nil"/>
              <w:right w:val="nil"/>
            </w:tcBorders>
            <w:shd w:val="clear" w:color="auto" w:fill="auto"/>
            <w:noWrap/>
            <w:vAlign w:val="bottom"/>
          </w:tcPr>
          <w:p w14:paraId="6D8D0E91" w14:textId="77777777" w:rsidR="008A135B" w:rsidRPr="00C726BC" w:rsidRDefault="008A135B" w:rsidP="008A135B">
            <w:pPr>
              <w:spacing w:line="320" w:lineRule="exact"/>
              <w:ind w:left="-55" w:right="-74"/>
              <w:jc w:val="right"/>
              <w:rPr>
                <w:rFonts w:asciiTheme="majorBidi" w:hAnsiTheme="majorBidi" w:cstheme="majorBidi"/>
              </w:rPr>
            </w:pPr>
          </w:p>
        </w:tc>
        <w:tc>
          <w:tcPr>
            <w:tcW w:w="574" w:type="pct"/>
            <w:tcBorders>
              <w:top w:val="single" w:sz="4" w:space="0" w:color="auto"/>
              <w:left w:val="nil"/>
              <w:right w:val="nil"/>
            </w:tcBorders>
            <w:shd w:val="clear" w:color="auto" w:fill="auto"/>
            <w:vAlign w:val="bottom"/>
          </w:tcPr>
          <w:p w14:paraId="0230227A" w14:textId="40B43F16" w:rsidR="008A135B" w:rsidRPr="00C726BC" w:rsidRDefault="008A135B" w:rsidP="008A135B">
            <w:pPr>
              <w:spacing w:line="320" w:lineRule="exact"/>
              <w:ind w:left="-55" w:right="-74"/>
              <w:jc w:val="right"/>
              <w:rPr>
                <w:rFonts w:asciiTheme="majorBidi" w:hAnsiTheme="majorBidi" w:cstheme="majorBidi"/>
                <w:cs/>
              </w:rPr>
            </w:pPr>
            <w:r w:rsidRPr="00C726BC">
              <w:rPr>
                <w:rFonts w:asciiTheme="majorBidi" w:hAnsiTheme="majorBidi" w:cstheme="majorBidi"/>
              </w:rPr>
              <w:t>(15,238,322)</w:t>
            </w:r>
          </w:p>
        </w:tc>
      </w:tr>
      <w:tr w:rsidR="008A135B" w:rsidRPr="00C726BC" w14:paraId="476F940F" w14:textId="77777777" w:rsidTr="00032EDD">
        <w:trPr>
          <w:trHeight w:val="297"/>
        </w:trPr>
        <w:tc>
          <w:tcPr>
            <w:tcW w:w="127" w:type="pct"/>
            <w:tcBorders>
              <w:top w:val="nil"/>
              <w:left w:val="nil"/>
              <w:bottom w:val="nil"/>
              <w:right w:val="nil"/>
            </w:tcBorders>
            <w:shd w:val="clear" w:color="auto" w:fill="auto"/>
            <w:noWrap/>
            <w:vAlign w:val="bottom"/>
          </w:tcPr>
          <w:p w14:paraId="2F59705A" w14:textId="77777777" w:rsidR="008A135B" w:rsidRPr="00C726BC" w:rsidRDefault="008A135B" w:rsidP="008A135B">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1537F7C4" w14:textId="77777777" w:rsidR="008A135B" w:rsidRPr="00C726BC" w:rsidRDefault="008A135B" w:rsidP="008A135B">
            <w:pPr>
              <w:spacing w:line="320" w:lineRule="exact"/>
              <w:rPr>
                <w:rFonts w:asciiTheme="majorBidi" w:hAnsiTheme="majorBidi" w:cstheme="majorBidi"/>
                <w:cs/>
              </w:rPr>
            </w:pPr>
            <w:r w:rsidRPr="00C726BC">
              <w:rPr>
                <w:rFonts w:asciiTheme="majorBidi" w:hAnsiTheme="majorBidi" w:cstheme="majorBidi"/>
                <w:cs/>
              </w:rPr>
              <w:t>ค่าเสื่อมราคาสำหรับปี</w:t>
            </w:r>
          </w:p>
        </w:tc>
        <w:tc>
          <w:tcPr>
            <w:tcW w:w="534" w:type="pct"/>
            <w:tcBorders>
              <w:left w:val="nil"/>
              <w:right w:val="nil"/>
            </w:tcBorders>
            <w:shd w:val="clear" w:color="auto" w:fill="auto"/>
            <w:noWrap/>
            <w:vAlign w:val="bottom"/>
          </w:tcPr>
          <w:p w14:paraId="1F28E4F2" w14:textId="54C66414" w:rsidR="008A135B" w:rsidRPr="00C726BC" w:rsidRDefault="008A135B" w:rsidP="008A135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vAlign w:val="bottom"/>
          </w:tcPr>
          <w:p w14:paraId="7EE3E5B9" w14:textId="77777777" w:rsidR="008A135B" w:rsidRPr="00C726BC" w:rsidRDefault="008A135B" w:rsidP="008A135B">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tcPr>
          <w:p w14:paraId="07F0EF8C" w14:textId="708CDFB8" w:rsidR="008A135B" w:rsidRPr="00C726BC" w:rsidRDefault="00032EDD" w:rsidP="008A135B">
            <w:pPr>
              <w:spacing w:line="320" w:lineRule="exact"/>
              <w:ind w:left="-55" w:right="-74"/>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w:t>
            </w:r>
            <w:r w:rsidRPr="00C726BC">
              <w:rPr>
                <w:rFonts w:asciiTheme="majorBidi" w:hAnsiTheme="majorBidi" w:cstheme="majorBidi"/>
              </w:rPr>
              <w:t>,</w:t>
            </w:r>
            <w:r w:rsidR="00BE1F10" w:rsidRPr="00C726BC">
              <w:rPr>
                <w:rFonts w:asciiTheme="majorBidi" w:hAnsiTheme="majorBidi" w:cstheme="majorBidi"/>
              </w:rPr>
              <w:t>411</w:t>
            </w:r>
            <w:r w:rsidRPr="00C726BC">
              <w:rPr>
                <w:rFonts w:asciiTheme="majorBidi" w:hAnsiTheme="majorBidi" w:cstheme="majorBidi"/>
              </w:rPr>
              <w:t>,</w:t>
            </w:r>
            <w:r w:rsidR="00BE1F10" w:rsidRPr="00C726BC">
              <w:rPr>
                <w:rFonts w:asciiTheme="majorBidi" w:hAnsiTheme="majorBidi" w:cstheme="majorBidi"/>
              </w:rPr>
              <w:t>921</w:t>
            </w:r>
            <w:r w:rsidRPr="00C726BC">
              <w:rPr>
                <w:rFonts w:asciiTheme="majorBidi" w:hAnsiTheme="majorBidi" w:cstheme="majorBidi"/>
                <w:cs/>
              </w:rPr>
              <w:t>)</w:t>
            </w:r>
          </w:p>
        </w:tc>
        <w:tc>
          <w:tcPr>
            <w:tcW w:w="132" w:type="pct"/>
            <w:vMerge/>
            <w:tcBorders>
              <w:left w:val="nil"/>
              <w:right w:val="nil"/>
            </w:tcBorders>
            <w:shd w:val="clear" w:color="auto" w:fill="auto"/>
            <w:vAlign w:val="bottom"/>
          </w:tcPr>
          <w:p w14:paraId="412276FF"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623BE3C2" w14:textId="39A654B2" w:rsidR="008A135B" w:rsidRPr="00C726BC" w:rsidRDefault="00032EDD" w:rsidP="008A135B">
            <w:pPr>
              <w:spacing w:line="320" w:lineRule="exact"/>
              <w:ind w:left="-55" w:right="-74"/>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w:t>
            </w:r>
            <w:r w:rsidRPr="00C726BC">
              <w:rPr>
                <w:rFonts w:asciiTheme="majorBidi" w:hAnsiTheme="majorBidi" w:cstheme="majorBidi"/>
              </w:rPr>
              <w:t>,</w:t>
            </w:r>
            <w:r w:rsidR="00BE1F10" w:rsidRPr="00C726BC">
              <w:rPr>
                <w:rFonts w:asciiTheme="majorBidi" w:hAnsiTheme="majorBidi" w:cstheme="majorBidi"/>
              </w:rPr>
              <w:t>056</w:t>
            </w:r>
            <w:r w:rsidRPr="00C726BC">
              <w:rPr>
                <w:rFonts w:asciiTheme="majorBidi" w:hAnsiTheme="majorBidi" w:cstheme="majorBidi"/>
              </w:rPr>
              <w:t>,</w:t>
            </w:r>
            <w:r w:rsidR="00BE1F10" w:rsidRPr="00C726BC">
              <w:rPr>
                <w:rFonts w:asciiTheme="majorBidi" w:hAnsiTheme="majorBidi" w:cstheme="majorBidi"/>
              </w:rPr>
              <w:t>746</w:t>
            </w:r>
            <w:r w:rsidRPr="00C726BC">
              <w:rPr>
                <w:rFonts w:asciiTheme="majorBidi" w:hAnsiTheme="majorBidi" w:cstheme="majorBidi"/>
                <w:cs/>
              </w:rPr>
              <w:t>)</w:t>
            </w:r>
          </w:p>
        </w:tc>
        <w:tc>
          <w:tcPr>
            <w:tcW w:w="131" w:type="pct"/>
            <w:vMerge/>
            <w:tcBorders>
              <w:left w:val="nil"/>
              <w:right w:val="nil"/>
            </w:tcBorders>
            <w:shd w:val="clear" w:color="auto" w:fill="auto"/>
            <w:noWrap/>
            <w:vAlign w:val="bottom"/>
          </w:tcPr>
          <w:p w14:paraId="2E9D827D"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6BA3B64C" w14:textId="0112FEB6" w:rsidR="008A135B" w:rsidRPr="00C726BC" w:rsidRDefault="00032EDD" w:rsidP="008A135B">
            <w:pPr>
              <w:spacing w:line="320" w:lineRule="exact"/>
              <w:ind w:left="-55" w:right="-74"/>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w:t>
            </w:r>
            <w:r w:rsidRPr="00C726BC">
              <w:rPr>
                <w:rFonts w:asciiTheme="majorBidi" w:hAnsiTheme="majorBidi" w:cstheme="majorBidi"/>
              </w:rPr>
              <w:t>,</w:t>
            </w:r>
            <w:r w:rsidR="00BE1F10" w:rsidRPr="00C726BC">
              <w:rPr>
                <w:rFonts w:asciiTheme="majorBidi" w:hAnsiTheme="majorBidi" w:cstheme="majorBidi"/>
              </w:rPr>
              <w:t>274</w:t>
            </w:r>
            <w:r w:rsidRPr="00C726BC">
              <w:rPr>
                <w:rFonts w:asciiTheme="majorBidi" w:hAnsiTheme="majorBidi" w:cstheme="majorBidi"/>
              </w:rPr>
              <w:t>,</w:t>
            </w:r>
            <w:r w:rsidR="00BE1F10" w:rsidRPr="00C726BC">
              <w:rPr>
                <w:rFonts w:asciiTheme="majorBidi" w:hAnsiTheme="majorBidi" w:cstheme="majorBidi"/>
              </w:rPr>
              <w:t>148</w:t>
            </w:r>
            <w:r w:rsidRPr="00C726BC">
              <w:rPr>
                <w:rFonts w:asciiTheme="majorBidi" w:hAnsiTheme="majorBidi" w:cstheme="majorBidi"/>
                <w:cs/>
              </w:rPr>
              <w:t>)</w:t>
            </w:r>
          </w:p>
        </w:tc>
        <w:tc>
          <w:tcPr>
            <w:tcW w:w="127" w:type="pct"/>
            <w:vMerge/>
            <w:tcBorders>
              <w:left w:val="nil"/>
              <w:right w:val="nil"/>
            </w:tcBorders>
            <w:shd w:val="clear" w:color="auto" w:fill="auto"/>
            <w:noWrap/>
            <w:vAlign w:val="bottom"/>
          </w:tcPr>
          <w:p w14:paraId="029566FE" w14:textId="77777777" w:rsidR="008A135B" w:rsidRPr="00C726BC" w:rsidRDefault="008A135B" w:rsidP="008A135B">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40819CF7" w14:textId="497E3FD4" w:rsidR="008A135B" w:rsidRPr="00C726BC" w:rsidRDefault="00032EDD" w:rsidP="008A135B">
            <w:pPr>
              <w:spacing w:line="320" w:lineRule="exact"/>
              <w:ind w:left="-55" w:right="-74"/>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3</w:t>
            </w:r>
            <w:r w:rsidRPr="00C726BC">
              <w:rPr>
                <w:rFonts w:asciiTheme="majorBidi" w:hAnsiTheme="majorBidi" w:cstheme="majorBidi"/>
              </w:rPr>
              <w:t>,</w:t>
            </w:r>
            <w:r w:rsidR="00BE1F10" w:rsidRPr="00C726BC">
              <w:rPr>
                <w:rFonts w:asciiTheme="majorBidi" w:hAnsiTheme="majorBidi" w:cstheme="majorBidi"/>
              </w:rPr>
              <w:t>742</w:t>
            </w:r>
            <w:r w:rsidRPr="00C726BC">
              <w:rPr>
                <w:rFonts w:asciiTheme="majorBidi" w:hAnsiTheme="majorBidi" w:cstheme="majorBidi"/>
              </w:rPr>
              <w:t>,</w:t>
            </w:r>
            <w:r w:rsidR="00BE1F10" w:rsidRPr="00C726BC">
              <w:rPr>
                <w:rFonts w:asciiTheme="majorBidi" w:hAnsiTheme="majorBidi" w:cstheme="majorBidi"/>
              </w:rPr>
              <w:t>815</w:t>
            </w:r>
            <w:r w:rsidRPr="00C726BC">
              <w:rPr>
                <w:rFonts w:asciiTheme="majorBidi" w:hAnsiTheme="majorBidi" w:cstheme="majorBidi"/>
                <w:cs/>
              </w:rPr>
              <w:t>)</w:t>
            </w:r>
          </w:p>
        </w:tc>
      </w:tr>
      <w:tr w:rsidR="00032EDD" w:rsidRPr="00C726BC" w14:paraId="038FCF9D" w14:textId="77777777" w:rsidTr="00032EDD">
        <w:trPr>
          <w:trHeight w:val="297"/>
        </w:trPr>
        <w:tc>
          <w:tcPr>
            <w:tcW w:w="127" w:type="pct"/>
            <w:tcBorders>
              <w:top w:val="nil"/>
              <w:left w:val="nil"/>
              <w:bottom w:val="nil"/>
              <w:right w:val="nil"/>
            </w:tcBorders>
            <w:shd w:val="clear" w:color="auto" w:fill="auto"/>
            <w:noWrap/>
            <w:vAlign w:val="bottom"/>
          </w:tcPr>
          <w:p w14:paraId="1E8FE59C" w14:textId="77777777" w:rsidR="00032EDD" w:rsidRPr="00C726BC" w:rsidRDefault="00032EDD" w:rsidP="00032EDD">
            <w:pPr>
              <w:spacing w:line="320" w:lineRule="exact"/>
              <w:rPr>
                <w:rFonts w:asciiTheme="majorBidi" w:hAnsiTheme="majorBidi" w:cstheme="majorBidi"/>
              </w:rPr>
            </w:pPr>
          </w:p>
        </w:tc>
        <w:tc>
          <w:tcPr>
            <w:tcW w:w="1691" w:type="pct"/>
            <w:gridSpan w:val="2"/>
            <w:tcBorders>
              <w:left w:val="nil"/>
              <w:bottom w:val="nil"/>
              <w:right w:val="nil"/>
            </w:tcBorders>
            <w:shd w:val="clear" w:color="auto" w:fill="auto"/>
            <w:noWrap/>
            <w:vAlign w:val="bottom"/>
          </w:tcPr>
          <w:p w14:paraId="11684334" w14:textId="77777777" w:rsidR="00032EDD" w:rsidRPr="00C726BC" w:rsidRDefault="00032EDD" w:rsidP="00032EDD">
            <w:pPr>
              <w:spacing w:line="320" w:lineRule="exact"/>
              <w:rPr>
                <w:rFonts w:asciiTheme="majorBidi" w:hAnsiTheme="majorBidi" w:cstheme="majorBidi"/>
                <w:cs/>
              </w:rPr>
            </w:pPr>
            <w:r w:rsidRPr="00C726BC">
              <w:rPr>
                <w:rFonts w:asciiTheme="majorBidi" w:hAnsiTheme="majorBidi" w:cstheme="majorBidi"/>
                <w:cs/>
              </w:rPr>
              <w:t>โอนเข้า (โอนออก)</w:t>
            </w:r>
          </w:p>
        </w:tc>
        <w:tc>
          <w:tcPr>
            <w:tcW w:w="534" w:type="pct"/>
            <w:tcBorders>
              <w:left w:val="nil"/>
              <w:bottom w:val="single" w:sz="4" w:space="0" w:color="auto"/>
              <w:right w:val="nil"/>
            </w:tcBorders>
            <w:shd w:val="clear" w:color="auto" w:fill="auto"/>
            <w:noWrap/>
          </w:tcPr>
          <w:p w14:paraId="67E6D7D6" w14:textId="79B1ABFE"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tcPr>
          <w:p w14:paraId="1DF3248E" w14:textId="77777777" w:rsidR="00032EDD" w:rsidRPr="00C726BC" w:rsidRDefault="00032EDD" w:rsidP="00032EDD">
            <w:pPr>
              <w:spacing w:line="320" w:lineRule="exact"/>
              <w:ind w:left="-55" w:right="-74"/>
              <w:jc w:val="right"/>
              <w:rPr>
                <w:rFonts w:asciiTheme="majorBidi" w:hAnsiTheme="majorBidi" w:cstheme="majorBidi"/>
              </w:rPr>
            </w:pPr>
          </w:p>
        </w:tc>
        <w:tc>
          <w:tcPr>
            <w:tcW w:w="529" w:type="pct"/>
            <w:tcBorders>
              <w:left w:val="nil"/>
              <w:bottom w:val="single" w:sz="4" w:space="0" w:color="auto"/>
              <w:right w:val="nil"/>
            </w:tcBorders>
            <w:shd w:val="clear" w:color="auto" w:fill="auto"/>
          </w:tcPr>
          <w:p w14:paraId="13CE2013" w14:textId="30202031"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32" w:type="pct"/>
            <w:vMerge/>
            <w:tcBorders>
              <w:left w:val="nil"/>
              <w:right w:val="nil"/>
            </w:tcBorders>
            <w:shd w:val="clear" w:color="auto" w:fill="auto"/>
          </w:tcPr>
          <w:p w14:paraId="65B12D20" w14:textId="77777777" w:rsidR="00032EDD" w:rsidRPr="00C726BC" w:rsidRDefault="00032EDD" w:rsidP="00032EDD">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tcPr>
          <w:p w14:paraId="591D159E" w14:textId="5B7FC773"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31" w:type="pct"/>
            <w:vMerge/>
            <w:tcBorders>
              <w:left w:val="nil"/>
              <w:right w:val="nil"/>
            </w:tcBorders>
            <w:shd w:val="clear" w:color="auto" w:fill="auto"/>
            <w:noWrap/>
          </w:tcPr>
          <w:p w14:paraId="4BD324F1" w14:textId="77777777" w:rsidR="00032EDD" w:rsidRPr="00C726BC" w:rsidRDefault="00032EDD" w:rsidP="00032EDD">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noWrap/>
          </w:tcPr>
          <w:p w14:paraId="7E3D0385" w14:textId="501363D6"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noWrap/>
          </w:tcPr>
          <w:p w14:paraId="05BCFA95" w14:textId="77777777" w:rsidR="00032EDD" w:rsidRPr="00C726BC" w:rsidRDefault="00032EDD" w:rsidP="00032EDD">
            <w:pPr>
              <w:spacing w:line="320" w:lineRule="exact"/>
              <w:ind w:left="-55" w:right="-74"/>
              <w:jc w:val="right"/>
              <w:rPr>
                <w:rFonts w:asciiTheme="majorBidi" w:hAnsiTheme="majorBidi" w:cstheme="majorBidi"/>
              </w:rPr>
            </w:pPr>
          </w:p>
        </w:tc>
        <w:tc>
          <w:tcPr>
            <w:tcW w:w="574" w:type="pct"/>
            <w:tcBorders>
              <w:left w:val="nil"/>
              <w:bottom w:val="single" w:sz="4" w:space="0" w:color="auto"/>
              <w:right w:val="nil"/>
            </w:tcBorders>
            <w:shd w:val="clear" w:color="auto" w:fill="auto"/>
          </w:tcPr>
          <w:p w14:paraId="748DEB7B" w14:textId="12E9F983" w:rsidR="00032EDD" w:rsidRPr="00C726BC" w:rsidRDefault="00032EDD" w:rsidP="00032EDD">
            <w:pPr>
              <w:spacing w:line="320" w:lineRule="exact"/>
              <w:ind w:left="-55" w:right="-74"/>
              <w:jc w:val="right"/>
              <w:rPr>
                <w:rFonts w:asciiTheme="majorBidi" w:hAnsiTheme="majorBidi" w:cstheme="majorBidi"/>
              </w:rPr>
            </w:pPr>
            <w:r w:rsidRPr="00C726BC">
              <w:rPr>
                <w:rFonts w:asciiTheme="majorBidi" w:hAnsiTheme="majorBidi" w:cstheme="majorBidi"/>
              </w:rPr>
              <w:t>-</w:t>
            </w:r>
          </w:p>
        </w:tc>
      </w:tr>
      <w:tr w:rsidR="008A135B" w:rsidRPr="00C726BC" w14:paraId="055C5050" w14:textId="77777777" w:rsidTr="00032EDD">
        <w:trPr>
          <w:trHeight w:val="301"/>
        </w:trPr>
        <w:tc>
          <w:tcPr>
            <w:tcW w:w="1818" w:type="pct"/>
            <w:gridSpan w:val="3"/>
            <w:tcBorders>
              <w:top w:val="nil"/>
              <w:left w:val="nil"/>
              <w:bottom w:val="nil"/>
              <w:right w:val="nil"/>
            </w:tcBorders>
            <w:shd w:val="clear" w:color="auto" w:fill="auto"/>
            <w:noWrap/>
            <w:vAlign w:val="bottom"/>
          </w:tcPr>
          <w:p w14:paraId="3F1C6C50" w14:textId="5D7C6E92" w:rsidR="008A135B" w:rsidRPr="00C726BC" w:rsidRDefault="008A135B" w:rsidP="008A135B">
            <w:pPr>
              <w:spacing w:line="320" w:lineRule="exact"/>
              <w:ind w:right="-108"/>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534" w:type="pct"/>
            <w:tcBorders>
              <w:top w:val="single" w:sz="4" w:space="0" w:color="auto"/>
              <w:left w:val="nil"/>
              <w:bottom w:val="double" w:sz="4" w:space="0" w:color="auto"/>
              <w:right w:val="nil"/>
            </w:tcBorders>
            <w:shd w:val="clear" w:color="auto" w:fill="auto"/>
            <w:noWrap/>
            <w:vAlign w:val="bottom"/>
          </w:tcPr>
          <w:p w14:paraId="40740E55" w14:textId="6F67620B" w:rsidR="008A135B" w:rsidRPr="00C726BC" w:rsidRDefault="008A135B" w:rsidP="008A135B">
            <w:pPr>
              <w:spacing w:line="320" w:lineRule="exact"/>
              <w:ind w:left="-55" w:right="-74"/>
              <w:jc w:val="right"/>
              <w:rPr>
                <w:rFonts w:asciiTheme="majorBidi" w:hAnsiTheme="majorBidi" w:cstheme="majorBidi"/>
              </w:rPr>
            </w:pPr>
            <w:r w:rsidRPr="00C726BC">
              <w:rPr>
                <w:rFonts w:asciiTheme="majorBidi" w:hAnsiTheme="majorBidi" w:cstheme="majorBidi"/>
              </w:rPr>
              <w:t>-</w:t>
            </w:r>
          </w:p>
        </w:tc>
        <w:tc>
          <w:tcPr>
            <w:tcW w:w="127" w:type="pct"/>
            <w:vMerge/>
            <w:tcBorders>
              <w:left w:val="nil"/>
              <w:right w:val="nil"/>
            </w:tcBorders>
            <w:shd w:val="clear" w:color="auto" w:fill="auto"/>
            <w:vAlign w:val="bottom"/>
          </w:tcPr>
          <w:p w14:paraId="3F56A17B" w14:textId="77777777" w:rsidR="008A135B" w:rsidRPr="00C726BC" w:rsidRDefault="008A135B" w:rsidP="008A135B">
            <w:pPr>
              <w:spacing w:line="320" w:lineRule="exact"/>
              <w:ind w:left="-55" w:right="-74"/>
              <w:jc w:val="right"/>
              <w:rPr>
                <w:rFonts w:asciiTheme="majorBidi" w:hAnsiTheme="majorBidi" w:cstheme="majorBidi"/>
              </w:rPr>
            </w:pPr>
          </w:p>
        </w:tc>
        <w:tc>
          <w:tcPr>
            <w:tcW w:w="529" w:type="pct"/>
            <w:tcBorders>
              <w:top w:val="single" w:sz="4" w:space="0" w:color="auto"/>
              <w:left w:val="nil"/>
              <w:bottom w:val="double" w:sz="4" w:space="0" w:color="auto"/>
              <w:right w:val="nil"/>
            </w:tcBorders>
            <w:shd w:val="clear" w:color="auto" w:fill="auto"/>
            <w:vAlign w:val="bottom"/>
          </w:tcPr>
          <w:p w14:paraId="797DB3E9" w14:textId="4B17D037" w:rsidR="008A135B" w:rsidRPr="00C726BC" w:rsidRDefault="00032EDD" w:rsidP="008A135B">
            <w:pPr>
              <w:spacing w:line="320" w:lineRule="exact"/>
              <w:ind w:left="-55" w:right="-74"/>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7</w:t>
            </w:r>
            <w:r w:rsidRPr="00C726BC">
              <w:rPr>
                <w:rFonts w:asciiTheme="majorBidi" w:hAnsiTheme="majorBidi" w:cstheme="majorBidi"/>
              </w:rPr>
              <w:t>,</w:t>
            </w:r>
            <w:r w:rsidR="00BE1F10" w:rsidRPr="00C726BC">
              <w:rPr>
                <w:rFonts w:asciiTheme="majorBidi" w:hAnsiTheme="majorBidi" w:cstheme="majorBidi"/>
              </w:rPr>
              <w:t>530</w:t>
            </w:r>
            <w:r w:rsidRPr="00C726BC">
              <w:rPr>
                <w:rFonts w:asciiTheme="majorBidi" w:hAnsiTheme="majorBidi" w:cstheme="majorBidi"/>
              </w:rPr>
              <w:t>,</w:t>
            </w:r>
            <w:r w:rsidR="00BE1F10" w:rsidRPr="00C726BC">
              <w:rPr>
                <w:rFonts w:asciiTheme="majorBidi" w:hAnsiTheme="majorBidi" w:cstheme="majorBidi"/>
              </w:rPr>
              <w:t>246</w:t>
            </w:r>
            <w:r w:rsidRPr="00C726BC">
              <w:rPr>
                <w:rFonts w:asciiTheme="majorBidi" w:hAnsiTheme="majorBidi" w:cstheme="majorBidi"/>
                <w:cs/>
              </w:rPr>
              <w:t>)</w:t>
            </w:r>
          </w:p>
        </w:tc>
        <w:tc>
          <w:tcPr>
            <w:tcW w:w="132" w:type="pct"/>
            <w:vMerge/>
            <w:tcBorders>
              <w:left w:val="nil"/>
              <w:right w:val="nil"/>
            </w:tcBorders>
            <w:shd w:val="clear" w:color="auto" w:fill="auto"/>
          </w:tcPr>
          <w:p w14:paraId="666BF5BE"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top w:val="single" w:sz="4" w:space="0" w:color="auto"/>
              <w:left w:val="nil"/>
              <w:bottom w:val="double" w:sz="4" w:space="0" w:color="auto"/>
              <w:right w:val="nil"/>
            </w:tcBorders>
            <w:shd w:val="clear" w:color="auto" w:fill="auto"/>
            <w:vAlign w:val="bottom"/>
          </w:tcPr>
          <w:p w14:paraId="56BF5CDA" w14:textId="3A66EF86" w:rsidR="008A135B" w:rsidRPr="00C726BC" w:rsidRDefault="00032EDD" w:rsidP="008A135B">
            <w:pPr>
              <w:spacing w:line="320" w:lineRule="exact"/>
              <w:ind w:left="-55" w:right="-74"/>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5</w:t>
            </w:r>
            <w:r w:rsidRPr="00C726BC">
              <w:rPr>
                <w:rFonts w:asciiTheme="majorBidi" w:hAnsiTheme="majorBidi" w:cstheme="majorBidi"/>
              </w:rPr>
              <w:t>,</w:t>
            </w:r>
            <w:r w:rsidR="00BE1F10" w:rsidRPr="00C726BC">
              <w:rPr>
                <w:rFonts w:asciiTheme="majorBidi" w:hAnsiTheme="majorBidi" w:cstheme="majorBidi"/>
              </w:rPr>
              <w:t>187</w:t>
            </w:r>
            <w:r w:rsidRPr="00C726BC">
              <w:rPr>
                <w:rFonts w:asciiTheme="majorBidi" w:hAnsiTheme="majorBidi" w:cstheme="majorBidi"/>
              </w:rPr>
              <w:t>,</w:t>
            </w:r>
            <w:r w:rsidR="00BE1F10" w:rsidRPr="00C726BC">
              <w:rPr>
                <w:rFonts w:asciiTheme="majorBidi" w:hAnsiTheme="majorBidi" w:cstheme="majorBidi"/>
              </w:rPr>
              <w:t>191</w:t>
            </w:r>
            <w:r w:rsidRPr="00C726BC">
              <w:rPr>
                <w:rFonts w:asciiTheme="majorBidi" w:hAnsiTheme="majorBidi" w:cstheme="majorBidi"/>
                <w:cs/>
              </w:rPr>
              <w:t>)</w:t>
            </w:r>
          </w:p>
        </w:tc>
        <w:tc>
          <w:tcPr>
            <w:tcW w:w="131" w:type="pct"/>
            <w:vMerge/>
            <w:tcBorders>
              <w:left w:val="nil"/>
              <w:right w:val="nil"/>
            </w:tcBorders>
            <w:shd w:val="clear" w:color="auto" w:fill="auto"/>
            <w:noWrap/>
            <w:vAlign w:val="bottom"/>
          </w:tcPr>
          <w:p w14:paraId="065A0771"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top w:val="single" w:sz="4" w:space="0" w:color="auto"/>
              <w:left w:val="nil"/>
              <w:bottom w:val="double" w:sz="4" w:space="0" w:color="auto"/>
              <w:right w:val="nil"/>
            </w:tcBorders>
            <w:shd w:val="clear" w:color="auto" w:fill="auto"/>
            <w:noWrap/>
            <w:vAlign w:val="bottom"/>
          </w:tcPr>
          <w:p w14:paraId="46DC3146" w14:textId="02B34FB8" w:rsidR="008A135B" w:rsidRPr="00C726BC" w:rsidRDefault="00032EDD" w:rsidP="008A135B">
            <w:pPr>
              <w:spacing w:line="320" w:lineRule="exact"/>
              <w:ind w:left="-55" w:right="-74"/>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6</w:t>
            </w:r>
            <w:r w:rsidRPr="00C726BC">
              <w:rPr>
                <w:rFonts w:asciiTheme="majorBidi" w:hAnsiTheme="majorBidi" w:cstheme="majorBidi"/>
              </w:rPr>
              <w:t>,</w:t>
            </w:r>
            <w:r w:rsidR="00BE1F10" w:rsidRPr="00C726BC">
              <w:rPr>
                <w:rFonts w:asciiTheme="majorBidi" w:hAnsiTheme="majorBidi" w:cstheme="majorBidi"/>
              </w:rPr>
              <w:t>263</w:t>
            </w:r>
            <w:r w:rsidRPr="00C726BC">
              <w:rPr>
                <w:rFonts w:asciiTheme="majorBidi" w:hAnsiTheme="majorBidi" w:cstheme="majorBidi"/>
              </w:rPr>
              <w:t>,</w:t>
            </w:r>
            <w:r w:rsidR="00BE1F10" w:rsidRPr="00C726BC">
              <w:rPr>
                <w:rFonts w:asciiTheme="majorBidi" w:hAnsiTheme="majorBidi" w:cstheme="majorBidi"/>
              </w:rPr>
              <w:t>700</w:t>
            </w:r>
            <w:r w:rsidRPr="00C726BC">
              <w:rPr>
                <w:rFonts w:asciiTheme="majorBidi" w:hAnsiTheme="majorBidi" w:cstheme="majorBidi"/>
                <w:cs/>
              </w:rPr>
              <w:t>)</w:t>
            </w:r>
          </w:p>
        </w:tc>
        <w:tc>
          <w:tcPr>
            <w:tcW w:w="127" w:type="pct"/>
            <w:vMerge/>
            <w:tcBorders>
              <w:left w:val="nil"/>
              <w:right w:val="nil"/>
            </w:tcBorders>
            <w:shd w:val="clear" w:color="auto" w:fill="auto"/>
            <w:noWrap/>
            <w:vAlign w:val="bottom"/>
          </w:tcPr>
          <w:p w14:paraId="085B1F41" w14:textId="77777777" w:rsidR="008A135B" w:rsidRPr="00C726BC" w:rsidRDefault="008A135B" w:rsidP="008A135B">
            <w:pPr>
              <w:spacing w:line="320" w:lineRule="exact"/>
              <w:ind w:left="-55" w:right="-74"/>
              <w:jc w:val="right"/>
              <w:rPr>
                <w:rFonts w:asciiTheme="majorBidi" w:hAnsiTheme="majorBidi" w:cstheme="majorBidi"/>
              </w:rPr>
            </w:pPr>
          </w:p>
        </w:tc>
        <w:tc>
          <w:tcPr>
            <w:tcW w:w="574" w:type="pct"/>
            <w:tcBorders>
              <w:top w:val="single" w:sz="4" w:space="0" w:color="auto"/>
              <w:left w:val="nil"/>
              <w:bottom w:val="double" w:sz="4" w:space="0" w:color="auto"/>
              <w:right w:val="nil"/>
            </w:tcBorders>
            <w:shd w:val="clear" w:color="auto" w:fill="auto"/>
            <w:vAlign w:val="bottom"/>
          </w:tcPr>
          <w:p w14:paraId="7830DB5C" w14:textId="03ACFD1F" w:rsidR="008A135B" w:rsidRPr="00C726BC" w:rsidRDefault="00032EDD" w:rsidP="008A135B">
            <w:pPr>
              <w:spacing w:line="320" w:lineRule="exact"/>
              <w:ind w:left="-55" w:right="-74"/>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18</w:t>
            </w:r>
            <w:r w:rsidRPr="00C726BC">
              <w:rPr>
                <w:rFonts w:asciiTheme="majorBidi" w:hAnsiTheme="majorBidi" w:cstheme="majorBidi"/>
              </w:rPr>
              <w:t>,</w:t>
            </w:r>
            <w:r w:rsidR="00BE1F10" w:rsidRPr="00C726BC">
              <w:rPr>
                <w:rFonts w:asciiTheme="majorBidi" w:hAnsiTheme="majorBidi" w:cstheme="majorBidi"/>
              </w:rPr>
              <w:t>981</w:t>
            </w:r>
            <w:r w:rsidRPr="00C726BC">
              <w:rPr>
                <w:rFonts w:asciiTheme="majorBidi" w:hAnsiTheme="majorBidi" w:cstheme="majorBidi"/>
              </w:rPr>
              <w:t>,</w:t>
            </w:r>
            <w:r w:rsidR="00BE1F10" w:rsidRPr="00C726BC">
              <w:rPr>
                <w:rFonts w:asciiTheme="majorBidi" w:hAnsiTheme="majorBidi" w:cstheme="majorBidi"/>
              </w:rPr>
              <w:t>137</w:t>
            </w:r>
            <w:r w:rsidRPr="00C726BC">
              <w:rPr>
                <w:rFonts w:asciiTheme="majorBidi" w:hAnsiTheme="majorBidi" w:cstheme="majorBidi"/>
                <w:cs/>
              </w:rPr>
              <w:t>)</w:t>
            </w:r>
          </w:p>
        </w:tc>
      </w:tr>
      <w:tr w:rsidR="008A135B" w:rsidRPr="00C726BC" w14:paraId="266215B4" w14:textId="77777777" w:rsidTr="00956319">
        <w:trPr>
          <w:trHeight w:val="54"/>
        </w:trPr>
        <w:tc>
          <w:tcPr>
            <w:tcW w:w="127" w:type="pct"/>
            <w:tcBorders>
              <w:top w:val="nil"/>
              <w:left w:val="nil"/>
              <w:bottom w:val="nil"/>
              <w:right w:val="nil"/>
            </w:tcBorders>
            <w:shd w:val="clear" w:color="auto" w:fill="auto"/>
            <w:noWrap/>
            <w:vAlign w:val="bottom"/>
          </w:tcPr>
          <w:p w14:paraId="4181B227" w14:textId="77777777" w:rsidR="008A135B" w:rsidRPr="00C726BC" w:rsidRDefault="008A135B" w:rsidP="008A135B">
            <w:pPr>
              <w:spacing w:line="320" w:lineRule="exact"/>
              <w:rPr>
                <w:rFonts w:asciiTheme="majorBidi" w:hAnsiTheme="majorBidi" w:cstheme="majorBidi"/>
                <w:b/>
                <w:bCs/>
              </w:rPr>
            </w:pPr>
          </w:p>
        </w:tc>
        <w:tc>
          <w:tcPr>
            <w:tcW w:w="1691" w:type="pct"/>
            <w:gridSpan w:val="2"/>
            <w:tcBorders>
              <w:top w:val="nil"/>
              <w:left w:val="nil"/>
              <w:bottom w:val="nil"/>
              <w:right w:val="nil"/>
            </w:tcBorders>
            <w:shd w:val="clear" w:color="auto" w:fill="auto"/>
            <w:vAlign w:val="bottom"/>
          </w:tcPr>
          <w:p w14:paraId="279C58A3" w14:textId="77777777" w:rsidR="008A135B" w:rsidRPr="00C726BC" w:rsidRDefault="008A135B" w:rsidP="008A135B">
            <w:pPr>
              <w:spacing w:line="320" w:lineRule="exact"/>
              <w:ind w:left="-55" w:right="-74"/>
              <w:jc w:val="right"/>
              <w:rPr>
                <w:rFonts w:asciiTheme="majorBidi" w:hAnsiTheme="majorBidi" w:cstheme="majorBidi"/>
              </w:rPr>
            </w:pPr>
          </w:p>
        </w:tc>
        <w:tc>
          <w:tcPr>
            <w:tcW w:w="534" w:type="pct"/>
            <w:tcBorders>
              <w:top w:val="single" w:sz="4" w:space="0" w:color="000000"/>
              <w:left w:val="nil"/>
              <w:right w:val="nil"/>
            </w:tcBorders>
            <w:shd w:val="clear" w:color="auto" w:fill="auto"/>
            <w:noWrap/>
            <w:vAlign w:val="bottom"/>
          </w:tcPr>
          <w:p w14:paraId="34013038" w14:textId="77777777" w:rsidR="008A135B" w:rsidRPr="00C726BC" w:rsidRDefault="008A135B" w:rsidP="008A135B">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2CA3A75E" w14:textId="77777777" w:rsidR="008A135B" w:rsidRPr="00C726BC" w:rsidRDefault="008A135B" w:rsidP="008A135B">
            <w:pPr>
              <w:spacing w:line="320" w:lineRule="exact"/>
              <w:ind w:left="-55" w:right="-74"/>
              <w:jc w:val="right"/>
              <w:rPr>
                <w:rFonts w:asciiTheme="majorBidi" w:hAnsiTheme="majorBidi" w:cstheme="majorBidi"/>
              </w:rPr>
            </w:pPr>
          </w:p>
        </w:tc>
        <w:tc>
          <w:tcPr>
            <w:tcW w:w="529" w:type="pct"/>
            <w:tcBorders>
              <w:top w:val="single" w:sz="4" w:space="0" w:color="000000"/>
              <w:left w:val="nil"/>
              <w:right w:val="nil"/>
            </w:tcBorders>
            <w:shd w:val="clear" w:color="auto" w:fill="auto"/>
            <w:vAlign w:val="bottom"/>
          </w:tcPr>
          <w:p w14:paraId="1D587E84" w14:textId="77777777" w:rsidR="008A135B" w:rsidRPr="00C726BC" w:rsidRDefault="008A135B" w:rsidP="008A135B">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66FA5EB9"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vAlign w:val="bottom"/>
          </w:tcPr>
          <w:p w14:paraId="2E10D811" w14:textId="77777777" w:rsidR="008A135B" w:rsidRPr="00C726BC" w:rsidRDefault="008A135B" w:rsidP="008A135B">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noWrap/>
            <w:vAlign w:val="bottom"/>
          </w:tcPr>
          <w:p w14:paraId="573DDD7D" w14:textId="77777777" w:rsidR="008A135B" w:rsidRPr="00C726BC" w:rsidRDefault="008A135B" w:rsidP="008A135B">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noWrap/>
            <w:vAlign w:val="bottom"/>
          </w:tcPr>
          <w:p w14:paraId="7B66F207" w14:textId="77777777" w:rsidR="008A135B" w:rsidRPr="00C726BC" w:rsidRDefault="008A135B" w:rsidP="008A135B">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noWrap/>
            <w:vAlign w:val="bottom"/>
          </w:tcPr>
          <w:p w14:paraId="375FECC8" w14:textId="77777777" w:rsidR="008A135B" w:rsidRPr="00C726BC" w:rsidRDefault="008A135B" w:rsidP="008A135B">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5D266E4B" w14:textId="77777777" w:rsidR="008A135B" w:rsidRPr="00C726BC" w:rsidRDefault="008A135B" w:rsidP="008A135B">
            <w:pPr>
              <w:spacing w:line="320" w:lineRule="exact"/>
              <w:ind w:left="-55" w:right="-74"/>
              <w:jc w:val="right"/>
              <w:rPr>
                <w:rFonts w:asciiTheme="majorBidi" w:hAnsiTheme="majorBidi" w:cstheme="majorBidi"/>
              </w:rPr>
            </w:pPr>
          </w:p>
        </w:tc>
      </w:tr>
      <w:tr w:rsidR="005E4055" w:rsidRPr="00C726BC" w14:paraId="6158107F" w14:textId="77777777" w:rsidTr="005E4055">
        <w:trPr>
          <w:trHeight w:val="269"/>
        </w:trPr>
        <w:tc>
          <w:tcPr>
            <w:tcW w:w="1818" w:type="pct"/>
            <w:gridSpan w:val="3"/>
            <w:tcBorders>
              <w:top w:val="nil"/>
              <w:left w:val="nil"/>
              <w:bottom w:val="nil"/>
              <w:right w:val="nil"/>
            </w:tcBorders>
            <w:shd w:val="clear" w:color="auto" w:fill="auto"/>
            <w:noWrap/>
            <w:vAlign w:val="bottom"/>
          </w:tcPr>
          <w:p w14:paraId="1BE767CB" w14:textId="1A0B21FB" w:rsidR="005E4055" w:rsidRPr="00C726BC" w:rsidRDefault="005E4055" w:rsidP="005E4055">
            <w:pPr>
              <w:tabs>
                <w:tab w:val="left" w:pos="0"/>
                <w:tab w:val="left" w:pos="680"/>
                <w:tab w:val="left" w:pos="907"/>
                <w:tab w:val="left" w:pos="1644"/>
                <w:tab w:val="left" w:pos="1871"/>
                <w:tab w:val="left" w:pos="2580"/>
                <w:tab w:val="left" w:pos="2871"/>
                <w:tab w:val="left" w:pos="3390"/>
                <w:tab w:val="left" w:pos="3515"/>
                <w:tab w:val="left" w:pos="3742"/>
                <w:tab w:val="left" w:pos="4451"/>
                <w:tab w:val="left" w:pos="4678"/>
                <w:tab w:val="left" w:pos="5387"/>
                <w:tab w:val="left" w:pos="5613"/>
                <w:tab w:val="left" w:pos="6322"/>
                <w:tab w:val="left" w:pos="6549"/>
              </w:tabs>
              <w:spacing w:line="320" w:lineRule="exact"/>
              <w:ind w:right="-122"/>
              <w:rPr>
                <w:rFonts w:asciiTheme="majorBidi" w:hAnsiTheme="majorBidi" w:cstheme="majorBidi"/>
                <w:b/>
                <w:bCs/>
                <w:spacing w:val="-8"/>
              </w:rPr>
            </w:pPr>
            <w:r w:rsidRPr="00C726BC">
              <w:rPr>
                <w:rFonts w:asciiTheme="majorBidi" w:hAnsiTheme="majorBidi" w:cstheme="majorBidi"/>
                <w:b/>
                <w:bCs/>
                <w:spacing w:val="-8"/>
                <w:cs/>
              </w:rPr>
              <w:t xml:space="preserve">มูลค่าสุทธิตามบัญชี ณ วันที่ </w:t>
            </w:r>
            <w:r w:rsidRPr="00C726BC">
              <w:rPr>
                <w:rFonts w:asciiTheme="majorBidi" w:hAnsiTheme="majorBidi" w:cstheme="majorBidi"/>
                <w:b/>
                <w:bCs/>
                <w:spacing w:val="-8"/>
              </w:rPr>
              <w:t xml:space="preserve">31 </w:t>
            </w:r>
            <w:r w:rsidRPr="00C726BC">
              <w:rPr>
                <w:rFonts w:asciiTheme="majorBidi" w:hAnsiTheme="majorBidi" w:cstheme="majorBidi"/>
                <w:b/>
                <w:bCs/>
                <w:spacing w:val="-8"/>
                <w:cs/>
              </w:rPr>
              <w:t xml:space="preserve">ธันวาคม </w:t>
            </w:r>
            <w:r w:rsidRPr="00C726BC">
              <w:rPr>
                <w:rFonts w:asciiTheme="majorBidi" w:hAnsiTheme="majorBidi" w:cstheme="majorBidi"/>
                <w:b/>
                <w:bCs/>
                <w:spacing w:val="-8"/>
              </w:rPr>
              <w:t>2564</w:t>
            </w:r>
          </w:p>
        </w:tc>
        <w:tc>
          <w:tcPr>
            <w:tcW w:w="534" w:type="pct"/>
            <w:tcBorders>
              <w:left w:val="nil"/>
              <w:bottom w:val="nil"/>
              <w:right w:val="nil"/>
            </w:tcBorders>
            <w:shd w:val="clear" w:color="auto" w:fill="auto"/>
            <w:vAlign w:val="bottom"/>
          </w:tcPr>
          <w:p w14:paraId="1785A294" w14:textId="425CCBC8" w:rsidR="005E4055" w:rsidRPr="00C726BC" w:rsidRDefault="005E4055" w:rsidP="005E4055">
            <w:pPr>
              <w:spacing w:line="320" w:lineRule="exact"/>
              <w:ind w:left="-55" w:right="-74"/>
              <w:jc w:val="right"/>
              <w:rPr>
                <w:rFonts w:asciiTheme="majorBidi" w:hAnsiTheme="majorBidi" w:cstheme="majorBidi"/>
              </w:rPr>
            </w:pPr>
            <w:r w:rsidRPr="00C726BC">
              <w:rPr>
                <w:rFonts w:asciiTheme="majorBidi" w:hAnsiTheme="majorBidi" w:cstheme="majorBidi"/>
              </w:rPr>
              <w:t>39,810,917</w:t>
            </w:r>
          </w:p>
        </w:tc>
        <w:tc>
          <w:tcPr>
            <w:tcW w:w="127" w:type="pct"/>
            <w:vMerge/>
            <w:tcBorders>
              <w:left w:val="nil"/>
              <w:right w:val="nil"/>
            </w:tcBorders>
            <w:shd w:val="clear" w:color="auto" w:fill="auto"/>
            <w:vAlign w:val="bottom"/>
          </w:tcPr>
          <w:p w14:paraId="7CBAB458" w14:textId="77777777" w:rsidR="005E4055" w:rsidRPr="00C726BC" w:rsidRDefault="005E4055" w:rsidP="005E4055">
            <w:pPr>
              <w:spacing w:line="320" w:lineRule="exact"/>
              <w:ind w:left="-55" w:right="-74"/>
              <w:jc w:val="right"/>
              <w:rPr>
                <w:rFonts w:asciiTheme="majorBidi" w:hAnsiTheme="majorBidi" w:cstheme="majorBidi"/>
              </w:rPr>
            </w:pPr>
          </w:p>
        </w:tc>
        <w:tc>
          <w:tcPr>
            <w:tcW w:w="529" w:type="pct"/>
            <w:tcBorders>
              <w:left w:val="nil"/>
              <w:bottom w:val="nil"/>
              <w:right w:val="nil"/>
            </w:tcBorders>
            <w:shd w:val="clear" w:color="auto" w:fill="auto"/>
            <w:vAlign w:val="bottom"/>
          </w:tcPr>
          <w:p w14:paraId="21A59718" w14:textId="6325329C" w:rsidR="005E4055" w:rsidRPr="00C726BC" w:rsidRDefault="005E4055" w:rsidP="005E4055">
            <w:pPr>
              <w:spacing w:line="320" w:lineRule="exact"/>
              <w:ind w:left="-55" w:right="-74"/>
              <w:jc w:val="right"/>
              <w:rPr>
                <w:rFonts w:asciiTheme="majorBidi" w:hAnsiTheme="majorBidi" w:cstheme="majorBidi"/>
              </w:rPr>
            </w:pPr>
            <w:r w:rsidRPr="00C726BC">
              <w:rPr>
                <w:rFonts w:asciiTheme="majorBidi" w:hAnsiTheme="majorBidi" w:cstheme="majorBidi"/>
              </w:rPr>
              <w:t>8,000,887</w:t>
            </w:r>
          </w:p>
        </w:tc>
        <w:tc>
          <w:tcPr>
            <w:tcW w:w="132" w:type="pct"/>
            <w:vMerge/>
            <w:tcBorders>
              <w:left w:val="nil"/>
              <w:right w:val="nil"/>
            </w:tcBorders>
            <w:shd w:val="clear" w:color="auto" w:fill="auto"/>
            <w:vAlign w:val="bottom"/>
          </w:tcPr>
          <w:p w14:paraId="68A248C3" w14:textId="77777777" w:rsidR="005E4055" w:rsidRPr="00C726BC" w:rsidRDefault="005E4055" w:rsidP="005E4055">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vAlign w:val="bottom"/>
          </w:tcPr>
          <w:p w14:paraId="34CE40E6" w14:textId="251377FF" w:rsidR="005E4055" w:rsidRPr="00C726BC" w:rsidRDefault="005E4055" w:rsidP="005E4055">
            <w:pPr>
              <w:spacing w:line="320" w:lineRule="exact"/>
              <w:ind w:left="-55" w:right="-74"/>
              <w:jc w:val="right"/>
              <w:rPr>
                <w:rFonts w:asciiTheme="majorBidi" w:hAnsiTheme="majorBidi" w:cstheme="majorBidi"/>
              </w:rPr>
            </w:pPr>
            <w:r w:rsidRPr="00C726BC">
              <w:rPr>
                <w:rFonts w:asciiTheme="majorBidi" w:hAnsiTheme="majorBidi" w:cstheme="majorBidi"/>
              </w:rPr>
              <w:t>11,158,358</w:t>
            </w:r>
          </w:p>
        </w:tc>
        <w:tc>
          <w:tcPr>
            <w:tcW w:w="131" w:type="pct"/>
            <w:vMerge/>
            <w:tcBorders>
              <w:left w:val="nil"/>
              <w:right w:val="nil"/>
            </w:tcBorders>
            <w:shd w:val="clear" w:color="auto" w:fill="auto"/>
            <w:vAlign w:val="bottom"/>
          </w:tcPr>
          <w:p w14:paraId="679C8C26" w14:textId="77777777" w:rsidR="005E4055" w:rsidRPr="00C726BC" w:rsidRDefault="005E4055" w:rsidP="005E4055">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vAlign w:val="bottom"/>
          </w:tcPr>
          <w:p w14:paraId="7BB96A6A" w14:textId="76EF25A2" w:rsidR="005E4055" w:rsidRPr="00C726BC" w:rsidRDefault="005E4055" w:rsidP="005E4055">
            <w:pPr>
              <w:spacing w:line="320" w:lineRule="exact"/>
              <w:ind w:left="-55" w:right="-74"/>
              <w:jc w:val="right"/>
              <w:rPr>
                <w:rFonts w:asciiTheme="majorBidi" w:hAnsiTheme="majorBidi" w:cstheme="majorBidi"/>
              </w:rPr>
            </w:pPr>
            <w:r w:rsidRPr="00C726BC">
              <w:rPr>
                <w:rFonts w:asciiTheme="majorBidi" w:hAnsiTheme="majorBidi" w:cstheme="majorBidi"/>
              </w:rPr>
              <w:t>7,751,923</w:t>
            </w:r>
          </w:p>
        </w:tc>
        <w:tc>
          <w:tcPr>
            <w:tcW w:w="127" w:type="pct"/>
            <w:vMerge/>
            <w:tcBorders>
              <w:left w:val="nil"/>
              <w:right w:val="nil"/>
            </w:tcBorders>
            <w:shd w:val="clear" w:color="auto" w:fill="auto"/>
            <w:vAlign w:val="bottom"/>
          </w:tcPr>
          <w:p w14:paraId="133451D5" w14:textId="77777777" w:rsidR="005E4055" w:rsidRPr="00C726BC" w:rsidRDefault="005E4055" w:rsidP="005E4055">
            <w:pPr>
              <w:spacing w:line="320" w:lineRule="exact"/>
              <w:ind w:left="-55" w:right="-74"/>
              <w:jc w:val="right"/>
              <w:rPr>
                <w:rFonts w:asciiTheme="majorBidi" w:hAnsiTheme="majorBidi" w:cstheme="majorBidi"/>
              </w:rPr>
            </w:pPr>
          </w:p>
        </w:tc>
        <w:tc>
          <w:tcPr>
            <w:tcW w:w="574" w:type="pct"/>
            <w:tcBorders>
              <w:left w:val="nil"/>
              <w:bottom w:val="nil"/>
              <w:right w:val="nil"/>
            </w:tcBorders>
            <w:shd w:val="clear" w:color="auto" w:fill="auto"/>
            <w:vAlign w:val="bottom"/>
          </w:tcPr>
          <w:p w14:paraId="5E0AD9F2" w14:textId="4F83BA4D" w:rsidR="005E4055" w:rsidRPr="00C726BC" w:rsidRDefault="005E4055" w:rsidP="005E4055">
            <w:pPr>
              <w:spacing w:line="320" w:lineRule="exact"/>
              <w:ind w:left="-55" w:right="-74"/>
              <w:jc w:val="right"/>
              <w:rPr>
                <w:rFonts w:asciiTheme="majorBidi" w:hAnsiTheme="majorBidi" w:cstheme="majorBidi"/>
              </w:rPr>
            </w:pPr>
            <w:r w:rsidRPr="00C726BC">
              <w:rPr>
                <w:rFonts w:asciiTheme="majorBidi" w:hAnsiTheme="majorBidi" w:cstheme="majorBidi"/>
              </w:rPr>
              <w:t>66,722,085</w:t>
            </w:r>
          </w:p>
        </w:tc>
      </w:tr>
      <w:tr w:rsidR="005E4055" w:rsidRPr="00C726BC" w14:paraId="7BAD2E07" w14:textId="77777777" w:rsidTr="00032EDD">
        <w:trPr>
          <w:trHeight w:val="269"/>
        </w:trPr>
        <w:tc>
          <w:tcPr>
            <w:tcW w:w="1818" w:type="pct"/>
            <w:gridSpan w:val="3"/>
            <w:tcBorders>
              <w:top w:val="nil"/>
              <w:left w:val="nil"/>
              <w:bottom w:val="nil"/>
              <w:right w:val="nil"/>
            </w:tcBorders>
            <w:shd w:val="clear" w:color="auto" w:fill="auto"/>
            <w:noWrap/>
            <w:vAlign w:val="bottom"/>
          </w:tcPr>
          <w:p w14:paraId="0A7DD472" w14:textId="3D3C0002" w:rsidR="005E4055" w:rsidRPr="00C726BC" w:rsidRDefault="005E4055" w:rsidP="005E4055">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20" w:lineRule="exact"/>
              <w:ind w:right="-122"/>
              <w:rPr>
                <w:rFonts w:asciiTheme="majorBidi" w:hAnsiTheme="majorBidi" w:cstheme="majorBidi"/>
                <w:b/>
                <w:bCs/>
                <w:spacing w:val="-8"/>
              </w:rPr>
            </w:pPr>
            <w:r w:rsidRPr="00C726BC">
              <w:rPr>
                <w:rFonts w:asciiTheme="majorBidi" w:hAnsiTheme="majorBidi" w:cstheme="majorBidi"/>
                <w:b/>
                <w:bCs/>
                <w:spacing w:val="-8"/>
                <w:cs/>
              </w:rPr>
              <w:t xml:space="preserve">มูลค่าสุทธิตามบัญชี ณ วันที่ </w:t>
            </w:r>
            <w:r w:rsidRPr="00C726BC">
              <w:rPr>
                <w:rFonts w:asciiTheme="majorBidi" w:hAnsiTheme="majorBidi" w:cstheme="majorBidi"/>
                <w:b/>
                <w:bCs/>
                <w:spacing w:val="-8"/>
              </w:rPr>
              <w:t xml:space="preserve">31 </w:t>
            </w:r>
            <w:r w:rsidRPr="00C726BC">
              <w:rPr>
                <w:rFonts w:asciiTheme="majorBidi" w:hAnsiTheme="majorBidi" w:cstheme="majorBidi"/>
                <w:b/>
                <w:bCs/>
                <w:spacing w:val="-8"/>
                <w:cs/>
              </w:rPr>
              <w:t xml:space="preserve">ธันวาคม </w:t>
            </w:r>
            <w:r w:rsidRPr="00C726BC">
              <w:rPr>
                <w:rFonts w:asciiTheme="majorBidi" w:hAnsiTheme="majorBidi" w:cstheme="majorBidi"/>
                <w:b/>
                <w:bCs/>
                <w:spacing w:val="-8"/>
              </w:rPr>
              <w:t>2565</w:t>
            </w:r>
          </w:p>
        </w:tc>
        <w:tc>
          <w:tcPr>
            <w:tcW w:w="534" w:type="pct"/>
            <w:tcBorders>
              <w:top w:val="double" w:sz="4" w:space="0" w:color="auto"/>
              <w:left w:val="nil"/>
              <w:bottom w:val="nil"/>
              <w:right w:val="nil"/>
            </w:tcBorders>
            <w:shd w:val="clear" w:color="auto" w:fill="auto"/>
            <w:vAlign w:val="bottom"/>
          </w:tcPr>
          <w:p w14:paraId="184BDA01" w14:textId="463F863A" w:rsidR="005E4055" w:rsidRPr="00C726BC" w:rsidRDefault="00BE1F10" w:rsidP="005E4055">
            <w:pPr>
              <w:spacing w:line="320" w:lineRule="exact"/>
              <w:ind w:left="-55" w:right="-74"/>
              <w:jc w:val="right"/>
              <w:rPr>
                <w:rFonts w:asciiTheme="majorBidi" w:hAnsiTheme="majorBidi" w:cstheme="majorBidi"/>
              </w:rPr>
            </w:pPr>
            <w:r w:rsidRPr="00C726BC">
              <w:rPr>
                <w:rFonts w:asciiTheme="majorBidi" w:hAnsiTheme="majorBidi" w:cstheme="majorBidi"/>
              </w:rPr>
              <w:t>39</w:t>
            </w:r>
            <w:r w:rsidR="00032EDD" w:rsidRPr="00C726BC">
              <w:rPr>
                <w:rFonts w:asciiTheme="majorBidi" w:hAnsiTheme="majorBidi" w:cstheme="majorBidi"/>
              </w:rPr>
              <w:t>,</w:t>
            </w:r>
            <w:r w:rsidRPr="00C726BC">
              <w:rPr>
                <w:rFonts w:asciiTheme="majorBidi" w:hAnsiTheme="majorBidi" w:cstheme="majorBidi"/>
              </w:rPr>
              <w:t>810</w:t>
            </w:r>
            <w:r w:rsidR="00032EDD" w:rsidRPr="00C726BC">
              <w:rPr>
                <w:rFonts w:asciiTheme="majorBidi" w:hAnsiTheme="majorBidi" w:cstheme="majorBidi"/>
              </w:rPr>
              <w:t>,</w:t>
            </w:r>
            <w:r w:rsidRPr="00C726BC">
              <w:rPr>
                <w:rFonts w:asciiTheme="majorBidi" w:hAnsiTheme="majorBidi" w:cstheme="majorBidi"/>
              </w:rPr>
              <w:t>917</w:t>
            </w:r>
          </w:p>
        </w:tc>
        <w:tc>
          <w:tcPr>
            <w:tcW w:w="127" w:type="pct"/>
            <w:vMerge/>
            <w:tcBorders>
              <w:left w:val="nil"/>
              <w:right w:val="nil"/>
            </w:tcBorders>
            <w:shd w:val="clear" w:color="auto" w:fill="auto"/>
            <w:vAlign w:val="bottom"/>
          </w:tcPr>
          <w:p w14:paraId="30F721DF" w14:textId="77777777" w:rsidR="005E4055" w:rsidRPr="00C726BC" w:rsidRDefault="005E4055" w:rsidP="005E4055">
            <w:pPr>
              <w:spacing w:line="320" w:lineRule="exact"/>
              <w:ind w:left="-55" w:right="-74"/>
              <w:jc w:val="right"/>
              <w:rPr>
                <w:rFonts w:asciiTheme="majorBidi" w:hAnsiTheme="majorBidi" w:cstheme="majorBidi"/>
              </w:rPr>
            </w:pPr>
          </w:p>
        </w:tc>
        <w:tc>
          <w:tcPr>
            <w:tcW w:w="529" w:type="pct"/>
            <w:tcBorders>
              <w:top w:val="double" w:sz="4" w:space="0" w:color="auto"/>
              <w:left w:val="nil"/>
              <w:bottom w:val="nil"/>
              <w:right w:val="nil"/>
            </w:tcBorders>
            <w:shd w:val="clear" w:color="auto" w:fill="auto"/>
            <w:vAlign w:val="bottom"/>
          </w:tcPr>
          <w:p w14:paraId="13DB22C2" w14:textId="2D136B65" w:rsidR="005E4055" w:rsidRPr="00C726BC" w:rsidRDefault="00BE1F10" w:rsidP="005E4055">
            <w:pPr>
              <w:spacing w:line="320" w:lineRule="exact"/>
              <w:ind w:left="-55" w:right="-74"/>
              <w:jc w:val="right"/>
              <w:rPr>
                <w:rFonts w:asciiTheme="majorBidi" w:hAnsiTheme="majorBidi" w:cstheme="majorBidi"/>
              </w:rPr>
            </w:pPr>
            <w:r w:rsidRPr="00C726BC">
              <w:rPr>
                <w:rFonts w:asciiTheme="majorBidi" w:hAnsiTheme="majorBidi" w:cstheme="majorBidi"/>
              </w:rPr>
              <w:t>6</w:t>
            </w:r>
            <w:r w:rsidR="00032EDD" w:rsidRPr="00C726BC">
              <w:rPr>
                <w:rFonts w:asciiTheme="majorBidi" w:hAnsiTheme="majorBidi" w:cstheme="majorBidi"/>
              </w:rPr>
              <w:t>,</w:t>
            </w:r>
            <w:r w:rsidRPr="00C726BC">
              <w:rPr>
                <w:rFonts w:asciiTheme="majorBidi" w:hAnsiTheme="majorBidi" w:cstheme="majorBidi"/>
              </w:rPr>
              <w:t>588</w:t>
            </w:r>
            <w:r w:rsidR="00032EDD" w:rsidRPr="00C726BC">
              <w:rPr>
                <w:rFonts w:asciiTheme="majorBidi" w:hAnsiTheme="majorBidi" w:cstheme="majorBidi"/>
              </w:rPr>
              <w:t>,</w:t>
            </w:r>
            <w:r w:rsidRPr="00C726BC">
              <w:rPr>
                <w:rFonts w:asciiTheme="majorBidi" w:hAnsiTheme="majorBidi" w:cstheme="majorBidi"/>
              </w:rPr>
              <w:t>966</w:t>
            </w:r>
          </w:p>
        </w:tc>
        <w:tc>
          <w:tcPr>
            <w:tcW w:w="132" w:type="pct"/>
            <w:vMerge/>
            <w:tcBorders>
              <w:left w:val="nil"/>
              <w:right w:val="nil"/>
            </w:tcBorders>
            <w:shd w:val="clear" w:color="auto" w:fill="auto"/>
            <w:vAlign w:val="bottom"/>
          </w:tcPr>
          <w:p w14:paraId="58D12F89" w14:textId="77777777" w:rsidR="005E4055" w:rsidRPr="00C726BC" w:rsidRDefault="005E4055" w:rsidP="005E4055">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6C198A69" w14:textId="19E1DAB0" w:rsidR="005E4055" w:rsidRPr="00C726BC" w:rsidRDefault="00BE1F10" w:rsidP="005E4055">
            <w:pPr>
              <w:spacing w:line="320" w:lineRule="exact"/>
              <w:ind w:left="-55" w:right="-74"/>
              <w:jc w:val="right"/>
              <w:rPr>
                <w:rFonts w:asciiTheme="majorBidi" w:hAnsiTheme="majorBidi" w:cstheme="majorBidi"/>
              </w:rPr>
            </w:pPr>
            <w:r w:rsidRPr="00C726BC">
              <w:rPr>
                <w:rFonts w:asciiTheme="majorBidi" w:hAnsiTheme="majorBidi" w:cstheme="majorBidi"/>
              </w:rPr>
              <w:t>10</w:t>
            </w:r>
            <w:r w:rsidR="00032EDD" w:rsidRPr="00C726BC">
              <w:rPr>
                <w:rFonts w:asciiTheme="majorBidi" w:hAnsiTheme="majorBidi" w:cstheme="majorBidi"/>
              </w:rPr>
              <w:t>,</w:t>
            </w:r>
            <w:r w:rsidRPr="00C726BC">
              <w:rPr>
                <w:rFonts w:asciiTheme="majorBidi" w:hAnsiTheme="majorBidi" w:cstheme="majorBidi"/>
              </w:rPr>
              <w:t>101</w:t>
            </w:r>
            <w:r w:rsidR="00032EDD" w:rsidRPr="00C726BC">
              <w:rPr>
                <w:rFonts w:asciiTheme="majorBidi" w:hAnsiTheme="majorBidi" w:cstheme="majorBidi"/>
              </w:rPr>
              <w:t>,</w:t>
            </w:r>
            <w:r w:rsidRPr="00C726BC">
              <w:rPr>
                <w:rFonts w:asciiTheme="majorBidi" w:hAnsiTheme="majorBidi" w:cstheme="majorBidi"/>
              </w:rPr>
              <w:t>612</w:t>
            </w:r>
          </w:p>
        </w:tc>
        <w:tc>
          <w:tcPr>
            <w:tcW w:w="131" w:type="pct"/>
            <w:vMerge/>
            <w:tcBorders>
              <w:left w:val="nil"/>
              <w:right w:val="nil"/>
            </w:tcBorders>
            <w:shd w:val="clear" w:color="auto" w:fill="auto"/>
            <w:vAlign w:val="bottom"/>
          </w:tcPr>
          <w:p w14:paraId="2ADFD0B6" w14:textId="77777777" w:rsidR="005E4055" w:rsidRPr="00C726BC" w:rsidRDefault="005E4055" w:rsidP="005E4055">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6756A59D" w14:textId="72E928FD" w:rsidR="005E4055" w:rsidRPr="00C726BC" w:rsidRDefault="00BE1F10" w:rsidP="005E4055">
            <w:pPr>
              <w:spacing w:line="320" w:lineRule="exact"/>
              <w:ind w:left="-55" w:right="-74"/>
              <w:jc w:val="right"/>
              <w:rPr>
                <w:rFonts w:asciiTheme="majorBidi" w:hAnsiTheme="majorBidi" w:cstheme="majorBidi"/>
              </w:rPr>
            </w:pPr>
            <w:r w:rsidRPr="00C726BC">
              <w:rPr>
                <w:rFonts w:asciiTheme="majorBidi" w:hAnsiTheme="majorBidi" w:cstheme="majorBidi"/>
              </w:rPr>
              <w:t>6</w:t>
            </w:r>
            <w:r w:rsidR="00032EDD" w:rsidRPr="00C726BC">
              <w:rPr>
                <w:rFonts w:asciiTheme="majorBidi" w:hAnsiTheme="majorBidi" w:cstheme="majorBidi"/>
              </w:rPr>
              <w:t>,</w:t>
            </w:r>
            <w:r w:rsidRPr="00C726BC">
              <w:rPr>
                <w:rFonts w:asciiTheme="majorBidi" w:hAnsiTheme="majorBidi" w:cstheme="majorBidi"/>
              </w:rPr>
              <w:t>477</w:t>
            </w:r>
            <w:r w:rsidR="00032EDD" w:rsidRPr="00C726BC">
              <w:rPr>
                <w:rFonts w:asciiTheme="majorBidi" w:hAnsiTheme="majorBidi" w:cstheme="majorBidi"/>
              </w:rPr>
              <w:t>,</w:t>
            </w:r>
            <w:r w:rsidRPr="00C726BC">
              <w:rPr>
                <w:rFonts w:asciiTheme="majorBidi" w:hAnsiTheme="majorBidi" w:cstheme="majorBidi"/>
              </w:rPr>
              <w:t>775</w:t>
            </w:r>
          </w:p>
        </w:tc>
        <w:tc>
          <w:tcPr>
            <w:tcW w:w="127" w:type="pct"/>
            <w:vMerge/>
            <w:tcBorders>
              <w:left w:val="nil"/>
              <w:right w:val="nil"/>
            </w:tcBorders>
            <w:shd w:val="clear" w:color="auto" w:fill="auto"/>
            <w:vAlign w:val="bottom"/>
          </w:tcPr>
          <w:p w14:paraId="021C6D87" w14:textId="77777777" w:rsidR="005E4055" w:rsidRPr="00C726BC" w:rsidRDefault="005E4055" w:rsidP="005E4055">
            <w:pPr>
              <w:spacing w:line="320" w:lineRule="exact"/>
              <w:ind w:left="-55" w:right="-74"/>
              <w:jc w:val="right"/>
              <w:rPr>
                <w:rFonts w:asciiTheme="majorBidi" w:hAnsiTheme="majorBidi" w:cstheme="majorBidi"/>
              </w:rPr>
            </w:pPr>
          </w:p>
        </w:tc>
        <w:tc>
          <w:tcPr>
            <w:tcW w:w="574" w:type="pct"/>
            <w:tcBorders>
              <w:top w:val="double" w:sz="4" w:space="0" w:color="auto"/>
              <w:left w:val="nil"/>
              <w:bottom w:val="nil"/>
              <w:right w:val="nil"/>
            </w:tcBorders>
            <w:shd w:val="clear" w:color="auto" w:fill="auto"/>
            <w:vAlign w:val="bottom"/>
          </w:tcPr>
          <w:p w14:paraId="3D5186CD" w14:textId="7052C941" w:rsidR="005E4055" w:rsidRPr="00C726BC" w:rsidRDefault="00BE1F10" w:rsidP="005E4055">
            <w:pPr>
              <w:spacing w:line="320" w:lineRule="exact"/>
              <w:ind w:left="-55" w:right="-74"/>
              <w:jc w:val="right"/>
              <w:rPr>
                <w:rFonts w:asciiTheme="majorBidi" w:hAnsiTheme="majorBidi" w:cstheme="majorBidi"/>
              </w:rPr>
            </w:pPr>
            <w:r w:rsidRPr="00C726BC">
              <w:rPr>
                <w:rFonts w:asciiTheme="majorBidi" w:hAnsiTheme="majorBidi" w:cstheme="majorBidi"/>
              </w:rPr>
              <w:t>62</w:t>
            </w:r>
            <w:r w:rsidR="00032EDD" w:rsidRPr="00C726BC">
              <w:rPr>
                <w:rFonts w:asciiTheme="majorBidi" w:hAnsiTheme="majorBidi" w:cstheme="majorBidi"/>
              </w:rPr>
              <w:t>,</w:t>
            </w:r>
            <w:r w:rsidRPr="00C726BC">
              <w:rPr>
                <w:rFonts w:asciiTheme="majorBidi" w:hAnsiTheme="majorBidi" w:cstheme="majorBidi"/>
              </w:rPr>
              <w:t>979</w:t>
            </w:r>
            <w:r w:rsidR="00032EDD" w:rsidRPr="00C726BC">
              <w:rPr>
                <w:rFonts w:asciiTheme="majorBidi" w:hAnsiTheme="majorBidi" w:cstheme="majorBidi"/>
              </w:rPr>
              <w:t>,</w:t>
            </w:r>
            <w:r w:rsidRPr="00C726BC">
              <w:rPr>
                <w:rFonts w:asciiTheme="majorBidi" w:hAnsiTheme="majorBidi" w:cstheme="majorBidi"/>
              </w:rPr>
              <w:t>270</w:t>
            </w:r>
          </w:p>
        </w:tc>
      </w:tr>
      <w:tr w:rsidR="005E4055" w:rsidRPr="00C726BC" w14:paraId="7F78FE8E" w14:textId="77777777" w:rsidTr="009C2D4A">
        <w:trPr>
          <w:trHeight w:val="57"/>
        </w:trPr>
        <w:tc>
          <w:tcPr>
            <w:tcW w:w="127" w:type="pct"/>
            <w:tcBorders>
              <w:top w:val="nil"/>
              <w:left w:val="nil"/>
              <w:bottom w:val="nil"/>
              <w:right w:val="nil"/>
            </w:tcBorders>
            <w:shd w:val="clear" w:color="auto" w:fill="auto"/>
            <w:noWrap/>
            <w:vAlign w:val="bottom"/>
          </w:tcPr>
          <w:p w14:paraId="3DCBAE4A" w14:textId="77777777" w:rsidR="005E4055" w:rsidRPr="00C726BC" w:rsidRDefault="005E4055" w:rsidP="005E4055">
            <w:pPr>
              <w:spacing w:line="320" w:lineRule="exact"/>
              <w:rPr>
                <w:rFonts w:asciiTheme="majorBidi" w:hAnsiTheme="majorBidi" w:cstheme="majorBidi"/>
              </w:rPr>
            </w:pPr>
          </w:p>
        </w:tc>
        <w:tc>
          <w:tcPr>
            <w:tcW w:w="1691" w:type="pct"/>
            <w:gridSpan w:val="2"/>
            <w:tcBorders>
              <w:left w:val="nil"/>
              <w:bottom w:val="nil"/>
              <w:right w:val="nil"/>
            </w:tcBorders>
            <w:shd w:val="clear" w:color="auto" w:fill="auto"/>
            <w:noWrap/>
            <w:vAlign w:val="bottom"/>
          </w:tcPr>
          <w:p w14:paraId="49EA2E84" w14:textId="77777777" w:rsidR="005E4055" w:rsidRPr="00C726BC" w:rsidRDefault="005E4055" w:rsidP="005E4055">
            <w:pPr>
              <w:spacing w:line="320" w:lineRule="exact"/>
              <w:rPr>
                <w:rFonts w:asciiTheme="majorBidi" w:hAnsiTheme="majorBidi" w:cstheme="majorBidi"/>
                <w:cs/>
              </w:rPr>
            </w:pPr>
          </w:p>
        </w:tc>
        <w:tc>
          <w:tcPr>
            <w:tcW w:w="534" w:type="pct"/>
            <w:tcBorders>
              <w:top w:val="double" w:sz="4" w:space="0" w:color="auto"/>
              <w:left w:val="nil"/>
              <w:bottom w:val="nil"/>
              <w:right w:val="nil"/>
            </w:tcBorders>
            <w:shd w:val="clear" w:color="auto" w:fill="auto"/>
            <w:vAlign w:val="bottom"/>
          </w:tcPr>
          <w:p w14:paraId="38074B6E" w14:textId="77777777" w:rsidR="005E4055" w:rsidRPr="00C726BC" w:rsidRDefault="005E4055" w:rsidP="005E4055">
            <w:pPr>
              <w:spacing w:line="320" w:lineRule="exact"/>
              <w:ind w:left="-55" w:right="-74"/>
              <w:jc w:val="right"/>
              <w:rPr>
                <w:rFonts w:asciiTheme="majorBidi" w:hAnsiTheme="majorBidi" w:cstheme="majorBidi"/>
              </w:rPr>
            </w:pPr>
          </w:p>
        </w:tc>
        <w:tc>
          <w:tcPr>
            <w:tcW w:w="127" w:type="pct"/>
            <w:vMerge/>
            <w:tcBorders>
              <w:left w:val="nil"/>
              <w:bottom w:val="nil"/>
              <w:right w:val="nil"/>
            </w:tcBorders>
            <w:shd w:val="clear" w:color="auto" w:fill="auto"/>
            <w:vAlign w:val="bottom"/>
          </w:tcPr>
          <w:p w14:paraId="0AE58DC3" w14:textId="77777777" w:rsidR="005E4055" w:rsidRPr="00C726BC" w:rsidRDefault="005E4055" w:rsidP="005E4055">
            <w:pPr>
              <w:spacing w:line="320" w:lineRule="exact"/>
              <w:ind w:left="-55" w:right="-74"/>
              <w:jc w:val="right"/>
              <w:rPr>
                <w:rFonts w:asciiTheme="majorBidi" w:hAnsiTheme="majorBidi" w:cstheme="majorBidi"/>
              </w:rPr>
            </w:pPr>
          </w:p>
        </w:tc>
        <w:tc>
          <w:tcPr>
            <w:tcW w:w="529" w:type="pct"/>
            <w:tcBorders>
              <w:top w:val="double" w:sz="4" w:space="0" w:color="auto"/>
              <w:left w:val="nil"/>
              <w:bottom w:val="nil"/>
              <w:right w:val="nil"/>
            </w:tcBorders>
            <w:shd w:val="clear" w:color="auto" w:fill="auto"/>
            <w:vAlign w:val="bottom"/>
          </w:tcPr>
          <w:p w14:paraId="237C1A4E" w14:textId="77777777" w:rsidR="005E4055" w:rsidRPr="00C726BC" w:rsidRDefault="005E4055" w:rsidP="005E4055">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6B09D91B" w14:textId="77777777" w:rsidR="005E4055" w:rsidRPr="00C726BC" w:rsidRDefault="005E4055" w:rsidP="005E4055">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73DAD88B" w14:textId="77777777" w:rsidR="005E4055" w:rsidRPr="00C726BC" w:rsidRDefault="005E4055" w:rsidP="005E4055">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2DB23087" w14:textId="77777777" w:rsidR="005E4055" w:rsidRPr="00C726BC" w:rsidRDefault="005E4055" w:rsidP="005E4055">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27FC7167" w14:textId="77777777" w:rsidR="005E4055" w:rsidRPr="00C726BC" w:rsidRDefault="005E4055" w:rsidP="005E4055">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1A974567" w14:textId="77777777" w:rsidR="005E4055" w:rsidRPr="00C726BC" w:rsidRDefault="005E4055" w:rsidP="005E4055">
            <w:pPr>
              <w:spacing w:line="320" w:lineRule="exact"/>
              <w:ind w:left="-55" w:right="-74"/>
              <w:jc w:val="right"/>
              <w:rPr>
                <w:rFonts w:asciiTheme="majorBidi" w:hAnsiTheme="majorBidi" w:cstheme="majorBidi"/>
              </w:rPr>
            </w:pPr>
          </w:p>
        </w:tc>
        <w:tc>
          <w:tcPr>
            <w:tcW w:w="574" w:type="pct"/>
            <w:tcBorders>
              <w:top w:val="double" w:sz="4" w:space="0" w:color="auto"/>
              <w:left w:val="nil"/>
              <w:bottom w:val="nil"/>
              <w:right w:val="nil"/>
            </w:tcBorders>
            <w:shd w:val="clear" w:color="auto" w:fill="auto"/>
            <w:vAlign w:val="bottom"/>
          </w:tcPr>
          <w:p w14:paraId="60D8FD44" w14:textId="77777777" w:rsidR="005E4055" w:rsidRPr="00C726BC" w:rsidRDefault="005E4055" w:rsidP="005E4055">
            <w:pPr>
              <w:spacing w:line="320" w:lineRule="exact"/>
              <w:ind w:left="-55" w:right="-74"/>
              <w:jc w:val="right"/>
              <w:rPr>
                <w:rFonts w:asciiTheme="majorBidi" w:hAnsiTheme="majorBidi" w:cstheme="majorBidi"/>
              </w:rPr>
            </w:pPr>
          </w:p>
        </w:tc>
      </w:tr>
      <w:tr w:rsidR="005E4055" w:rsidRPr="00C726BC" w14:paraId="4F336474" w14:textId="77777777" w:rsidTr="009C2D4A">
        <w:trPr>
          <w:trHeight w:val="269"/>
        </w:trPr>
        <w:tc>
          <w:tcPr>
            <w:tcW w:w="3008" w:type="pct"/>
            <w:gridSpan w:val="6"/>
            <w:tcBorders>
              <w:top w:val="nil"/>
              <w:left w:val="nil"/>
              <w:bottom w:val="nil"/>
              <w:right w:val="nil"/>
            </w:tcBorders>
            <w:shd w:val="clear" w:color="auto" w:fill="auto"/>
            <w:noWrap/>
          </w:tcPr>
          <w:p w14:paraId="5FCA7A28" w14:textId="77777777" w:rsidR="005E4055" w:rsidRPr="00C726BC" w:rsidRDefault="005E4055" w:rsidP="005E405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20" w:lineRule="exact"/>
              <w:jc w:val="thaiDistribute"/>
              <w:rPr>
                <w:rFonts w:asciiTheme="majorBidi" w:hAnsiTheme="majorBidi" w:cstheme="majorBidi"/>
                <w:b/>
                <w:bCs/>
              </w:rPr>
            </w:pPr>
            <w:r w:rsidRPr="00C726BC">
              <w:rPr>
                <w:rFonts w:asciiTheme="majorBidi" w:hAnsiTheme="majorBidi" w:cstheme="majorBidi"/>
                <w:b/>
                <w:bCs/>
                <w:cs/>
              </w:rPr>
              <w:t>ค่าเสื่อมราคาที่อยู่ในงบกำไรขาดทุนเบ็ดเสร็จสำหรับปี :</w:t>
            </w:r>
          </w:p>
        </w:tc>
        <w:tc>
          <w:tcPr>
            <w:tcW w:w="132" w:type="pct"/>
            <w:vMerge/>
            <w:tcBorders>
              <w:left w:val="nil"/>
              <w:right w:val="nil"/>
            </w:tcBorders>
            <w:shd w:val="clear" w:color="auto" w:fill="auto"/>
            <w:vAlign w:val="bottom"/>
          </w:tcPr>
          <w:p w14:paraId="75BD3203" w14:textId="77777777" w:rsidR="005E4055" w:rsidRPr="00C726BC" w:rsidRDefault="005E4055" w:rsidP="005E4055">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763482FD" w14:textId="77777777" w:rsidR="005E4055" w:rsidRPr="00C726BC" w:rsidRDefault="005E4055" w:rsidP="005E4055">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5792254F" w14:textId="77777777" w:rsidR="005E4055" w:rsidRPr="00C726BC" w:rsidRDefault="005E4055" w:rsidP="005E4055">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1CAE3C37" w14:textId="77777777" w:rsidR="005E4055" w:rsidRPr="00C726BC" w:rsidRDefault="005E4055" w:rsidP="005E4055">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6348CEC3" w14:textId="77777777" w:rsidR="005E4055" w:rsidRPr="00C726BC" w:rsidRDefault="005E4055" w:rsidP="005E4055">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37E7B5BA" w14:textId="77777777" w:rsidR="005E4055" w:rsidRPr="00C726BC" w:rsidRDefault="005E4055" w:rsidP="005E4055">
            <w:pPr>
              <w:spacing w:line="320" w:lineRule="exact"/>
              <w:ind w:left="-55" w:right="-74"/>
              <w:jc w:val="right"/>
              <w:rPr>
                <w:rFonts w:asciiTheme="majorBidi" w:hAnsiTheme="majorBidi" w:cstheme="majorBidi"/>
              </w:rPr>
            </w:pPr>
          </w:p>
        </w:tc>
      </w:tr>
      <w:tr w:rsidR="00BE1F10" w:rsidRPr="00C726BC" w14:paraId="721E9294" w14:textId="77777777" w:rsidTr="00BE1F10">
        <w:trPr>
          <w:trHeight w:val="269"/>
        </w:trPr>
        <w:tc>
          <w:tcPr>
            <w:tcW w:w="1544" w:type="pct"/>
            <w:gridSpan w:val="2"/>
            <w:tcBorders>
              <w:top w:val="nil"/>
              <w:left w:val="nil"/>
              <w:bottom w:val="nil"/>
              <w:right w:val="nil"/>
            </w:tcBorders>
            <w:shd w:val="clear" w:color="auto" w:fill="auto"/>
            <w:noWrap/>
          </w:tcPr>
          <w:p w14:paraId="315EFC5A" w14:textId="617C5354" w:rsidR="00BE1F10" w:rsidRPr="00C726BC" w:rsidRDefault="00BE1F10" w:rsidP="00BE1F10">
            <w:pPr>
              <w:spacing w:line="320" w:lineRule="exact"/>
              <w:rPr>
                <w:rFonts w:asciiTheme="majorBidi" w:hAnsiTheme="majorBidi" w:cstheme="majorBidi"/>
                <w:cs/>
              </w:rPr>
            </w:pPr>
            <w:r w:rsidRPr="00C726BC">
              <w:rPr>
                <w:rFonts w:asciiTheme="majorBidi" w:hAnsiTheme="majorBidi" w:cstheme="majorBidi"/>
                <w:cs/>
              </w:rPr>
              <w:t xml:space="preserve">สิ้นสุดวันที่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808" w:type="pct"/>
            <w:gridSpan w:val="2"/>
            <w:tcBorders>
              <w:top w:val="nil"/>
              <w:left w:val="nil"/>
              <w:bottom w:val="nil"/>
              <w:right w:val="nil"/>
            </w:tcBorders>
            <w:shd w:val="clear" w:color="auto" w:fill="auto"/>
            <w:vAlign w:val="bottom"/>
          </w:tcPr>
          <w:p w14:paraId="2403DC3E" w14:textId="77777777" w:rsidR="00BE1F10" w:rsidRPr="00C726BC" w:rsidRDefault="00BE1F10" w:rsidP="00BE1F10">
            <w:pPr>
              <w:spacing w:line="320" w:lineRule="exact"/>
              <w:ind w:left="-55" w:right="-74"/>
              <w:jc w:val="right"/>
              <w:rPr>
                <w:rFonts w:asciiTheme="majorBidi" w:hAnsiTheme="majorBidi" w:cstheme="majorBidi"/>
              </w:rPr>
            </w:pPr>
          </w:p>
        </w:tc>
        <w:tc>
          <w:tcPr>
            <w:tcW w:w="127" w:type="pct"/>
            <w:tcBorders>
              <w:top w:val="nil"/>
              <w:left w:val="nil"/>
              <w:bottom w:val="nil"/>
              <w:right w:val="nil"/>
            </w:tcBorders>
            <w:shd w:val="clear" w:color="auto" w:fill="auto"/>
            <w:vAlign w:val="bottom"/>
          </w:tcPr>
          <w:p w14:paraId="432509CE" w14:textId="77777777" w:rsidR="00BE1F10" w:rsidRPr="00C726BC" w:rsidRDefault="00BE1F10" w:rsidP="00BE1F10">
            <w:pPr>
              <w:spacing w:line="320" w:lineRule="exact"/>
              <w:ind w:left="-55" w:right="-74"/>
              <w:jc w:val="right"/>
              <w:rPr>
                <w:rFonts w:asciiTheme="majorBidi" w:hAnsiTheme="majorBidi" w:cstheme="majorBidi"/>
              </w:rPr>
            </w:pPr>
          </w:p>
        </w:tc>
        <w:tc>
          <w:tcPr>
            <w:tcW w:w="529" w:type="pct"/>
            <w:tcBorders>
              <w:top w:val="nil"/>
              <w:left w:val="nil"/>
              <w:bottom w:val="nil"/>
              <w:right w:val="nil"/>
            </w:tcBorders>
            <w:shd w:val="clear" w:color="auto" w:fill="auto"/>
            <w:vAlign w:val="bottom"/>
          </w:tcPr>
          <w:p w14:paraId="7EF60CC5" w14:textId="77777777" w:rsidR="00BE1F10" w:rsidRPr="00C726BC" w:rsidRDefault="00BE1F10" w:rsidP="00BE1F10">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4054DD80" w14:textId="77777777" w:rsidR="00BE1F10" w:rsidRPr="00C726BC" w:rsidRDefault="00BE1F10" w:rsidP="00BE1F10">
            <w:pPr>
              <w:spacing w:line="320" w:lineRule="exact"/>
              <w:ind w:left="-55" w:right="-74"/>
              <w:jc w:val="right"/>
              <w:rPr>
                <w:rFonts w:asciiTheme="majorBidi" w:hAnsiTheme="majorBidi" w:cstheme="majorBidi"/>
              </w:rPr>
            </w:pPr>
          </w:p>
        </w:tc>
        <w:tc>
          <w:tcPr>
            <w:tcW w:w="514" w:type="pct"/>
            <w:tcBorders>
              <w:top w:val="nil"/>
              <w:left w:val="nil"/>
              <w:bottom w:val="nil"/>
              <w:right w:val="nil"/>
            </w:tcBorders>
            <w:shd w:val="clear" w:color="auto" w:fill="auto"/>
            <w:vAlign w:val="bottom"/>
          </w:tcPr>
          <w:p w14:paraId="12C23BC3" w14:textId="77777777" w:rsidR="00BE1F10" w:rsidRPr="00C726BC" w:rsidRDefault="00BE1F10" w:rsidP="00BE1F10">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407B6D86" w14:textId="77777777" w:rsidR="00BE1F10" w:rsidRPr="00C726BC" w:rsidRDefault="00BE1F10" w:rsidP="00BE1F10">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5A2584AC" w14:textId="77777777" w:rsidR="00BE1F10" w:rsidRPr="00C726BC" w:rsidRDefault="00BE1F10" w:rsidP="00BE1F10">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6C5F8FE6" w14:textId="77777777" w:rsidR="00BE1F10" w:rsidRPr="00C726BC" w:rsidRDefault="00BE1F10" w:rsidP="00BE1F10">
            <w:pPr>
              <w:spacing w:line="320" w:lineRule="exact"/>
              <w:ind w:left="-55" w:right="-74"/>
              <w:jc w:val="right"/>
              <w:rPr>
                <w:rFonts w:asciiTheme="majorBidi" w:hAnsiTheme="majorBidi" w:cstheme="majorBidi"/>
              </w:rPr>
            </w:pPr>
          </w:p>
        </w:tc>
        <w:tc>
          <w:tcPr>
            <w:tcW w:w="574" w:type="pct"/>
            <w:tcBorders>
              <w:top w:val="nil"/>
              <w:left w:val="nil"/>
              <w:bottom w:val="double" w:sz="4" w:space="0" w:color="auto"/>
              <w:right w:val="nil"/>
            </w:tcBorders>
            <w:shd w:val="clear" w:color="auto" w:fill="auto"/>
            <w:vAlign w:val="bottom"/>
          </w:tcPr>
          <w:p w14:paraId="01C15D22" w14:textId="56F25945" w:rsidR="00BE1F10" w:rsidRPr="00C726BC" w:rsidRDefault="00BE1F10" w:rsidP="00BE1F10">
            <w:pPr>
              <w:spacing w:line="320" w:lineRule="exact"/>
              <w:ind w:left="-55" w:right="-74"/>
              <w:jc w:val="right"/>
              <w:rPr>
                <w:rFonts w:asciiTheme="majorBidi" w:hAnsiTheme="majorBidi" w:cstheme="majorBidi"/>
              </w:rPr>
            </w:pPr>
            <w:r w:rsidRPr="00C726BC">
              <w:rPr>
                <w:rFonts w:asciiTheme="majorBidi" w:hAnsiTheme="majorBidi" w:cstheme="majorBidi"/>
              </w:rPr>
              <w:t>3,742,814</w:t>
            </w:r>
          </w:p>
        </w:tc>
      </w:tr>
      <w:tr w:rsidR="00BE1F10" w:rsidRPr="00C726BC" w14:paraId="6828718A" w14:textId="77777777" w:rsidTr="00BE1F10">
        <w:trPr>
          <w:trHeight w:val="269"/>
        </w:trPr>
        <w:tc>
          <w:tcPr>
            <w:tcW w:w="1544" w:type="pct"/>
            <w:gridSpan w:val="2"/>
            <w:tcBorders>
              <w:top w:val="nil"/>
              <w:left w:val="nil"/>
              <w:bottom w:val="nil"/>
              <w:right w:val="nil"/>
            </w:tcBorders>
            <w:shd w:val="clear" w:color="auto" w:fill="auto"/>
            <w:noWrap/>
          </w:tcPr>
          <w:p w14:paraId="45A399AF" w14:textId="7995B0E7" w:rsidR="00BE1F10" w:rsidRPr="00C726BC" w:rsidRDefault="00BE1F10" w:rsidP="00BE1F10">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20" w:lineRule="exact"/>
              <w:jc w:val="thaiDistribute"/>
              <w:rPr>
                <w:rFonts w:asciiTheme="majorBidi" w:hAnsiTheme="majorBidi" w:cstheme="majorBidi"/>
              </w:rPr>
            </w:pPr>
            <w:r w:rsidRPr="00C726BC">
              <w:rPr>
                <w:rFonts w:asciiTheme="majorBidi" w:hAnsiTheme="majorBidi" w:cstheme="majorBidi"/>
                <w:cs/>
              </w:rPr>
              <w:t xml:space="preserve">สิ้นสุดวันที่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808" w:type="pct"/>
            <w:gridSpan w:val="2"/>
            <w:tcBorders>
              <w:top w:val="nil"/>
              <w:left w:val="nil"/>
              <w:right w:val="nil"/>
            </w:tcBorders>
            <w:shd w:val="clear" w:color="auto" w:fill="auto"/>
            <w:vAlign w:val="bottom"/>
          </w:tcPr>
          <w:p w14:paraId="304BB5D4" w14:textId="77777777" w:rsidR="00BE1F10" w:rsidRPr="00C726BC" w:rsidRDefault="00BE1F10" w:rsidP="00BE1F10">
            <w:pPr>
              <w:spacing w:line="320" w:lineRule="exact"/>
              <w:ind w:left="-55" w:right="-74"/>
              <w:jc w:val="right"/>
              <w:rPr>
                <w:rFonts w:asciiTheme="majorBidi" w:hAnsiTheme="majorBidi" w:cstheme="majorBidi"/>
              </w:rPr>
            </w:pPr>
          </w:p>
        </w:tc>
        <w:tc>
          <w:tcPr>
            <w:tcW w:w="127" w:type="pct"/>
            <w:tcBorders>
              <w:top w:val="nil"/>
              <w:left w:val="nil"/>
              <w:right w:val="nil"/>
            </w:tcBorders>
            <w:shd w:val="clear" w:color="auto" w:fill="auto"/>
            <w:vAlign w:val="bottom"/>
          </w:tcPr>
          <w:p w14:paraId="638B4507" w14:textId="77777777" w:rsidR="00BE1F10" w:rsidRPr="00C726BC" w:rsidRDefault="00BE1F10" w:rsidP="00BE1F10">
            <w:pPr>
              <w:spacing w:line="320" w:lineRule="exact"/>
              <w:ind w:left="-55" w:right="-74"/>
              <w:jc w:val="right"/>
              <w:rPr>
                <w:rFonts w:asciiTheme="majorBidi" w:hAnsiTheme="majorBidi" w:cstheme="majorBidi"/>
              </w:rPr>
            </w:pPr>
          </w:p>
        </w:tc>
        <w:tc>
          <w:tcPr>
            <w:tcW w:w="529" w:type="pct"/>
            <w:tcBorders>
              <w:top w:val="nil"/>
              <w:left w:val="nil"/>
              <w:right w:val="nil"/>
            </w:tcBorders>
            <w:shd w:val="clear" w:color="auto" w:fill="auto"/>
            <w:vAlign w:val="bottom"/>
          </w:tcPr>
          <w:p w14:paraId="70E41487" w14:textId="77777777" w:rsidR="00BE1F10" w:rsidRPr="00C726BC" w:rsidRDefault="00BE1F10" w:rsidP="00BE1F10">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78F469F6" w14:textId="77777777" w:rsidR="00BE1F10" w:rsidRPr="00C726BC" w:rsidRDefault="00BE1F10" w:rsidP="00BE1F10">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53920A5C" w14:textId="77777777" w:rsidR="00BE1F10" w:rsidRPr="00C726BC" w:rsidRDefault="00BE1F10" w:rsidP="00BE1F10">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24A45F57" w14:textId="77777777" w:rsidR="00BE1F10" w:rsidRPr="00C726BC" w:rsidRDefault="00BE1F10" w:rsidP="00BE1F10">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50EA4001" w14:textId="77777777" w:rsidR="00BE1F10" w:rsidRPr="00C726BC" w:rsidRDefault="00BE1F10" w:rsidP="00BE1F10">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45A6576E" w14:textId="77777777" w:rsidR="00BE1F10" w:rsidRPr="00C726BC" w:rsidRDefault="00BE1F10" w:rsidP="00BE1F10">
            <w:pPr>
              <w:spacing w:line="320" w:lineRule="exact"/>
              <w:ind w:left="-55" w:right="-74"/>
              <w:jc w:val="right"/>
              <w:rPr>
                <w:rFonts w:asciiTheme="majorBidi" w:hAnsiTheme="majorBidi" w:cstheme="majorBidi"/>
              </w:rPr>
            </w:pPr>
          </w:p>
        </w:tc>
        <w:tc>
          <w:tcPr>
            <w:tcW w:w="574" w:type="pct"/>
            <w:tcBorders>
              <w:top w:val="double" w:sz="4" w:space="0" w:color="auto"/>
              <w:left w:val="nil"/>
              <w:bottom w:val="double" w:sz="4" w:space="0" w:color="auto"/>
              <w:right w:val="nil"/>
            </w:tcBorders>
            <w:shd w:val="clear" w:color="auto" w:fill="auto"/>
            <w:vAlign w:val="bottom"/>
          </w:tcPr>
          <w:p w14:paraId="6DDA3B79" w14:textId="1EE72EDE" w:rsidR="00BE1F10" w:rsidRPr="00C726BC" w:rsidRDefault="00BE1F10" w:rsidP="00BE1F10">
            <w:pPr>
              <w:spacing w:line="320" w:lineRule="exact"/>
              <w:ind w:left="-55" w:right="-74"/>
              <w:jc w:val="right"/>
              <w:rPr>
                <w:rFonts w:asciiTheme="majorBidi" w:hAnsiTheme="majorBidi" w:cstheme="majorBidi"/>
                <w:cs/>
              </w:rPr>
            </w:pPr>
            <w:r w:rsidRPr="00C726BC">
              <w:rPr>
                <w:rFonts w:asciiTheme="majorBidi" w:hAnsiTheme="majorBidi" w:cstheme="majorBidi"/>
              </w:rPr>
              <w:t>3,742,815</w:t>
            </w:r>
          </w:p>
        </w:tc>
      </w:tr>
    </w:tbl>
    <w:p w14:paraId="23A39AA9" w14:textId="546B5F13" w:rsidR="00861E6D" w:rsidRPr="00C726BC" w:rsidRDefault="00861E6D" w:rsidP="00A430F2">
      <w:pPr>
        <w:spacing w:before="120" w:after="120"/>
        <w:ind w:left="360"/>
        <w:jc w:val="thaiDistribute"/>
        <w:rPr>
          <w:rFonts w:asciiTheme="majorBidi" w:hAnsiTheme="majorBidi" w:cstheme="majorBidi"/>
          <w:cs/>
        </w:rPr>
      </w:pPr>
      <w:r w:rsidRPr="00C726BC">
        <w:rPr>
          <w:rFonts w:asciiTheme="majorBidi" w:hAnsiTheme="majorBidi" w:cstheme="majorBidi"/>
          <w:cs/>
        </w:rPr>
        <w:t>ปัจจุบัน บริษัทอยู่ระหว่างดำเนินการหาผู้เช่า</w:t>
      </w:r>
      <w:r w:rsidR="003D1C2E" w:rsidRPr="00C726BC">
        <w:rPr>
          <w:rFonts w:asciiTheme="majorBidi" w:hAnsiTheme="majorBidi" w:cstheme="majorBidi"/>
          <w:cs/>
        </w:rPr>
        <w:t>อสังหาริมทรัพย์เพื่อการลงทุนดังกล่าว</w:t>
      </w:r>
    </w:p>
    <w:p w14:paraId="567100D0" w14:textId="43E98A33" w:rsidR="008B2764" w:rsidRPr="00C726BC" w:rsidRDefault="00FB7BCA" w:rsidP="00A430F2">
      <w:pPr>
        <w:spacing w:before="120" w:after="120"/>
        <w:ind w:left="360"/>
        <w:jc w:val="thaiDistribute"/>
        <w:rPr>
          <w:rFonts w:asciiTheme="majorBidi" w:hAnsiTheme="majorBidi" w:cstheme="majorBidi"/>
        </w:rPr>
      </w:pPr>
      <w:r w:rsidRPr="00C726BC">
        <w:rPr>
          <w:rFonts w:asciiTheme="majorBidi" w:hAnsiTheme="majorBidi" w:cstheme="majorBidi"/>
          <w:cs/>
        </w:rPr>
        <w:t>อสังหาริมทรัพย์เพื่อการลงทุน</w:t>
      </w:r>
      <w:r w:rsidR="00391C38" w:rsidRPr="00C726BC">
        <w:rPr>
          <w:rFonts w:asciiTheme="majorBidi" w:hAnsiTheme="majorBidi" w:cstheme="majorBidi"/>
          <w:cs/>
        </w:rPr>
        <w:t>ราคาทุน</w:t>
      </w:r>
      <w:r w:rsidRPr="00C726BC">
        <w:rPr>
          <w:rFonts w:asciiTheme="majorBidi" w:hAnsiTheme="majorBidi" w:cstheme="majorBidi"/>
          <w:cs/>
        </w:rPr>
        <w:t xml:space="preserve">มูลค่า </w:t>
      </w:r>
      <w:r w:rsidR="007B20DD" w:rsidRPr="00C726BC">
        <w:rPr>
          <w:rFonts w:asciiTheme="majorBidi" w:hAnsiTheme="majorBidi" w:cstheme="majorBidi"/>
        </w:rPr>
        <w:t>81.96</w:t>
      </w:r>
      <w:r w:rsidRPr="00C726BC">
        <w:rPr>
          <w:rFonts w:asciiTheme="majorBidi" w:hAnsiTheme="majorBidi" w:cstheme="majorBidi"/>
        </w:rPr>
        <w:t xml:space="preserve"> </w:t>
      </w:r>
      <w:r w:rsidRPr="00C726BC">
        <w:rPr>
          <w:rFonts w:asciiTheme="majorBidi" w:hAnsiTheme="majorBidi" w:cstheme="majorBidi"/>
          <w:cs/>
        </w:rPr>
        <w:t>ล้านบาท</w:t>
      </w:r>
      <w:r w:rsidRPr="00C726BC">
        <w:rPr>
          <w:rFonts w:asciiTheme="majorBidi" w:hAnsiTheme="majorBidi" w:cstheme="majorBidi"/>
        </w:rPr>
        <w:t xml:space="preserve"> </w:t>
      </w:r>
      <w:r w:rsidRPr="00C726BC">
        <w:rPr>
          <w:rFonts w:asciiTheme="majorBidi" w:hAnsiTheme="majorBidi" w:cstheme="majorBidi"/>
          <w:cs/>
        </w:rPr>
        <w:t xml:space="preserve">ตั้งอยู่ที่โครงการแห่งหนึ่ง ได้จดจำนองไว้เป็นหลักทรัพย์ค้ำประกันเงินกู้ระยะยาวจากสถาบันการเงิน </w:t>
      </w:r>
      <w:r w:rsidR="008B2764" w:rsidRPr="00C726BC">
        <w:rPr>
          <w:rFonts w:asciiTheme="majorBidi" w:hAnsiTheme="majorBidi" w:cstheme="majorBidi"/>
          <w:cs/>
        </w:rPr>
        <w:t xml:space="preserve">(หมายเหตุ </w:t>
      </w:r>
      <w:r w:rsidR="00586E15" w:rsidRPr="00C726BC">
        <w:rPr>
          <w:rFonts w:asciiTheme="majorBidi" w:hAnsiTheme="majorBidi" w:cstheme="majorBidi"/>
        </w:rPr>
        <w:t>20</w:t>
      </w:r>
      <w:r w:rsidR="008B2764" w:rsidRPr="00C726BC">
        <w:rPr>
          <w:rFonts w:asciiTheme="majorBidi" w:hAnsiTheme="majorBidi" w:cstheme="majorBidi"/>
          <w:cs/>
        </w:rPr>
        <w:t>)</w:t>
      </w:r>
    </w:p>
    <w:p w14:paraId="483906FA" w14:textId="7A23F7CB" w:rsidR="00E43FD0" w:rsidRPr="00C726BC" w:rsidRDefault="00FB7BCA" w:rsidP="00A430F2">
      <w:pPr>
        <w:spacing w:after="120"/>
        <w:ind w:left="360"/>
        <w:jc w:val="thaiDistribute"/>
        <w:rPr>
          <w:rFonts w:asciiTheme="majorBidi" w:hAnsiTheme="majorBidi" w:cstheme="majorBidi"/>
        </w:rPr>
      </w:pPr>
      <w:r w:rsidRPr="00C726BC">
        <w:rPr>
          <w:rFonts w:asciiTheme="majorBidi" w:hAnsiTheme="majorBidi" w:cstheme="majorBidi"/>
          <w:cs/>
        </w:rPr>
        <w:t>อสังหาริมทรัพย์เพื่อการลงทุนข้างต้นมีราคาประเมินโดยผู้ประเมินอิสระ</w:t>
      </w:r>
      <w:r w:rsidR="00DC176C" w:rsidRPr="00C726BC">
        <w:rPr>
          <w:rFonts w:asciiTheme="majorBidi" w:hAnsiTheme="majorBidi" w:cstheme="majorBidi"/>
          <w:cs/>
        </w:rPr>
        <w:t xml:space="preserve"> ลงวันที่ </w:t>
      </w:r>
      <w:r w:rsidR="00F861EA" w:rsidRPr="00C726BC">
        <w:rPr>
          <w:rFonts w:asciiTheme="majorBidi" w:hAnsiTheme="majorBidi" w:cstheme="majorBidi"/>
        </w:rPr>
        <w:t>15</w:t>
      </w:r>
      <w:r w:rsidR="00DC176C" w:rsidRPr="00C726BC">
        <w:rPr>
          <w:rFonts w:asciiTheme="majorBidi" w:hAnsiTheme="majorBidi" w:cstheme="majorBidi"/>
        </w:rPr>
        <w:t xml:space="preserve"> </w:t>
      </w:r>
      <w:r w:rsidR="00DC176C" w:rsidRPr="00C726BC">
        <w:rPr>
          <w:rFonts w:asciiTheme="majorBidi" w:hAnsiTheme="majorBidi" w:cstheme="majorBidi"/>
          <w:cs/>
        </w:rPr>
        <w:t xml:space="preserve">มกราคม </w:t>
      </w:r>
      <w:r w:rsidR="00DC176C" w:rsidRPr="00C726BC">
        <w:rPr>
          <w:rFonts w:asciiTheme="majorBidi" w:hAnsiTheme="majorBidi" w:cstheme="majorBidi"/>
        </w:rPr>
        <w:t>256</w:t>
      </w:r>
      <w:r w:rsidR="00F861EA" w:rsidRPr="00C726BC">
        <w:rPr>
          <w:rFonts w:asciiTheme="majorBidi" w:hAnsiTheme="majorBidi" w:cstheme="majorBidi"/>
        </w:rPr>
        <w:t>4</w:t>
      </w:r>
      <w:r w:rsidRPr="00C726BC">
        <w:rPr>
          <w:rFonts w:asciiTheme="majorBidi" w:hAnsiTheme="majorBidi" w:cstheme="majorBidi"/>
          <w:cs/>
        </w:rPr>
        <w:t xml:space="preserve"> จำนวน </w:t>
      </w:r>
      <w:r w:rsidR="00F861EA" w:rsidRPr="00C726BC">
        <w:rPr>
          <w:rFonts w:asciiTheme="majorBidi" w:hAnsiTheme="majorBidi" w:cstheme="majorBidi"/>
        </w:rPr>
        <w:t>153</w:t>
      </w:r>
      <w:r w:rsidRPr="00C726BC">
        <w:rPr>
          <w:rFonts w:asciiTheme="majorBidi" w:hAnsiTheme="majorBidi" w:cstheme="majorBidi"/>
        </w:rPr>
        <w:t xml:space="preserve"> </w:t>
      </w:r>
      <w:r w:rsidRPr="00C726BC">
        <w:rPr>
          <w:rFonts w:asciiTheme="majorBidi" w:hAnsiTheme="majorBidi" w:cstheme="majorBidi"/>
          <w:cs/>
        </w:rPr>
        <w:t>ล้านบาท โดยที่ดินใช้ราคาตลาดเปรียบเทียบ</w:t>
      </w:r>
      <w:r w:rsidRPr="00C726BC">
        <w:rPr>
          <w:rFonts w:asciiTheme="majorBidi" w:hAnsiTheme="majorBidi" w:cstheme="majorBidi"/>
        </w:rPr>
        <w:t xml:space="preserve"> </w:t>
      </w:r>
      <w:r w:rsidRPr="00C726BC">
        <w:rPr>
          <w:rFonts w:asciiTheme="majorBidi" w:hAnsiTheme="majorBidi" w:cstheme="majorBidi"/>
          <w:cs/>
        </w:rPr>
        <w:t>และอาคาร</w:t>
      </w:r>
      <w:r w:rsidR="00956319" w:rsidRPr="00C726BC">
        <w:rPr>
          <w:rFonts w:asciiTheme="majorBidi" w:hAnsiTheme="majorBidi" w:cstheme="majorBidi"/>
          <w:cs/>
        </w:rPr>
        <w:t xml:space="preserve"> </w:t>
      </w:r>
      <w:r w:rsidRPr="00C726BC">
        <w:rPr>
          <w:rFonts w:asciiTheme="majorBidi" w:hAnsiTheme="majorBidi" w:cstheme="majorBidi"/>
          <w:cs/>
        </w:rPr>
        <w:t xml:space="preserve">สโมสรใช้วิธีวิเคราะห์จากต้นทุน ซึ่งเป็นมูลค่ายุติธรรมในระดับที่ </w:t>
      </w:r>
      <w:r w:rsidRPr="00C726BC">
        <w:rPr>
          <w:rFonts w:asciiTheme="majorBidi" w:hAnsiTheme="majorBidi" w:cstheme="majorBidi"/>
        </w:rPr>
        <w:t xml:space="preserve">2 </w:t>
      </w:r>
      <w:r w:rsidRPr="00C726BC">
        <w:rPr>
          <w:rFonts w:asciiTheme="majorBidi" w:hAnsiTheme="majorBidi" w:cstheme="majorBidi"/>
          <w:cs/>
        </w:rPr>
        <w:t>ของลำดับชั้นมูลค่ายุติธรรม</w:t>
      </w:r>
    </w:p>
    <w:p w14:paraId="4ECD6F60" w14:textId="77777777" w:rsidR="00360C55" w:rsidRPr="00C726BC" w:rsidRDefault="00360C55" w:rsidP="00A430F2">
      <w:pPr>
        <w:spacing w:after="120"/>
        <w:ind w:left="360"/>
        <w:jc w:val="thaiDistribute"/>
        <w:rPr>
          <w:rFonts w:asciiTheme="majorBidi" w:hAnsiTheme="majorBidi" w:cstheme="majorBidi"/>
          <w:cs/>
        </w:rPr>
        <w:sectPr w:rsidR="00360C55" w:rsidRPr="00C726BC" w:rsidSect="002D25FF">
          <w:headerReference w:type="default" r:id="rId8"/>
          <w:footerReference w:type="default" r:id="rId9"/>
          <w:pgSz w:w="11906" w:h="16838" w:code="9"/>
          <w:pgMar w:top="1555" w:right="1138" w:bottom="994" w:left="1411" w:header="709" w:footer="549" w:gutter="0"/>
          <w:pgNumType w:start="8"/>
          <w:cols w:space="720"/>
          <w:docGrid w:linePitch="381"/>
        </w:sectPr>
      </w:pPr>
    </w:p>
    <w:p w14:paraId="3A368573" w14:textId="77777777" w:rsidR="00360C55" w:rsidRPr="00C726BC" w:rsidRDefault="00360C55" w:rsidP="00A430F2">
      <w:pPr>
        <w:numPr>
          <w:ilvl w:val="0"/>
          <w:numId w:val="5"/>
        </w:numPr>
        <w:spacing w:line="320" w:lineRule="exact"/>
        <w:ind w:left="425" w:right="1797" w:hanging="425"/>
        <w:rPr>
          <w:rFonts w:asciiTheme="majorBidi" w:hAnsiTheme="majorBidi" w:cstheme="majorBidi"/>
          <w:b/>
          <w:bCs/>
        </w:rPr>
      </w:pPr>
      <w:r w:rsidRPr="00C726BC">
        <w:rPr>
          <w:rFonts w:asciiTheme="majorBidi" w:hAnsiTheme="majorBidi" w:cstheme="majorBidi"/>
          <w:b/>
          <w:bCs/>
          <w:cs/>
        </w:rPr>
        <w:lastRenderedPageBreak/>
        <w:t>ที่ดิน</w:t>
      </w:r>
      <w:r w:rsidR="00E67FE8" w:rsidRPr="00C726BC">
        <w:rPr>
          <w:rFonts w:asciiTheme="majorBidi" w:hAnsiTheme="majorBidi" w:cstheme="majorBidi"/>
          <w:b/>
          <w:bCs/>
        </w:rPr>
        <w:t xml:space="preserve"> </w:t>
      </w:r>
      <w:r w:rsidRPr="00C726BC">
        <w:rPr>
          <w:rFonts w:asciiTheme="majorBidi" w:hAnsiTheme="majorBidi" w:cstheme="majorBidi"/>
          <w:b/>
          <w:bCs/>
          <w:cs/>
        </w:rPr>
        <w:t>อาคาร</w:t>
      </w:r>
      <w:r w:rsidR="00DE644A" w:rsidRPr="00C726BC">
        <w:rPr>
          <w:rFonts w:asciiTheme="majorBidi" w:hAnsiTheme="majorBidi" w:cstheme="majorBidi"/>
          <w:b/>
          <w:bCs/>
        </w:rPr>
        <w:t xml:space="preserve"> </w:t>
      </w:r>
      <w:r w:rsidRPr="00C726BC">
        <w:rPr>
          <w:rFonts w:asciiTheme="majorBidi" w:hAnsiTheme="majorBidi" w:cstheme="majorBidi"/>
          <w:b/>
          <w:bCs/>
          <w:cs/>
        </w:rPr>
        <w:t>และอุปกรณ์</w:t>
      </w:r>
    </w:p>
    <w:p w14:paraId="58AA62DE" w14:textId="7EB82DC6" w:rsidR="00360C55" w:rsidRPr="00C726BC" w:rsidRDefault="00360C55" w:rsidP="00A430F2">
      <w:pPr>
        <w:spacing w:line="260" w:lineRule="exact"/>
        <w:ind w:firstLine="360"/>
        <w:rPr>
          <w:rFonts w:asciiTheme="majorBidi" w:hAnsiTheme="majorBidi" w:cstheme="majorBidi"/>
        </w:rPr>
      </w:pPr>
      <w:r w:rsidRPr="00C726BC">
        <w:rPr>
          <w:rFonts w:asciiTheme="majorBidi" w:hAnsiTheme="majorBidi" w:cstheme="majorBidi"/>
          <w:cs/>
        </w:rPr>
        <w:t xml:space="preserve">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2B2AA1" w:rsidRPr="00C726BC">
        <w:rPr>
          <w:rFonts w:asciiTheme="majorBidi" w:hAnsiTheme="majorBidi" w:cstheme="majorBidi"/>
        </w:rPr>
        <w:t>5</w:t>
      </w:r>
      <w:r w:rsidRPr="00C726BC">
        <w:rPr>
          <w:rFonts w:asciiTheme="majorBidi" w:hAnsiTheme="majorBidi" w:cstheme="majorBidi"/>
          <w:cs/>
        </w:rPr>
        <w:t xml:space="preserve"> และ </w:t>
      </w:r>
      <w:r w:rsidR="00F81B1A" w:rsidRPr="00C726BC">
        <w:rPr>
          <w:rFonts w:asciiTheme="majorBidi" w:hAnsiTheme="majorBidi" w:cstheme="majorBidi"/>
        </w:rPr>
        <w:t>256</w:t>
      </w:r>
      <w:r w:rsidR="002B2AA1" w:rsidRPr="00C726BC">
        <w:rPr>
          <w:rFonts w:asciiTheme="majorBidi" w:hAnsiTheme="majorBidi" w:cstheme="majorBidi"/>
        </w:rPr>
        <w:t>4</w:t>
      </w:r>
      <w:r w:rsidRPr="00C726BC">
        <w:rPr>
          <w:rFonts w:asciiTheme="majorBidi" w:hAnsiTheme="majorBidi" w:cstheme="majorBidi"/>
          <w:cs/>
        </w:rPr>
        <w:t xml:space="preserve"> ประกอบด้วย</w:t>
      </w:r>
      <w:r w:rsidR="00290747" w:rsidRPr="00C726BC">
        <w:rPr>
          <w:rFonts w:asciiTheme="majorBidi" w:hAnsiTheme="majorBidi" w:cstheme="majorBidi"/>
          <w:cs/>
        </w:rPr>
        <w:t xml:space="preserve">  </w:t>
      </w:r>
    </w:p>
    <w:tbl>
      <w:tblPr>
        <w:tblpPr w:leftFromText="180" w:rightFromText="180" w:vertAnchor="page" w:horzAnchor="margin" w:tblpX="396" w:tblpY="2729"/>
        <w:tblW w:w="14455" w:type="dxa"/>
        <w:tblLayout w:type="fixed"/>
        <w:tblCellMar>
          <w:left w:w="72" w:type="dxa"/>
          <w:right w:w="72" w:type="dxa"/>
        </w:tblCellMar>
        <w:tblLook w:val="04A0" w:firstRow="1" w:lastRow="0" w:firstColumn="1" w:lastColumn="0" w:noHBand="0" w:noVBand="1"/>
      </w:tblPr>
      <w:tblGrid>
        <w:gridCol w:w="3400"/>
        <w:gridCol w:w="164"/>
        <w:gridCol w:w="196"/>
        <w:gridCol w:w="360"/>
        <w:gridCol w:w="556"/>
        <w:gridCol w:w="166"/>
        <w:gridCol w:w="973"/>
        <w:gridCol w:w="180"/>
        <w:gridCol w:w="1080"/>
        <w:gridCol w:w="180"/>
        <w:gridCol w:w="1080"/>
        <w:gridCol w:w="180"/>
        <w:gridCol w:w="990"/>
        <w:gridCol w:w="180"/>
        <w:gridCol w:w="1080"/>
        <w:gridCol w:w="180"/>
        <w:gridCol w:w="1080"/>
        <w:gridCol w:w="180"/>
        <w:gridCol w:w="990"/>
        <w:gridCol w:w="180"/>
        <w:gridCol w:w="1080"/>
      </w:tblGrid>
      <w:tr w:rsidR="00FB2CE1" w:rsidRPr="00C726BC" w14:paraId="75DFE5F3" w14:textId="77777777" w:rsidTr="00C11447">
        <w:trPr>
          <w:cantSplit/>
          <w:tblHeader/>
        </w:trPr>
        <w:tc>
          <w:tcPr>
            <w:tcW w:w="3400" w:type="dxa"/>
            <w:shd w:val="clear" w:color="auto" w:fill="auto"/>
          </w:tcPr>
          <w:p w14:paraId="1B9FD38A"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Theme="majorBidi" w:hAnsiTheme="majorBidi" w:cstheme="majorBidi"/>
              </w:rPr>
            </w:pPr>
          </w:p>
        </w:tc>
        <w:tc>
          <w:tcPr>
            <w:tcW w:w="164" w:type="dxa"/>
            <w:shd w:val="clear" w:color="auto" w:fill="auto"/>
          </w:tcPr>
          <w:p w14:paraId="5D831665"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96" w:type="dxa"/>
            <w:shd w:val="clear" w:color="auto" w:fill="auto"/>
          </w:tcPr>
          <w:p w14:paraId="08FF028D"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center"/>
              <w:rPr>
                <w:rFonts w:asciiTheme="majorBidi" w:hAnsiTheme="majorBidi" w:cstheme="majorBidi"/>
                <w:cs/>
              </w:rPr>
            </w:pPr>
          </w:p>
        </w:tc>
        <w:tc>
          <w:tcPr>
            <w:tcW w:w="360" w:type="dxa"/>
            <w:shd w:val="clear" w:color="auto" w:fill="auto"/>
          </w:tcPr>
          <w:p w14:paraId="3A11973E"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center"/>
              <w:rPr>
                <w:rFonts w:asciiTheme="majorBidi" w:hAnsiTheme="majorBidi" w:cstheme="majorBidi"/>
                <w:cs/>
              </w:rPr>
            </w:pPr>
          </w:p>
        </w:tc>
        <w:tc>
          <w:tcPr>
            <w:tcW w:w="10335" w:type="dxa"/>
            <w:gridSpan w:val="17"/>
            <w:tcBorders>
              <w:top w:val="nil"/>
              <w:left w:val="nil"/>
              <w:bottom w:val="single" w:sz="4" w:space="0" w:color="auto"/>
              <w:right w:val="nil"/>
            </w:tcBorders>
            <w:shd w:val="clear" w:color="auto" w:fill="auto"/>
            <w:hideMark/>
          </w:tcPr>
          <w:p w14:paraId="4FE3EBF5"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w:t>
            </w:r>
            <w:r w:rsidRPr="00C726BC">
              <w:rPr>
                <w:rFonts w:asciiTheme="majorBidi" w:hAnsiTheme="majorBidi" w:cstheme="majorBidi"/>
                <w:cs/>
              </w:rPr>
              <w:t xml:space="preserve"> บาท)</w:t>
            </w:r>
          </w:p>
        </w:tc>
      </w:tr>
      <w:tr w:rsidR="00FB2CE1" w:rsidRPr="00C726BC" w14:paraId="42732B4F" w14:textId="77777777" w:rsidTr="00C11447">
        <w:trPr>
          <w:cantSplit/>
          <w:trHeight w:val="527"/>
          <w:tblHeader/>
        </w:trPr>
        <w:tc>
          <w:tcPr>
            <w:tcW w:w="3400" w:type="dxa"/>
            <w:shd w:val="clear" w:color="auto" w:fill="auto"/>
          </w:tcPr>
          <w:p w14:paraId="29859437"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Theme="majorBidi" w:hAnsiTheme="majorBidi" w:cstheme="majorBidi"/>
              </w:rPr>
            </w:pPr>
          </w:p>
        </w:tc>
        <w:tc>
          <w:tcPr>
            <w:tcW w:w="164" w:type="dxa"/>
            <w:shd w:val="clear" w:color="auto" w:fill="auto"/>
          </w:tcPr>
          <w:p w14:paraId="0493BC0E"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top w:val="single" w:sz="4" w:space="0" w:color="auto"/>
              <w:left w:val="nil"/>
              <w:bottom w:val="single" w:sz="4" w:space="0" w:color="auto"/>
              <w:right w:val="nil"/>
            </w:tcBorders>
            <w:shd w:val="clear" w:color="auto" w:fill="auto"/>
            <w:vAlign w:val="center"/>
          </w:tcPr>
          <w:p w14:paraId="32A20FCC" w14:textId="16A45FDD"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spacing w:val="-4"/>
              </w:rPr>
            </w:pPr>
            <w:r w:rsidRPr="00C726BC">
              <w:rPr>
                <w:rFonts w:asciiTheme="majorBidi" w:hAnsiTheme="majorBidi" w:cstheme="majorBidi"/>
                <w:spacing w:val="-4"/>
                <w:cs/>
              </w:rPr>
              <w:t xml:space="preserve">อาคาร </w:t>
            </w:r>
            <w:r w:rsidRPr="00C726BC">
              <w:rPr>
                <w:rFonts w:asciiTheme="majorBidi" w:hAnsiTheme="majorBidi" w:cstheme="majorBidi"/>
                <w:spacing w:val="-4"/>
              </w:rPr>
              <w:t xml:space="preserve">– </w:t>
            </w:r>
            <w:r w:rsidRPr="00C726BC">
              <w:rPr>
                <w:rFonts w:asciiTheme="majorBidi" w:hAnsiTheme="majorBidi" w:cstheme="majorBidi"/>
                <w:spacing w:val="-4"/>
                <w:cs/>
              </w:rPr>
              <w:t>ห้องชุด</w:t>
            </w:r>
          </w:p>
        </w:tc>
        <w:tc>
          <w:tcPr>
            <w:tcW w:w="166" w:type="dxa"/>
            <w:tcBorders>
              <w:top w:val="single" w:sz="4" w:space="0" w:color="auto"/>
              <w:left w:val="nil"/>
              <w:bottom w:val="nil"/>
              <w:right w:val="nil"/>
            </w:tcBorders>
            <w:shd w:val="clear" w:color="auto" w:fill="auto"/>
            <w:vAlign w:val="center"/>
          </w:tcPr>
          <w:p w14:paraId="0E44CD1E"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973" w:type="dxa"/>
            <w:tcBorders>
              <w:top w:val="single" w:sz="4" w:space="0" w:color="auto"/>
              <w:left w:val="nil"/>
              <w:bottom w:val="single" w:sz="4" w:space="0" w:color="auto"/>
              <w:right w:val="nil"/>
            </w:tcBorders>
            <w:shd w:val="clear" w:color="auto" w:fill="auto"/>
            <w:vAlign w:val="center"/>
            <w:hideMark/>
          </w:tcPr>
          <w:p w14:paraId="007DC0BC"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726BC">
              <w:rPr>
                <w:rFonts w:asciiTheme="majorBidi" w:hAnsiTheme="majorBidi" w:cstheme="majorBidi"/>
                <w:cs/>
              </w:rPr>
              <w:t>อุปกรณ์สำนักงาน</w:t>
            </w:r>
          </w:p>
        </w:tc>
        <w:tc>
          <w:tcPr>
            <w:tcW w:w="180" w:type="dxa"/>
            <w:tcBorders>
              <w:top w:val="single" w:sz="4" w:space="0" w:color="auto"/>
              <w:left w:val="nil"/>
              <w:bottom w:val="nil"/>
              <w:right w:val="nil"/>
            </w:tcBorders>
            <w:shd w:val="clear" w:color="auto" w:fill="auto"/>
            <w:vAlign w:val="center"/>
          </w:tcPr>
          <w:p w14:paraId="73578EB0"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080" w:type="dxa"/>
            <w:tcBorders>
              <w:top w:val="single" w:sz="4" w:space="0" w:color="auto"/>
              <w:left w:val="nil"/>
              <w:bottom w:val="single" w:sz="4" w:space="0" w:color="auto"/>
              <w:right w:val="nil"/>
            </w:tcBorders>
            <w:shd w:val="clear" w:color="auto" w:fill="auto"/>
            <w:vAlign w:val="center"/>
            <w:hideMark/>
          </w:tcPr>
          <w:p w14:paraId="0109DE18"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r w:rsidRPr="00C726BC">
              <w:rPr>
                <w:rFonts w:asciiTheme="majorBidi" w:hAnsiTheme="majorBidi" w:cstheme="majorBidi"/>
                <w:cs/>
              </w:rPr>
              <w:t>เครื่องใช้สำนักงาน</w:t>
            </w:r>
          </w:p>
        </w:tc>
        <w:tc>
          <w:tcPr>
            <w:tcW w:w="180" w:type="dxa"/>
            <w:tcBorders>
              <w:top w:val="single" w:sz="4" w:space="0" w:color="auto"/>
              <w:left w:val="nil"/>
              <w:bottom w:val="nil"/>
              <w:right w:val="nil"/>
            </w:tcBorders>
            <w:shd w:val="clear" w:color="auto" w:fill="auto"/>
            <w:vAlign w:val="center"/>
          </w:tcPr>
          <w:p w14:paraId="7299E9CD"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080" w:type="dxa"/>
            <w:tcBorders>
              <w:top w:val="single" w:sz="4" w:space="0" w:color="auto"/>
              <w:left w:val="nil"/>
              <w:bottom w:val="single" w:sz="4" w:space="0" w:color="auto"/>
              <w:right w:val="nil"/>
            </w:tcBorders>
            <w:shd w:val="clear" w:color="auto" w:fill="auto"/>
            <w:vAlign w:val="center"/>
            <w:hideMark/>
          </w:tcPr>
          <w:p w14:paraId="15AB4853"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r w:rsidRPr="00C726BC">
              <w:rPr>
                <w:rFonts w:asciiTheme="majorBidi" w:hAnsiTheme="majorBidi" w:cstheme="majorBidi"/>
                <w:cs/>
              </w:rPr>
              <w:t>เครื่องตกแต่งสำนักงาน</w:t>
            </w:r>
          </w:p>
        </w:tc>
        <w:tc>
          <w:tcPr>
            <w:tcW w:w="180" w:type="dxa"/>
            <w:tcBorders>
              <w:top w:val="single" w:sz="4" w:space="0" w:color="auto"/>
              <w:left w:val="nil"/>
              <w:bottom w:val="nil"/>
              <w:right w:val="nil"/>
            </w:tcBorders>
            <w:shd w:val="clear" w:color="auto" w:fill="auto"/>
            <w:vAlign w:val="center"/>
          </w:tcPr>
          <w:p w14:paraId="670257EA"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990" w:type="dxa"/>
            <w:tcBorders>
              <w:top w:val="single" w:sz="4" w:space="0" w:color="auto"/>
              <w:left w:val="nil"/>
              <w:bottom w:val="single" w:sz="4" w:space="0" w:color="auto"/>
              <w:right w:val="nil"/>
            </w:tcBorders>
            <w:shd w:val="clear" w:color="auto" w:fill="auto"/>
            <w:vAlign w:val="center"/>
          </w:tcPr>
          <w:p w14:paraId="5FF39BF3" w14:textId="77777777" w:rsidR="00FB2CE1" w:rsidRPr="00C726BC" w:rsidRDefault="00FB2CE1" w:rsidP="00A430F2">
            <w:pPr>
              <w:tabs>
                <w:tab w:val="left" w:pos="1008"/>
                <w:tab w:val="left" w:pos="3390"/>
              </w:tabs>
              <w:spacing w:line="300" w:lineRule="exact"/>
              <w:ind w:left="-72" w:right="-72"/>
              <w:jc w:val="center"/>
              <w:rPr>
                <w:rFonts w:asciiTheme="majorBidi" w:hAnsiTheme="majorBidi" w:cstheme="majorBidi"/>
              </w:rPr>
            </w:pPr>
          </w:p>
          <w:p w14:paraId="1FB2A15B"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r w:rsidRPr="00C726BC">
              <w:rPr>
                <w:rFonts w:asciiTheme="majorBidi" w:hAnsiTheme="majorBidi" w:cstheme="majorBidi"/>
                <w:cs/>
              </w:rPr>
              <w:t>ยานพาหนะ</w:t>
            </w:r>
          </w:p>
        </w:tc>
        <w:tc>
          <w:tcPr>
            <w:tcW w:w="180" w:type="dxa"/>
            <w:tcBorders>
              <w:top w:val="single" w:sz="4" w:space="0" w:color="auto"/>
              <w:left w:val="nil"/>
              <w:bottom w:val="nil"/>
              <w:right w:val="nil"/>
            </w:tcBorders>
            <w:shd w:val="clear" w:color="auto" w:fill="auto"/>
            <w:vAlign w:val="center"/>
          </w:tcPr>
          <w:p w14:paraId="22E4DF00"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080" w:type="dxa"/>
            <w:tcBorders>
              <w:top w:val="single" w:sz="4" w:space="0" w:color="auto"/>
              <w:left w:val="nil"/>
              <w:bottom w:val="single" w:sz="4" w:space="0" w:color="auto"/>
              <w:right w:val="nil"/>
            </w:tcBorders>
            <w:shd w:val="clear" w:color="auto" w:fill="auto"/>
            <w:vAlign w:val="center"/>
          </w:tcPr>
          <w:p w14:paraId="414BCCA8"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r w:rsidRPr="00C726BC">
              <w:rPr>
                <w:rFonts w:asciiTheme="majorBidi" w:hAnsiTheme="majorBidi" w:cstheme="majorBidi"/>
                <w:cs/>
              </w:rPr>
              <w:t>เครื่องมือและเครื่องใช้</w:t>
            </w:r>
          </w:p>
        </w:tc>
        <w:tc>
          <w:tcPr>
            <w:tcW w:w="180" w:type="dxa"/>
            <w:tcBorders>
              <w:top w:val="single" w:sz="4" w:space="0" w:color="auto"/>
              <w:left w:val="nil"/>
              <w:bottom w:val="nil"/>
              <w:right w:val="nil"/>
            </w:tcBorders>
            <w:shd w:val="clear" w:color="auto" w:fill="auto"/>
            <w:vAlign w:val="center"/>
          </w:tcPr>
          <w:p w14:paraId="13F711B7"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080" w:type="dxa"/>
            <w:tcBorders>
              <w:top w:val="single" w:sz="4" w:space="0" w:color="auto"/>
              <w:left w:val="nil"/>
              <w:bottom w:val="single" w:sz="4" w:space="0" w:color="auto"/>
              <w:right w:val="nil"/>
            </w:tcBorders>
            <w:shd w:val="clear" w:color="auto" w:fill="auto"/>
            <w:vAlign w:val="center"/>
            <w:hideMark/>
          </w:tcPr>
          <w:p w14:paraId="086F544E"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r w:rsidRPr="00C726BC">
              <w:rPr>
                <w:rFonts w:asciiTheme="majorBidi" w:hAnsiTheme="majorBidi" w:cstheme="majorBidi"/>
                <w:cs/>
              </w:rPr>
              <w:t>ส่วนปรับปรุงอาคาร</w:t>
            </w:r>
          </w:p>
        </w:tc>
        <w:tc>
          <w:tcPr>
            <w:tcW w:w="180" w:type="dxa"/>
            <w:tcBorders>
              <w:top w:val="single" w:sz="4" w:space="0" w:color="auto"/>
              <w:left w:val="nil"/>
              <w:bottom w:val="nil"/>
              <w:right w:val="nil"/>
            </w:tcBorders>
            <w:shd w:val="clear" w:color="auto" w:fill="auto"/>
            <w:vAlign w:val="center"/>
          </w:tcPr>
          <w:p w14:paraId="3201D801"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990" w:type="dxa"/>
            <w:tcBorders>
              <w:top w:val="single" w:sz="4" w:space="0" w:color="auto"/>
              <w:left w:val="nil"/>
              <w:bottom w:val="single" w:sz="4" w:space="0" w:color="auto"/>
              <w:right w:val="nil"/>
            </w:tcBorders>
            <w:shd w:val="clear" w:color="auto" w:fill="auto"/>
            <w:vAlign w:val="center"/>
          </w:tcPr>
          <w:p w14:paraId="0BC86387"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r w:rsidRPr="00C726BC">
              <w:rPr>
                <w:rFonts w:asciiTheme="majorBidi" w:hAnsiTheme="majorBidi" w:cstheme="majorBidi"/>
                <w:cs/>
              </w:rPr>
              <w:t>งานระหว่างก่อสร้าง</w:t>
            </w:r>
          </w:p>
        </w:tc>
        <w:tc>
          <w:tcPr>
            <w:tcW w:w="180" w:type="dxa"/>
            <w:tcBorders>
              <w:top w:val="single" w:sz="4" w:space="0" w:color="auto"/>
              <w:left w:val="nil"/>
              <w:bottom w:val="nil"/>
              <w:right w:val="nil"/>
            </w:tcBorders>
            <w:shd w:val="clear" w:color="auto" w:fill="auto"/>
            <w:vAlign w:val="center"/>
          </w:tcPr>
          <w:p w14:paraId="219ED842"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080" w:type="dxa"/>
            <w:tcBorders>
              <w:top w:val="single" w:sz="4" w:space="0" w:color="auto"/>
              <w:left w:val="nil"/>
              <w:bottom w:val="single" w:sz="4" w:space="0" w:color="auto"/>
              <w:right w:val="nil"/>
            </w:tcBorders>
            <w:shd w:val="clear" w:color="auto" w:fill="auto"/>
            <w:vAlign w:val="center"/>
          </w:tcPr>
          <w:p w14:paraId="65DB27E0" w14:textId="77777777" w:rsidR="00FB2CE1" w:rsidRPr="00C726BC" w:rsidRDefault="00FB2CE1" w:rsidP="00A430F2">
            <w:pPr>
              <w:tabs>
                <w:tab w:val="left" w:pos="1008"/>
                <w:tab w:val="left" w:pos="3390"/>
              </w:tabs>
              <w:spacing w:line="300" w:lineRule="exact"/>
              <w:ind w:left="-72" w:right="-72"/>
              <w:jc w:val="center"/>
              <w:rPr>
                <w:rFonts w:asciiTheme="majorBidi" w:hAnsiTheme="majorBidi" w:cstheme="majorBidi"/>
              </w:rPr>
            </w:pPr>
          </w:p>
          <w:p w14:paraId="2395BCA7" w14:textId="77777777" w:rsidR="00FB2CE1" w:rsidRPr="00C726BC" w:rsidRDefault="00FB2CE1" w:rsidP="00A430F2">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r w:rsidRPr="00C726BC">
              <w:rPr>
                <w:rFonts w:asciiTheme="majorBidi" w:hAnsiTheme="majorBidi" w:cstheme="majorBidi"/>
                <w:cs/>
              </w:rPr>
              <w:t>รวม</w:t>
            </w:r>
          </w:p>
        </w:tc>
      </w:tr>
      <w:tr w:rsidR="00FB2CE1" w:rsidRPr="00C726BC" w14:paraId="75DBFE50" w14:textId="77777777" w:rsidTr="007F1352">
        <w:trPr>
          <w:cantSplit/>
          <w:trHeight w:val="80"/>
        </w:trPr>
        <w:tc>
          <w:tcPr>
            <w:tcW w:w="3400" w:type="dxa"/>
            <w:shd w:val="clear" w:color="auto" w:fill="auto"/>
            <w:hideMark/>
          </w:tcPr>
          <w:p w14:paraId="57514AF7"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b/>
                <w:bCs/>
                <w:u w:val="single"/>
                <w:lang w:val="en-GB"/>
              </w:rPr>
            </w:pPr>
            <w:r w:rsidRPr="00C726BC">
              <w:rPr>
                <w:rFonts w:asciiTheme="majorBidi" w:hAnsiTheme="majorBidi" w:cstheme="majorBidi"/>
                <w:b/>
                <w:bCs/>
                <w:u w:val="single"/>
                <w:cs/>
                <w:lang w:val="en-GB"/>
              </w:rPr>
              <w:t>ราคาทุน</w:t>
            </w:r>
          </w:p>
        </w:tc>
        <w:tc>
          <w:tcPr>
            <w:tcW w:w="164" w:type="dxa"/>
            <w:shd w:val="clear" w:color="auto" w:fill="auto"/>
          </w:tcPr>
          <w:p w14:paraId="64B5DAB1"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top w:val="single" w:sz="4" w:space="0" w:color="auto"/>
              <w:left w:val="nil"/>
              <w:right w:val="nil"/>
            </w:tcBorders>
            <w:shd w:val="clear" w:color="auto" w:fill="auto"/>
          </w:tcPr>
          <w:p w14:paraId="2F93A6E5"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6" w:type="dxa"/>
            <w:shd w:val="clear" w:color="auto" w:fill="auto"/>
          </w:tcPr>
          <w:p w14:paraId="4E767CED"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973" w:type="dxa"/>
            <w:shd w:val="clear" w:color="auto" w:fill="auto"/>
          </w:tcPr>
          <w:p w14:paraId="32A372DB"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80" w:type="dxa"/>
            <w:shd w:val="clear" w:color="auto" w:fill="auto"/>
          </w:tcPr>
          <w:p w14:paraId="4379FE78"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080" w:type="dxa"/>
            <w:shd w:val="clear" w:color="auto" w:fill="auto"/>
          </w:tcPr>
          <w:p w14:paraId="3A24234D"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80" w:type="dxa"/>
            <w:shd w:val="clear" w:color="auto" w:fill="auto"/>
          </w:tcPr>
          <w:p w14:paraId="176B156B"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080" w:type="dxa"/>
            <w:shd w:val="clear" w:color="auto" w:fill="auto"/>
          </w:tcPr>
          <w:p w14:paraId="0221788D"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80" w:type="dxa"/>
            <w:shd w:val="clear" w:color="auto" w:fill="auto"/>
          </w:tcPr>
          <w:p w14:paraId="591A620F"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990" w:type="dxa"/>
            <w:shd w:val="clear" w:color="auto" w:fill="auto"/>
          </w:tcPr>
          <w:p w14:paraId="6430B310"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80" w:type="dxa"/>
            <w:shd w:val="clear" w:color="auto" w:fill="auto"/>
          </w:tcPr>
          <w:p w14:paraId="3B5266F2"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080" w:type="dxa"/>
            <w:shd w:val="clear" w:color="auto" w:fill="auto"/>
          </w:tcPr>
          <w:p w14:paraId="63442E99"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80" w:type="dxa"/>
            <w:shd w:val="clear" w:color="auto" w:fill="auto"/>
          </w:tcPr>
          <w:p w14:paraId="49BC97DF"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080" w:type="dxa"/>
            <w:shd w:val="clear" w:color="auto" w:fill="auto"/>
          </w:tcPr>
          <w:p w14:paraId="631B1C41"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80" w:type="dxa"/>
            <w:shd w:val="clear" w:color="auto" w:fill="auto"/>
          </w:tcPr>
          <w:p w14:paraId="2217C614"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990" w:type="dxa"/>
            <w:shd w:val="clear" w:color="auto" w:fill="auto"/>
          </w:tcPr>
          <w:p w14:paraId="0516A64A"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80" w:type="dxa"/>
            <w:shd w:val="clear" w:color="auto" w:fill="auto"/>
          </w:tcPr>
          <w:p w14:paraId="50F62120"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080" w:type="dxa"/>
            <w:shd w:val="clear" w:color="auto" w:fill="auto"/>
          </w:tcPr>
          <w:p w14:paraId="0D61A3F7" w14:textId="77777777" w:rsidR="00FB2CE1" w:rsidRPr="00C726BC" w:rsidRDefault="00FB2CE1" w:rsidP="00A430F2">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r>
      <w:tr w:rsidR="002D5123" w:rsidRPr="00C726BC" w14:paraId="2CFD9A3F" w14:textId="77777777" w:rsidTr="007F1352">
        <w:trPr>
          <w:cantSplit/>
          <w:trHeight w:val="80"/>
        </w:trPr>
        <w:tc>
          <w:tcPr>
            <w:tcW w:w="3400" w:type="dxa"/>
            <w:shd w:val="clear" w:color="auto" w:fill="auto"/>
            <w:hideMark/>
          </w:tcPr>
          <w:p w14:paraId="13B83D20" w14:textId="0E36A60A"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lang w:val="en-GB"/>
              </w:rPr>
            </w:pPr>
            <w:r w:rsidRPr="00C726BC">
              <w:rPr>
                <w:rFonts w:asciiTheme="majorBidi" w:hAnsiTheme="majorBidi" w:cstheme="majorBidi"/>
                <w:cs/>
              </w:rPr>
              <w:t xml:space="preserve">ยอดคงเหลือ ณ วันที่ </w:t>
            </w:r>
            <w:r w:rsidRPr="00C726BC">
              <w:rPr>
                <w:rFonts w:asciiTheme="majorBidi" w:hAnsiTheme="majorBidi" w:cstheme="majorBidi"/>
                <w:lang w:val="en-GB"/>
              </w:rPr>
              <w:t xml:space="preserve">1 </w:t>
            </w:r>
            <w:r w:rsidRPr="00C726BC">
              <w:rPr>
                <w:rFonts w:asciiTheme="majorBidi" w:hAnsiTheme="majorBidi" w:cstheme="majorBidi"/>
                <w:cs/>
                <w:lang w:val="en-GB"/>
              </w:rPr>
              <w:t xml:space="preserve">มกราคม </w:t>
            </w:r>
            <w:r w:rsidRPr="00C726BC">
              <w:rPr>
                <w:rFonts w:asciiTheme="majorBidi" w:hAnsiTheme="majorBidi" w:cstheme="majorBidi"/>
                <w:lang w:val="en-GB"/>
              </w:rPr>
              <w:t>2564</w:t>
            </w:r>
          </w:p>
        </w:tc>
        <w:tc>
          <w:tcPr>
            <w:tcW w:w="164" w:type="dxa"/>
            <w:shd w:val="clear" w:color="auto" w:fill="auto"/>
          </w:tcPr>
          <w:p w14:paraId="1E0DA40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lang w:val="en-GB"/>
              </w:rPr>
            </w:pPr>
          </w:p>
        </w:tc>
        <w:tc>
          <w:tcPr>
            <w:tcW w:w="1112" w:type="dxa"/>
            <w:gridSpan w:val="3"/>
            <w:tcBorders>
              <w:left w:val="nil"/>
              <w:right w:val="nil"/>
            </w:tcBorders>
            <w:shd w:val="clear" w:color="auto" w:fill="auto"/>
          </w:tcPr>
          <w:p w14:paraId="0C5B861B" w14:textId="68AC0760"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13,916,625 </w:t>
            </w:r>
          </w:p>
        </w:tc>
        <w:tc>
          <w:tcPr>
            <w:tcW w:w="166" w:type="dxa"/>
            <w:shd w:val="clear" w:color="auto" w:fill="auto"/>
          </w:tcPr>
          <w:p w14:paraId="2E346532"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left w:val="nil"/>
              <w:right w:val="nil"/>
            </w:tcBorders>
            <w:shd w:val="clear" w:color="auto" w:fill="auto"/>
          </w:tcPr>
          <w:p w14:paraId="2B1AE929" w14:textId="2AA3E72F"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221,013</w:t>
            </w:r>
          </w:p>
        </w:tc>
        <w:tc>
          <w:tcPr>
            <w:tcW w:w="180" w:type="dxa"/>
            <w:shd w:val="clear" w:color="auto" w:fill="auto"/>
          </w:tcPr>
          <w:p w14:paraId="426F9400"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4D8D9020" w14:textId="6CE8D2D5"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944,120</w:t>
            </w:r>
          </w:p>
        </w:tc>
        <w:tc>
          <w:tcPr>
            <w:tcW w:w="180" w:type="dxa"/>
            <w:shd w:val="clear" w:color="auto" w:fill="auto"/>
          </w:tcPr>
          <w:p w14:paraId="4ADF0A72"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69A083B0" w14:textId="3AED30A3"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2,777,334</w:t>
            </w:r>
          </w:p>
        </w:tc>
        <w:tc>
          <w:tcPr>
            <w:tcW w:w="180" w:type="dxa"/>
            <w:shd w:val="clear" w:color="auto" w:fill="auto"/>
          </w:tcPr>
          <w:p w14:paraId="4DE8F3B1"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left w:val="nil"/>
              <w:right w:val="nil"/>
            </w:tcBorders>
            <w:shd w:val="clear" w:color="auto" w:fill="auto"/>
          </w:tcPr>
          <w:p w14:paraId="7CD9B7B2" w14:textId="386FAF69"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1,934,000</w:t>
            </w:r>
          </w:p>
        </w:tc>
        <w:tc>
          <w:tcPr>
            <w:tcW w:w="180" w:type="dxa"/>
            <w:shd w:val="clear" w:color="auto" w:fill="auto"/>
          </w:tcPr>
          <w:p w14:paraId="4769252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27C3C60E" w14:textId="2FA932F3"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296,992</w:t>
            </w:r>
          </w:p>
        </w:tc>
        <w:tc>
          <w:tcPr>
            <w:tcW w:w="180" w:type="dxa"/>
            <w:shd w:val="clear" w:color="auto" w:fill="auto"/>
          </w:tcPr>
          <w:p w14:paraId="1C91BBFD"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1DE59588" w14:textId="09146C06"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1,821,274</w:t>
            </w:r>
          </w:p>
        </w:tc>
        <w:tc>
          <w:tcPr>
            <w:tcW w:w="180" w:type="dxa"/>
            <w:shd w:val="clear" w:color="auto" w:fill="auto"/>
          </w:tcPr>
          <w:p w14:paraId="0BA633DD"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02205445" w14:textId="6F80CA30"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143,263</w:t>
            </w:r>
          </w:p>
        </w:tc>
        <w:tc>
          <w:tcPr>
            <w:tcW w:w="180" w:type="dxa"/>
            <w:shd w:val="clear" w:color="auto" w:fill="auto"/>
          </w:tcPr>
          <w:p w14:paraId="2D4D8A46"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12BE638C" w14:textId="3AD9937E"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22,054,621</w:t>
            </w:r>
          </w:p>
        </w:tc>
      </w:tr>
      <w:tr w:rsidR="002D5123" w:rsidRPr="00C726BC" w14:paraId="237EE596" w14:textId="77777777" w:rsidTr="00C11447">
        <w:trPr>
          <w:cantSplit/>
        </w:trPr>
        <w:tc>
          <w:tcPr>
            <w:tcW w:w="3400" w:type="dxa"/>
            <w:shd w:val="clear" w:color="auto" w:fill="auto"/>
            <w:hideMark/>
          </w:tcPr>
          <w:p w14:paraId="1813390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sidRPr="00C726BC">
              <w:rPr>
                <w:rFonts w:asciiTheme="majorBidi" w:hAnsiTheme="majorBidi" w:cstheme="majorBidi"/>
                <w:cs/>
              </w:rPr>
              <w:t xml:space="preserve">     ซื้อระหว่างปี</w:t>
            </w:r>
          </w:p>
        </w:tc>
        <w:tc>
          <w:tcPr>
            <w:tcW w:w="164" w:type="dxa"/>
            <w:shd w:val="clear" w:color="auto" w:fill="auto"/>
          </w:tcPr>
          <w:p w14:paraId="3480A395"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shd w:val="clear" w:color="auto" w:fill="auto"/>
          </w:tcPr>
          <w:p w14:paraId="46104845" w14:textId="47FC0C95"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66" w:type="dxa"/>
            <w:shd w:val="clear" w:color="auto" w:fill="auto"/>
          </w:tcPr>
          <w:p w14:paraId="79B1614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shd w:val="clear" w:color="auto" w:fill="auto"/>
          </w:tcPr>
          <w:p w14:paraId="24EE7F78" w14:textId="2B7B98BB"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21,854 </w:t>
            </w:r>
          </w:p>
        </w:tc>
        <w:tc>
          <w:tcPr>
            <w:tcW w:w="180" w:type="dxa"/>
            <w:shd w:val="clear" w:color="auto" w:fill="auto"/>
          </w:tcPr>
          <w:p w14:paraId="6C9CF6E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5CBA0E95" w14:textId="3F9F074A"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37,014 </w:t>
            </w:r>
          </w:p>
        </w:tc>
        <w:tc>
          <w:tcPr>
            <w:tcW w:w="180" w:type="dxa"/>
            <w:shd w:val="clear" w:color="auto" w:fill="auto"/>
          </w:tcPr>
          <w:p w14:paraId="68CE495C"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4CE14974" w14:textId="52E7750D"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157,975 </w:t>
            </w:r>
          </w:p>
        </w:tc>
        <w:tc>
          <w:tcPr>
            <w:tcW w:w="180" w:type="dxa"/>
            <w:shd w:val="clear" w:color="auto" w:fill="auto"/>
          </w:tcPr>
          <w:p w14:paraId="79CBCAB8"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1A2CDE0C" w14:textId="14826564"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85,000 </w:t>
            </w:r>
          </w:p>
        </w:tc>
        <w:tc>
          <w:tcPr>
            <w:tcW w:w="180" w:type="dxa"/>
            <w:shd w:val="clear" w:color="auto" w:fill="auto"/>
          </w:tcPr>
          <w:p w14:paraId="464F26BC"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658DD2DC" w14:textId="697875DB"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33,233 </w:t>
            </w:r>
          </w:p>
        </w:tc>
        <w:tc>
          <w:tcPr>
            <w:tcW w:w="180" w:type="dxa"/>
            <w:shd w:val="clear" w:color="auto" w:fill="auto"/>
          </w:tcPr>
          <w:p w14:paraId="0CDF3697"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6A3DEB36" w14:textId="4D4E4C2B"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36,720 </w:t>
            </w:r>
          </w:p>
        </w:tc>
        <w:tc>
          <w:tcPr>
            <w:tcW w:w="180" w:type="dxa"/>
            <w:shd w:val="clear" w:color="auto" w:fill="auto"/>
          </w:tcPr>
          <w:p w14:paraId="647564D6"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06AA4701" w14:textId="4FCCDFE4"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192,776 </w:t>
            </w:r>
          </w:p>
        </w:tc>
        <w:tc>
          <w:tcPr>
            <w:tcW w:w="180" w:type="dxa"/>
            <w:shd w:val="clear" w:color="auto" w:fill="auto"/>
          </w:tcPr>
          <w:p w14:paraId="4D729BF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40D76D0A" w14:textId="01B6189B"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564,572 </w:t>
            </w:r>
          </w:p>
        </w:tc>
      </w:tr>
      <w:tr w:rsidR="002D5123" w:rsidRPr="00C726BC" w14:paraId="4C07E5FB" w14:textId="77777777" w:rsidTr="00C11447">
        <w:trPr>
          <w:cantSplit/>
        </w:trPr>
        <w:tc>
          <w:tcPr>
            <w:tcW w:w="3400" w:type="dxa"/>
            <w:shd w:val="clear" w:color="auto" w:fill="auto"/>
            <w:hideMark/>
          </w:tcPr>
          <w:p w14:paraId="563A73D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     โอนเข้า (โอนออก)</w:t>
            </w:r>
          </w:p>
        </w:tc>
        <w:tc>
          <w:tcPr>
            <w:tcW w:w="164" w:type="dxa"/>
            <w:shd w:val="clear" w:color="auto" w:fill="auto"/>
          </w:tcPr>
          <w:p w14:paraId="1B7C1DB0"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bottom w:val="single" w:sz="4" w:space="0" w:color="auto"/>
            </w:tcBorders>
            <w:shd w:val="clear" w:color="auto" w:fill="auto"/>
          </w:tcPr>
          <w:p w14:paraId="038B9D17" w14:textId="41DA9F91"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336,039 </w:t>
            </w:r>
          </w:p>
        </w:tc>
        <w:tc>
          <w:tcPr>
            <w:tcW w:w="166" w:type="dxa"/>
            <w:shd w:val="clear" w:color="auto" w:fill="auto"/>
          </w:tcPr>
          <w:p w14:paraId="1E163F05"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bottom w:val="single" w:sz="4" w:space="0" w:color="auto"/>
            </w:tcBorders>
            <w:shd w:val="clear" w:color="auto" w:fill="auto"/>
          </w:tcPr>
          <w:p w14:paraId="567C571E" w14:textId="7B284C6D"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(91,159)</w:t>
            </w:r>
          </w:p>
        </w:tc>
        <w:tc>
          <w:tcPr>
            <w:tcW w:w="180" w:type="dxa"/>
            <w:shd w:val="clear" w:color="auto" w:fill="auto"/>
          </w:tcPr>
          <w:p w14:paraId="7B26EB7E"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1F25398F" w14:textId="5408DEC4"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(156,352)</w:t>
            </w:r>
          </w:p>
        </w:tc>
        <w:tc>
          <w:tcPr>
            <w:tcW w:w="180" w:type="dxa"/>
            <w:shd w:val="clear" w:color="auto" w:fill="auto"/>
          </w:tcPr>
          <w:p w14:paraId="721DF54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02582FFE" w14:textId="7356F811" w:rsidR="002D5123" w:rsidRPr="00C726BC" w:rsidRDefault="002D5123" w:rsidP="002D5123">
            <w:pPr>
              <w:tabs>
                <w:tab w:val="left" w:pos="198"/>
                <w:tab w:val="left" w:pos="227"/>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(62,478)</w:t>
            </w:r>
          </w:p>
        </w:tc>
        <w:tc>
          <w:tcPr>
            <w:tcW w:w="180" w:type="dxa"/>
            <w:shd w:val="clear" w:color="auto" w:fill="auto"/>
          </w:tcPr>
          <w:p w14:paraId="0C35CC90"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bottom w:val="single" w:sz="4" w:space="0" w:color="auto"/>
            </w:tcBorders>
            <w:shd w:val="clear" w:color="auto" w:fill="auto"/>
          </w:tcPr>
          <w:p w14:paraId="06F56704" w14:textId="6A778F79"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80" w:type="dxa"/>
            <w:shd w:val="clear" w:color="auto" w:fill="auto"/>
          </w:tcPr>
          <w:p w14:paraId="0F7DBF7E"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6627EE16" w14:textId="07C7F2FF"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(25,694)</w:t>
            </w:r>
          </w:p>
        </w:tc>
        <w:tc>
          <w:tcPr>
            <w:tcW w:w="180" w:type="dxa"/>
            <w:shd w:val="clear" w:color="auto" w:fill="auto"/>
          </w:tcPr>
          <w:p w14:paraId="24E5A679"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193039B0" w14:textId="1CC1D28B"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80" w:type="dxa"/>
            <w:shd w:val="clear" w:color="auto" w:fill="auto"/>
          </w:tcPr>
          <w:p w14:paraId="6A21E496"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bottom w:val="single" w:sz="4" w:space="0" w:color="auto"/>
            </w:tcBorders>
            <w:shd w:val="clear" w:color="auto" w:fill="auto"/>
          </w:tcPr>
          <w:p w14:paraId="314B2B8E" w14:textId="52B6D0EC"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(336,039)</w:t>
            </w:r>
          </w:p>
        </w:tc>
        <w:tc>
          <w:tcPr>
            <w:tcW w:w="180" w:type="dxa"/>
            <w:shd w:val="clear" w:color="auto" w:fill="auto"/>
          </w:tcPr>
          <w:p w14:paraId="2BD2B0FE"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4CDCC1E9" w14:textId="4A79D0F0"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(335,683)</w:t>
            </w:r>
          </w:p>
        </w:tc>
      </w:tr>
      <w:tr w:rsidR="002D5123" w:rsidRPr="00C726BC" w14:paraId="4EC0DB0D" w14:textId="77777777" w:rsidTr="00C11447">
        <w:trPr>
          <w:cantSplit/>
        </w:trPr>
        <w:tc>
          <w:tcPr>
            <w:tcW w:w="3400" w:type="dxa"/>
            <w:shd w:val="clear" w:color="auto" w:fill="auto"/>
            <w:hideMark/>
          </w:tcPr>
          <w:p w14:paraId="660E9BF5" w14:textId="687DE71B"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164" w:type="dxa"/>
            <w:shd w:val="clear" w:color="auto" w:fill="auto"/>
          </w:tcPr>
          <w:p w14:paraId="5981F4AC"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top w:val="single" w:sz="4" w:space="0" w:color="auto"/>
              <w:left w:val="nil"/>
              <w:right w:val="nil"/>
            </w:tcBorders>
            <w:shd w:val="clear" w:color="auto" w:fill="auto"/>
            <w:hideMark/>
          </w:tcPr>
          <w:p w14:paraId="69944F30" w14:textId="55D87AA0"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14,252,664 </w:t>
            </w:r>
          </w:p>
        </w:tc>
        <w:tc>
          <w:tcPr>
            <w:tcW w:w="166" w:type="dxa"/>
            <w:shd w:val="clear" w:color="auto" w:fill="auto"/>
          </w:tcPr>
          <w:p w14:paraId="79AEC312"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top w:val="single" w:sz="4" w:space="0" w:color="auto"/>
              <w:left w:val="nil"/>
              <w:right w:val="nil"/>
            </w:tcBorders>
            <w:shd w:val="clear" w:color="auto" w:fill="auto"/>
            <w:hideMark/>
          </w:tcPr>
          <w:p w14:paraId="407E7330" w14:textId="2D758BD6"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151,708 </w:t>
            </w:r>
          </w:p>
        </w:tc>
        <w:tc>
          <w:tcPr>
            <w:tcW w:w="180" w:type="dxa"/>
            <w:shd w:val="clear" w:color="auto" w:fill="auto"/>
          </w:tcPr>
          <w:p w14:paraId="4E15D6C6"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36DD37B5" w14:textId="505FC8E8"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824,782 </w:t>
            </w:r>
          </w:p>
        </w:tc>
        <w:tc>
          <w:tcPr>
            <w:tcW w:w="180" w:type="dxa"/>
            <w:shd w:val="clear" w:color="auto" w:fill="auto"/>
          </w:tcPr>
          <w:p w14:paraId="5FAEE30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53499B27" w14:textId="197C849B"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2,872,831 </w:t>
            </w:r>
          </w:p>
        </w:tc>
        <w:tc>
          <w:tcPr>
            <w:tcW w:w="180" w:type="dxa"/>
            <w:shd w:val="clear" w:color="auto" w:fill="auto"/>
          </w:tcPr>
          <w:p w14:paraId="49D205CD"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single" w:sz="4" w:space="0" w:color="auto"/>
              <w:left w:val="nil"/>
              <w:right w:val="nil"/>
            </w:tcBorders>
            <w:shd w:val="clear" w:color="auto" w:fill="auto"/>
            <w:hideMark/>
          </w:tcPr>
          <w:p w14:paraId="19357320" w14:textId="396124E6"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2,019,000 </w:t>
            </w:r>
          </w:p>
        </w:tc>
        <w:tc>
          <w:tcPr>
            <w:tcW w:w="180" w:type="dxa"/>
            <w:shd w:val="clear" w:color="auto" w:fill="auto"/>
          </w:tcPr>
          <w:p w14:paraId="328E4A73"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17CADD9E" w14:textId="2059FA51"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304,531 </w:t>
            </w:r>
          </w:p>
        </w:tc>
        <w:tc>
          <w:tcPr>
            <w:tcW w:w="180" w:type="dxa"/>
            <w:shd w:val="clear" w:color="auto" w:fill="auto"/>
          </w:tcPr>
          <w:p w14:paraId="5CA4C6F2"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387115DF" w14:textId="7F6F5DB9"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1,857,994 </w:t>
            </w:r>
          </w:p>
        </w:tc>
        <w:tc>
          <w:tcPr>
            <w:tcW w:w="180" w:type="dxa"/>
            <w:shd w:val="clear" w:color="auto" w:fill="auto"/>
          </w:tcPr>
          <w:p w14:paraId="6560CB53"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single" w:sz="4" w:space="0" w:color="auto"/>
            </w:tcBorders>
            <w:shd w:val="clear" w:color="auto" w:fill="auto"/>
          </w:tcPr>
          <w:p w14:paraId="4D651BA6" w14:textId="2A9CA8BE"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80" w:type="dxa"/>
            <w:shd w:val="clear" w:color="auto" w:fill="auto"/>
          </w:tcPr>
          <w:p w14:paraId="3AE289BE"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1FCB2115" w14:textId="0D4585EA"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22,283,510 </w:t>
            </w:r>
          </w:p>
        </w:tc>
      </w:tr>
      <w:tr w:rsidR="0090698C" w:rsidRPr="00C726BC" w14:paraId="30E344F2" w14:textId="77777777" w:rsidTr="0090698C">
        <w:trPr>
          <w:cantSplit/>
        </w:trPr>
        <w:tc>
          <w:tcPr>
            <w:tcW w:w="3400" w:type="dxa"/>
            <w:shd w:val="clear" w:color="auto" w:fill="auto"/>
            <w:hideMark/>
          </w:tcPr>
          <w:p w14:paraId="57A052F2"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sidRPr="00C726BC">
              <w:rPr>
                <w:rFonts w:asciiTheme="majorBidi" w:hAnsiTheme="majorBidi" w:cstheme="majorBidi"/>
                <w:cs/>
              </w:rPr>
              <w:t xml:space="preserve">     ซื้อระหว่างปี</w:t>
            </w:r>
          </w:p>
        </w:tc>
        <w:tc>
          <w:tcPr>
            <w:tcW w:w="164" w:type="dxa"/>
            <w:shd w:val="clear" w:color="auto" w:fill="auto"/>
          </w:tcPr>
          <w:p w14:paraId="3C9AE3D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shd w:val="clear" w:color="auto" w:fill="auto"/>
          </w:tcPr>
          <w:p w14:paraId="1D242F83" w14:textId="78D982AA"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66" w:type="dxa"/>
            <w:shd w:val="clear" w:color="auto" w:fill="auto"/>
          </w:tcPr>
          <w:p w14:paraId="103F7E19"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shd w:val="clear" w:color="auto" w:fill="auto"/>
          </w:tcPr>
          <w:p w14:paraId="6ED53FD3" w14:textId="12949634"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64</w:t>
            </w:r>
            <w:r w:rsidR="0090698C" w:rsidRPr="00C726BC">
              <w:rPr>
                <w:rFonts w:asciiTheme="majorBidi" w:hAnsiTheme="majorBidi" w:cstheme="majorBidi"/>
              </w:rPr>
              <w:t>,</w:t>
            </w:r>
            <w:r w:rsidRPr="00C726BC">
              <w:rPr>
                <w:rFonts w:asciiTheme="majorBidi" w:hAnsiTheme="majorBidi" w:cstheme="majorBidi"/>
              </w:rPr>
              <w:t>080</w:t>
            </w:r>
          </w:p>
        </w:tc>
        <w:tc>
          <w:tcPr>
            <w:tcW w:w="180" w:type="dxa"/>
            <w:shd w:val="clear" w:color="auto" w:fill="auto"/>
          </w:tcPr>
          <w:p w14:paraId="05FE6B15"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0C5EA7A0" w14:textId="4B49040C" w:rsidR="002D5123" w:rsidRPr="00C726BC" w:rsidRDefault="0095395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550</w:t>
            </w:r>
            <w:r w:rsidR="0090698C" w:rsidRPr="00C726BC">
              <w:rPr>
                <w:rFonts w:asciiTheme="majorBidi" w:hAnsiTheme="majorBidi" w:cstheme="majorBidi"/>
              </w:rPr>
              <w:t>,</w:t>
            </w:r>
            <w:r w:rsidRPr="00C726BC">
              <w:rPr>
                <w:rFonts w:asciiTheme="majorBidi" w:hAnsiTheme="majorBidi" w:cstheme="majorBidi"/>
              </w:rPr>
              <w:t>149</w:t>
            </w:r>
          </w:p>
        </w:tc>
        <w:tc>
          <w:tcPr>
            <w:tcW w:w="180" w:type="dxa"/>
            <w:shd w:val="clear" w:color="auto" w:fill="auto"/>
          </w:tcPr>
          <w:p w14:paraId="265151E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18C10921" w14:textId="0BA8E4B6"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107</w:t>
            </w:r>
            <w:r w:rsidR="0090698C" w:rsidRPr="00C726BC">
              <w:rPr>
                <w:rFonts w:asciiTheme="majorBidi" w:hAnsiTheme="majorBidi" w:cstheme="majorBidi"/>
              </w:rPr>
              <w:t>,</w:t>
            </w:r>
            <w:r w:rsidRPr="00C726BC">
              <w:rPr>
                <w:rFonts w:asciiTheme="majorBidi" w:hAnsiTheme="majorBidi" w:cstheme="majorBidi"/>
              </w:rPr>
              <w:t>747</w:t>
            </w:r>
          </w:p>
        </w:tc>
        <w:tc>
          <w:tcPr>
            <w:tcW w:w="180" w:type="dxa"/>
            <w:shd w:val="clear" w:color="auto" w:fill="auto"/>
          </w:tcPr>
          <w:p w14:paraId="4087FF85"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3C626490" w14:textId="4B76B934"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25B8BA96"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3ADAD0E7" w14:textId="512730B6"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73</w:t>
            </w:r>
            <w:r w:rsidR="0090698C" w:rsidRPr="00C726BC">
              <w:rPr>
                <w:rFonts w:asciiTheme="majorBidi" w:hAnsiTheme="majorBidi" w:cstheme="majorBidi"/>
              </w:rPr>
              <w:t>,</w:t>
            </w:r>
            <w:r w:rsidRPr="00C726BC">
              <w:rPr>
                <w:rFonts w:asciiTheme="majorBidi" w:hAnsiTheme="majorBidi" w:cstheme="majorBidi"/>
              </w:rPr>
              <w:t>770</w:t>
            </w:r>
          </w:p>
        </w:tc>
        <w:tc>
          <w:tcPr>
            <w:tcW w:w="180" w:type="dxa"/>
            <w:shd w:val="clear" w:color="auto" w:fill="auto"/>
          </w:tcPr>
          <w:p w14:paraId="778D0189"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7780D9E1" w14:textId="24ABED10"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25338959"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4528D181" w14:textId="72B24B3D"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49FA2837"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1CE5A478" w14:textId="164F5B5E"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795</w:t>
            </w:r>
            <w:r w:rsidR="0095395C" w:rsidRPr="00C726BC">
              <w:rPr>
                <w:rFonts w:asciiTheme="majorBidi" w:hAnsiTheme="majorBidi" w:cstheme="majorBidi"/>
              </w:rPr>
              <w:t>,</w:t>
            </w:r>
            <w:r w:rsidRPr="00C726BC">
              <w:rPr>
                <w:rFonts w:asciiTheme="majorBidi" w:hAnsiTheme="majorBidi" w:cstheme="majorBidi"/>
              </w:rPr>
              <w:t>746</w:t>
            </w:r>
          </w:p>
        </w:tc>
      </w:tr>
      <w:tr w:rsidR="0090698C" w:rsidRPr="00C726BC" w14:paraId="2F72B3C2" w14:textId="77777777" w:rsidTr="0090698C">
        <w:trPr>
          <w:cantSplit/>
        </w:trPr>
        <w:tc>
          <w:tcPr>
            <w:tcW w:w="3400" w:type="dxa"/>
            <w:shd w:val="clear" w:color="auto" w:fill="auto"/>
            <w:hideMark/>
          </w:tcPr>
          <w:p w14:paraId="19D8B7FB" w14:textId="77777777" w:rsidR="002D5123" w:rsidRPr="00C726BC" w:rsidRDefault="002D5123" w:rsidP="002D5123">
            <w:pPr>
              <w:tabs>
                <w:tab w:val="left" w:pos="90"/>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     โอนเข้า (โอนออก)</w:t>
            </w:r>
          </w:p>
        </w:tc>
        <w:tc>
          <w:tcPr>
            <w:tcW w:w="164" w:type="dxa"/>
            <w:shd w:val="clear" w:color="auto" w:fill="auto"/>
          </w:tcPr>
          <w:p w14:paraId="2A16D746"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bottom w:val="single" w:sz="4" w:space="0" w:color="auto"/>
            </w:tcBorders>
            <w:shd w:val="clear" w:color="auto" w:fill="auto"/>
          </w:tcPr>
          <w:p w14:paraId="494D7005" w14:textId="68A6A90E"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66" w:type="dxa"/>
            <w:shd w:val="clear" w:color="auto" w:fill="auto"/>
          </w:tcPr>
          <w:p w14:paraId="3ACF569E"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bottom w:val="single" w:sz="4" w:space="0" w:color="auto"/>
            </w:tcBorders>
            <w:shd w:val="clear" w:color="auto" w:fill="auto"/>
          </w:tcPr>
          <w:p w14:paraId="3F3ACD55" w14:textId="5CB06B41"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4DE3F8DD"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3DCF1EF6" w14:textId="770F8F66"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4DE393B1"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2EA5BC5A" w14:textId="2AFD46C0" w:rsidR="002D5123" w:rsidRPr="00C726BC" w:rsidRDefault="0090698C" w:rsidP="002D5123">
            <w:pPr>
              <w:tabs>
                <w:tab w:val="left" w:pos="198"/>
                <w:tab w:val="left" w:pos="227"/>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27379460"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bottom w:val="single" w:sz="4" w:space="0" w:color="auto"/>
            </w:tcBorders>
            <w:shd w:val="clear" w:color="auto" w:fill="auto"/>
          </w:tcPr>
          <w:p w14:paraId="1A43EBE3" w14:textId="518FEF9E"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3ABD221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04D239F5" w14:textId="19E85F43"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10061EC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55D8A485" w14:textId="029B3F2C"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732C5A6E"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bottom w:val="single" w:sz="4" w:space="0" w:color="auto"/>
            </w:tcBorders>
            <w:shd w:val="clear" w:color="auto" w:fill="auto"/>
          </w:tcPr>
          <w:p w14:paraId="07961F2E" w14:textId="18D32672"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2536ECD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4729F397" w14:textId="7776A460"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r>
      <w:tr w:rsidR="0090698C" w:rsidRPr="00C726BC" w14:paraId="096E3F87" w14:textId="77777777" w:rsidTr="0090698C">
        <w:trPr>
          <w:cantSplit/>
        </w:trPr>
        <w:tc>
          <w:tcPr>
            <w:tcW w:w="3400" w:type="dxa"/>
            <w:shd w:val="clear" w:color="auto" w:fill="auto"/>
            <w:hideMark/>
          </w:tcPr>
          <w:p w14:paraId="5E66F364" w14:textId="4D2FF97F"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164" w:type="dxa"/>
            <w:shd w:val="clear" w:color="auto" w:fill="auto"/>
          </w:tcPr>
          <w:p w14:paraId="2E941BF8"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top w:val="single" w:sz="4" w:space="0" w:color="auto"/>
              <w:left w:val="nil"/>
              <w:bottom w:val="double" w:sz="4" w:space="0" w:color="auto"/>
              <w:right w:val="nil"/>
            </w:tcBorders>
            <w:shd w:val="clear" w:color="auto" w:fill="auto"/>
          </w:tcPr>
          <w:p w14:paraId="0301CE5E" w14:textId="5F06FB14"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14</w:t>
            </w:r>
            <w:r w:rsidR="0090698C" w:rsidRPr="00C726BC">
              <w:rPr>
                <w:rFonts w:asciiTheme="majorBidi" w:hAnsiTheme="majorBidi" w:cstheme="majorBidi"/>
              </w:rPr>
              <w:t>,</w:t>
            </w:r>
            <w:r w:rsidRPr="00C726BC">
              <w:rPr>
                <w:rFonts w:asciiTheme="majorBidi" w:hAnsiTheme="majorBidi" w:cstheme="majorBidi"/>
              </w:rPr>
              <w:t>252</w:t>
            </w:r>
            <w:r w:rsidR="0090698C" w:rsidRPr="00C726BC">
              <w:rPr>
                <w:rFonts w:asciiTheme="majorBidi" w:hAnsiTheme="majorBidi" w:cstheme="majorBidi"/>
              </w:rPr>
              <w:t>,</w:t>
            </w:r>
            <w:r w:rsidRPr="00C726BC">
              <w:rPr>
                <w:rFonts w:asciiTheme="majorBidi" w:hAnsiTheme="majorBidi" w:cstheme="majorBidi"/>
              </w:rPr>
              <w:t>664</w:t>
            </w:r>
          </w:p>
        </w:tc>
        <w:tc>
          <w:tcPr>
            <w:tcW w:w="166" w:type="dxa"/>
            <w:shd w:val="clear" w:color="auto" w:fill="auto"/>
          </w:tcPr>
          <w:p w14:paraId="77569462"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top w:val="single" w:sz="4" w:space="0" w:color="auto"/>
              <w:left w:val="nil"/>
              <w:bottom w:val="double" w:sz="4" w:space="0" w:color="auto"/>
              <w:right w:val="nil"/>
            </w:tcBorders>
            <w:shd w:val="clear" w:color="auto" w:fill="auto"/>
          </w:tcPr>
          <w:p w14:paraId="4F876233" w14:textId="70B67693"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215</w:t>
            </w:r>
            <w:r w:rsidR="0090698C" w:rsidRPr="00C726BC">
              <w:rPr>
                <w:rFonts w:asciiTheme="majorBidi" w:hAnsiTheme="majorBidi" w:cstheme="majorBidi"/>
              </w:rPr>
              <w:t>,</w:t>
            </w:r>
            <w:r w:rsidRPr="00C726BC">
              <w:rPr>
                <w:rFonts w:asciiTheme="majorBidi" w:hAnsiTheme="majorBidi" w:cstheme="majorBidi"/>
              </w:rPr>
              <w:t>788</w:t>
            </w:r>
          </w:p>
        </w:tc>
        <w:tc>
          <w:tcPr>
            <w:tcW w:w="180" w:type="dxa"/>
            <w:shd w:val="clear" w:color="auto" w:fill="auto"/>
          </w:tcPr>
          <w:p w14:paraId="17CF0CF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7D31B379" w14:textId="6CEB6707"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w:t>
            </w:r>
            <w:r w:rsidR="0095395C" w:rsidRPr="00C726BC">
              <w:rPr>
                <w:rFonts w:asciiTheme="majorBidi" w:hAnsiTheme="majorBidi" w:cstheme="majorBidi"/>
              </w:rPr>
              <w:t>,</w:t>
            </w:r>
            <w:r w:rsidRPr="00C726BC">
              <w:rPr>
                <w:rFonts w:asciiTheme="majorBidi" w:hAnsiTheme="majorBidi" w:cstheme="majorBidi"/>
              </w:rPr>
              <w:t>374</w:t>
            </w:r>
            <w:r w:rsidR="0095395C" w:rsidRPr="00C726BC">
              <w:rPr>
                <w:rFonts w:asciiTheme="majorBidi" w:hAnsiTheme="majorBidi" w:cstheme="majorBidi"/>
              </w:rPr>
              <w:t>,</w:t>
            </w:r>
            <w:r w:rsidRPr="00C726BC">
              <w:rPr>
                <w:rFonts w:asciiTheme="majorBidi" w:hAnsiTheme="majorBidi" w:cstheme="majorBidi"/>
              </w:rPr>
              <w:t>931</w:t>
            </w:r>
          </w:p>
        </w:tc>
        <w:tc>
          <w:tcPr>
            <w:tcW w:w="180" w:type="dxa"/>
            <w:shd w:val="clear" w:color="auto" w:fill="auto"/>
          </w:tcPr>
          <w:p w14:paraId="76BF354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206C86B1" w14:textId="2C0D819A"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w:t>
            </w:r>
            <w:r w:rsidR="0090698C" w:rsidRPr="00C726BC">
              <w:rPr>
                <w:rFonts w:asciiTheme="majorBidi" w:hAnsiTheme="majorBidi" w:cstheme="majorBidi"/>
              </w:rPr>
              <w:t>,</w:t>
            </w:r>
            <w:r w:rsidRPr="00C726BC">
              <w:rPr>
                <w:rFonts w:asciiTheme="majorBidi" w:hAnsiTheme="majorBidi" w:cstheme="majorBidi"/>
              </w:rPr>
              <w:t>980</w:t>
            </w:r>
            <w:r w:rsidR="0090698C" w:rsidRPr="00C726BC">
              <w:rPr>
                <w:rFonts w:asciiTheme="majorBidi" w:hAnsiTheme="majorBidi" w:cstheme="majorBidi"/>
              </w:rPr>
              <w:t>,</w:t>
            </w:r>
            <w:r w:rsidRPr="00C726BC">
              <w:rPr>
                <w:rFonts w:asciiTheme="majorBidi" w:hAnsiTheme="majorBidi" w:cstheme="majorBidi"/>
              </w:rPr>
              <w:t>578</w:t>
            </w:r>
          </w:p>
        </w:tc>
        <w:tc>
          <w:tcPr>
            <w:tcW w:w="180" w:type="dxa"/>
            <w:shd w:val="clear" w:color="auto" w:fill="auto"/>
          </w:tcPr>
          <w:p w14:paraId="7E78054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single" w:sz="4" w:space="0" w:color="auto"/>
              <w:left w:val="nil"/>
              <w:bottom w:val="double" w:sz="4" w:space="0" w:color="auto"/>
              <w:right w:val="nil"/>
            </w:tcBorders>
            <w:shd w:val="clear" w:color="auto" w:fill="auto"/>
          </w:tcPr>
          <w:p w14:paraId="5D701C02" w14:textId="1A403291"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w:t>
            </w:r>
            <w:r w:rsidR="0090698C" w:rsidRPr="00C726BC">
              <w:rPr>
                <w:rFonts w:asciiTheme="majorBidi" w:hAnsiTheme="majorBidi" w:cstheme="majorBidi"/>
              </w:rPr>
              <w:t>,</w:t>
            </w:r>
            <w:r w:rsidRPr="00C726BC">
              <w:rPr>
                <w:rFonts w:asciiTheme="majorBidi" w:hAnsiTheme="majorBidi" w:cstheme="majorBidi"/>
              </w:rPr>
              <w:t>019</w:t>
            </w:r>
            <w:r w:rsidR="0090698C" w:rsidRPr="00C726BC">
              <w:rPr>
                <w:rFonts w:asciiTheme="majorBidi" w:hAnsiTheme="majorBidi" w:cstheme="majorBidi"/>
              </w:rPr>
              <w:t>,</w:t>
            </w:r>
            <w:r w:rsidRPr="00C726BC">
              <w:rPr>
                <w:rFonts w:asciiTheme="majorBidi" w:hAnsiTheme="majorBidi" w:cstheme="majorBidi"/>
              </w:rPr>
              <w:t>000</w:t>
            </w:r>
          </w:p>
        </w:tc>
        <w:tc>
          <w:tcPr>
            <w:tcW w:w="180" w:type="dxa"/>
            <w:shd w:val="clear" w:color="auto" w:fill="auto"/>
          </w:tcPr>
          <w:p w14:paraId="30EF6C0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6C10AA60" w14:textId="746DC519"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378</w:t>
            </w:r>
            <w:r w:rsidR="0090698C" w:rsidRPr="00C726BC">
              <w:rPr>
                <w:rFonts w:asciiTheme="majorBidi" w:hAnsiTheme="majorBidi" w:cstheme="majorBidi"/>
              </w:rPr>
              <w:t>,</w:t>
            </w:r>
            <w:r w:rsidRPr="00C726BC">
              <w:rPr>
                <w:rFonts w:asciiTheme="majorBidi" w:hAnsiTheme="majorBidi" w:cstheme="majorBidi"/>
              </w:rPr>
              <w:t>301</w:t>
            </w:r>
          </w:p>
        </w:tc>
        <w:tc>
          <w:tcPr>
            <w:tcW w:w="180" w:type="dxa"/>
            <w:shd w:val="clear" w:color="auto" w:fill="auto"/>
          </w:tcPr>
          <w:p w14:paraId="5665108C"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7E38A572" w14:textId="1B648FFF"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w:t>
            </w:r>
            <w:r w:rsidR="0090698C" w:rsidRPr="00C726BC">
              <w:rPr>
                <w:rFonts w:asciiTheme="majorBidi" w:hAnsiTheme="majorBidi" w:cstheme="majorBidi"/>
              </w:rPr>
              <w:t>,</w:t>
            </w:r>
            <w:r w:rsidRPr="00C726BC">
              <w:rPr>
                <w:rFonts w:asciiTheme="majorBidi" w:hAnsiTheme="majorBidi" w:cstheme="majorBidi"/>
              </w:rPr>
              <w:t>857</w:t>
            </w:r>
            <w:r w:rsidR="0090698C" w:rsidRPr="00C726BC">
              <w:rPr>
                <w:rFonts w:asciiTheme="majorBidi" w:hAnsiTheme="majorBidi" w:cstheme="majorBidi"/>
              </w:rPr>
              <w:t>,</w:t>
            </w:r>
            <w:r w:rsidRPr="00C726BC">
              <w:rPr>
                <w:rFonts w:asciiTheme="majorBidi" w:hAnsiTheme="majorBidi" w:cstheme="majorBidi"/>
              </w:rPr>
              <w:t>994</w:t>
            </w:r>
          </w:p>
        </w:tc>
        <w:tc>
          <w:tcPr>
            <w:tcW w:w="180" w:type="dxa"/>
            <w:shd w:val="clear" w:color="auto" w:fill="auto"/>
          </w:tcPr>
          <w:p w14:paraId="5E2FF768"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single" w:sz="4" w:space="0" w:color="auto"/>
              <w:bottom w:val="double" w:sz="4" w:space="0" w:color="auto"/>
            </w:tcBorders>
            <w:shd w:val="clear" w:color="auto" w:fill="auto"/>
          </w:tcPr>
          <w:p w14:paraId="71332752" w14:textId="68D9D3E5" w:rsidR="002D5123" w:rsidRPr="00C726BC" w:rsidRDefault="0090698C"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52786D20"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70FF33AC" w14:textId="7D2983D0" w:rsidR="002D5123" w:rsidRPr="00C726BC" w:rsidRDefault="00BE1F10"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23</w:t>
            </w:r>
            <w:r w:rsidR="0095395C" w:rsidRPr="00C726BC">
              <w:rPr>
                <w:rFonts w:asciiTheme="majorBidi" w:hAnsiTheme="majorBidi" w:cstheme="majorBidi"/>
              </w:rPr>
              <w:t>,</w:t>
            </w:r>
            <w:r w:rsidRPr="00C726BC">
              <w:rPr>
                <w:rFonts w:asciiTheme="majorBidi" w:hAnsiTheme="majorBidi" w:cstheme="majorBidi"/>
              </w:rPr>
              <w:t>079</w:t>
            </w:r>
            <w:r w:rsidR="0095395C" w:rsidRPr="00C726BC">
              <w:rPr>
                <w:rFonts w:asciiTheme="majorBidi" w:hAnsiTheme="majorBidi" w:cstheme="majorBidi"/>
              </w:rPr>
              <w:t>,</w:t>
            </w:r>
            <w:r w:rsidRPr="00C726BC">
              <w:rPr>
                <w:rFonts w:asciiTheme="majorBidi" w:hAnsiTheme="majorBidi" w:cstheme="majorBidi"/>
              </w:rPr>
              <w:t>256</w:t>
            </w:r>
          </w:p>
        </w:tc>
      </w:tr>
      <w:tr w:rsidR="002D5123" w:rsidRPr="00C726BC" w14:paraId="4A80D9B7" w14:textId="77777777" w:rsidTr="00956319">
        <w:trPr>
          <w:cantSplit/>
          <w:trHeight w:val="190"/>
        </w:trPr>
        <w:tc>
          <w:tcPr>
            <w:tcW w:w="3400" w:type="dxa"/>
            <w:shd w:val="clear" w:color="auto" w:fill="auto"/>
            <w:hideMark/>
          </w:tcPr>
          <w:p w14:paraId="6587E333"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b/>
                <w:bCs/>
                <w:u w:val="single"/>
              </w:rPr>
            </w:pPr>
            <w:r w:rsidRPr="00C726BC">
              <w:rPr>
                <w:rFonts w:asciiTheme="majorBidi" w:hAnsiTheme="majorBidi" w:cstheme="majorBidi"/>
                <w:b/>
                <w:bCs/>
                <w:u w:val="single"/>
                <w:cs/>
              </w:rPr>
              <w:t>ค่าเสื่อมราคาสะสม</w:t>
            </w:r>
          </w:p>
        </w:tc>
        <w:tc>
          <w:tcPr>
            <w:tcW w:w="164" w:type="dxa"/>
            <w:shd w:val="clear" w:color="auto" w:fill="auto"/>
          </w:tcPr>
          <w:p w14:paraId="29240E78"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top w:val="double" w:sz="4" w:space="0" w:color="auto"/>
              <w:left w:val="nil"/>
              <w:right w:val="nil"/>
            </w:tcBorders>
            <w:shd w:val="clear" w:color="auto" w:fill="auto"/>
          </w:tcPr>
          <w:p w14:paraId="674BDD7E"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66" w:type="dxa"/>
            <w:shd w:val="clear" w:color="auto" w:fill="auto"/>
          </w:tcPr>
          <w:p w14:paraId="647D2B0C"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top w:val="double" w:sz="4" w:space="0" w:color="auto"/>
              <w:left w:val="nil"/>
              <w:right w:val="nil"/>
            </w:tcBorders>
            <w:shd w:val="clear" w:color="auto" w:fill="auto"/>
          </w:tcPr>
          <w:p w14:paraId="30E96A5D"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05A2470F"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right w:val="nil"/>
            </w:tcBorders>
            <w:shd w:val="clear" w:color="auto" w:fill="auto"/>
          </w:tcPr>
          <w:p w14:paraId="3D8CB2B0"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59AFD22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right w:val="nil"/>
            </w:tcBorders>
            <w:shd w:val="clear" w:color="auto" w:fill="auto"/>
          </w:tcPr>
          <w:p w14:paraId="491E995B"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35EE1AD1"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double" w:sz="4" w:space="0" w:color="auto"/>
              <w:left w:val="nil"/>
              <w:right w:val="nil"/>
            </w:tcBorders>
            <w:shd w:val="clear" w:color="auto" w:fill="auto"/>
          </w:tcPr>
          <w:p w14:paraId="0A8786D7"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0C4CA174"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right w:val="nil"/>
            </w:tcBorders>
            <w:shd w:val="clear" w:color="auto" w:fill="auto"/>
          </w:tcPr>
          <w:p w14:paraId="72DA8D38"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45689262"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right w:val="nil"/>
            </w:tcBorders>
            <w:shd w:val="clear" w:color="auto" w:fill="auto"/>
          </w:tcPr>
          <w:p w14:paraId="57C488F3"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29C6B9D4"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double" w:sz="4" w:space="0" w:color="auto"/>
            </w:tcBorders>
            <w:shd w:val="clear" w:color="auto" w:fill="auto"/>
          </w:tcPr>
          <w:p w14:paraId="47D3D4E7"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249B886C"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right w:val="nil"/>
            </w:tcBorders>
            <w:shd w:val="clear" w:color="auto" w:fill="auto"/>
          </w:tcPr>
          <w:p w14:paraId="7DCD5D4A" w14:textId="77777777" w:rsidR="002D5123" w:rsidRPr="00C726BC" w:rsidRDefault="002D5123" w:rsidP="002D51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r>
      <w:tr w:rsidR="002E47F7" w:rsidRPr="00C726BC" w14:paraId="589CD3A8" w14:textId="77777777" w:rsidTr="007F1352">
        <w:trPr>
          <w:cantSplit/>
        </w:trPr>
        <w:tc>
          <w:tcPr>
            <w:tcW w:w="3400" w:type="dxa"/>
            <w:shd w:val="clear" w:color="auto" w:fill="auto"/>
            <w:hideMark/>
          </w:tcPr>
          <w:p w14:paraId="4C2D28CE" w14:textId="7FC60E4E"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lang w:val="en-GB"/>
              </w:rPr>
              <w:t xml:space="preserve">1 </w:t>
            </w:r>
            <w:r w:rsidRPr="00C726BC">
              <w:rPr>
                <w:rFonts w:asciiTheme="majorBidi" w:hAnsiTheme="majorBidi" w:cstheme="majorBidi"/>
                <w:cs/>
                <w:lang w:val="en-GB"/>
              </w:rPr>
              <w:t xml:space="preserve">มกราคม </w:t>
            </w:r>
            <w:r w:rsidRPr="00C726BC">
              <w:rPr>
                <w:rFonts w:asciiTheme="majorBidi" w:hAnsiTheme="majorBidi" w:cstheme="majorBidi"/>
                <w:lang w:val="en-GB"/>
              </w:rPr>
              <w:t>2564</w:t>
            </w:r>
          </w:p>
        </w:tc>
        <w:tc>
          <w:tcPr>
            <w:tcW w:w="164" w:type="dxa"/>
            <w:shd w:val="clear" w:color="auto" w:fill="auto"/>
          </w:tcPr>
          <w:p w14:paraId="7B83532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left w:val="nil"/>
              <w:right w:val="nil"/>
            </w:tcBorders>
            <w:shd w:val="clear" w:color="auto" w:fill="auto"/>
          </w:tcPr>
          <w:p w14:paraId="781AFE93" w14:textId="6419C889"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(2,265,264)</w:t>
            </w:r>
          </w:p>
        </w:tc>
        <w:tc>
          <w:tcPr>
            <w:tcW w:w="166" w:type="dxa"/>
            <w:shd w:val="clear" w:color="auto" w:fill="auto"/>
          </w:tcPr>
          <w:p w14:paraId="3EA538C6"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left w:val="nil"/>
              <w:right w:val="nil"/>
            </w:tcBorders>
            <w:shd w:val="clear" w:color="auto" w:fill="auto"/>
          </w:tcPr>
          <w:p w14:paraId="637FE902" w14:textId="4C2F12F0"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(162,979)</w:t>
            </w:r>
          </w:p>
        </w:tc>
        <w:tc>
          <w:tcPr>
            <w:tcW w:w="180" w:type="dxa"/>
            <w:shd w:val="clear" w:color="auto" w:fill="auto"/>
          </w:tcPr>
          <w:p w14:paraId="3D1ACCD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48312926" w14:textId="44F65735"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(627,508)</w:t>
            </w:r>
          </w:p>
        </w:tc>
        <w:tc>
          <w:tcPr>
            <w:tcW w:w="180" w:type="dxa"/>
            <w:shd w:val="clear" w:color="auto" w:fill="auto"/>
          </w:tcPr>
          <w:p w14:paraId="210476D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4350D0E1" w14:textId="397C53D0"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(1,943,285)</w:t>
            </w:r>
          </w:p>
        </w:tc>
        <w:tc>
          <w:tcPr>
            <w:tcW w:w="180" w:type="dxa"/>
            <w:shd w:val="clear" w:color="auto" w:fill="auto"/>
          </w:tcPr>
          <w:p w14:paraId="0E6A245A"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left w:val="nil"/>
              <w:right w:val="nil"/>
            </w:tcBorders>
            <w:shd w:val="clear" w:color="auto" w:fill="auto"/>
          </w:tcPr>
          <w:p w14:paraId="190157A8" w14:textId="71A817F2"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(938,195)</w:t>
            </w:r>
          </w:p>
        </w:tc>
        <w:tc>
          <w:tcPr>
            <w:tcW w:w="180" w:type="dxa"/>
            <w:shd w:val="clear" w:color="auto" w:fill="auto"/>
          </w:tcPr>
          <w:p w14:paraId="638C7C08"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1F7F1AFF" w14:textId="58AB8065"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(205,678)</w:t>
            </w:r>
          </w:p>
        </w:tc>
        <w:tc>
          <w:tcPr>
            <w:tcW w:w="180" w:type="dxa"/>
            <w:shd w:val="clear" w:color="auto" w:fill="auto"/>
          </w:tcPr>
          <w:p w14:paraId="6A3B652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03A56690" w14:textId="466988AB"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(722,542)</w:t>
            </w:r>
          </w:p>
        </w:tc>
        <w:tc>
          <w:tcPr>
            <w:tcW w:w="180" w:type="dxa"/>
            <w:shd w:val="clear" w:color="auto" w:fill="auto"/>
          </w:tcPr>
          <w:p w14:paraId="7B5C556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204598B4" w14:textId="59ACEA20"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c>
          <w:tcPr>
            <w:tcW w:w="180" w:type="dxa"/>
            <w:shd w:val="clear" w:color="auto" w:fill="auto"/>
          </w:tcPr>
          <w:p w14:paraId="28FFF91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right w:val="nil"/>
            </w:tcBorders>
            <w:shd w:val="clear" w:color="auto" w:fill="auto"/>
          </w:tcPr>
          <w:p w14:paraId="7F040766" w14:textId="599EBDF1"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(6,865,451)</w:t>
            </w:r>
          </w:p>
        </w:tc>
      </w:tr>
      <w:tr w:rsidR="002E47F7" w:rsidRPr="00C726BC" w14:paraId="5A6D3C07" w14:textId="77777777" w:rsidTr="00C11447">
        <w:trPr>
          <w:cantSplit/>
        </w:trPr>
        <w:tc>
          <w:tcPr>
            <w:tcW w:w="3400" w:type="dxa"/>
            <w:shd w:val="clear" w:color="auto" w:fill="auto"/>
            <w:hideMark/>
          </w:tcPr>
          <w:p w14:paraId="1370BAC3"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     ค่าเสื่อมราคาสำหรับปี</w:t>
            </w:r>
          </w:p>
        </w:tc>
        <w:tc>
          <w:tcPr>
            <w:tcW w:w="164" w:type="dxa"/>
            <w:shd w:val="clear" w:color="auto" w:fill="auto"/>
          </w:tcPr>
          <w:p w14:paraId="66B97F70"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shd w:val="clear" w:color="auto" w:fill="auto"/>
          </w:tcPr>
          <w:p w14:paraId="755AD928" w14:textId="39E9AB1B"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(705,632)</w:t>
            </w:r>
          </w:p>
        </w:tc>
        <w:tc>
          <w:tcPr>
            <w:tcW w:w="166" w:type="dxa"/>
            <w:shd w:val="clear" w:color="auto" w:fill="auto"/>
          </w:tcPr>
          <w:p w14:paraId="3949BBD5"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shd w:val="clear" w:color="auto" w:fill="auto"/>
          </w:tcPr>
          <w:p w14:paraId="5CB7AE39" w14:textId="5455FB81"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(41,718)</w:t>
            </w:r>
          </w:p>
        </w:tc>
        <w:tc>
          <w:tcPr>
            <w:tcW w:w="180" w:type="dxa"/>
            <w:shd w:val="clear" w:color="auto" w:fill="auto"/>
          </w:tcPr>
          <w:p w14:paraId="0DA3A45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59E54D97" w14:textId="019E75C2"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(170,637)</w:t>
            </w:r>
          </w:p>
        </w:tc>
        <w:tc>
          <w:tcPr>
            <w:tcW w:w="180" w:type="dxa"/>
            <w:shd w:val="clear" w:color="auto" w:fill="auto"/>
          </w:tcPr>
          <w:p w14:paraId="4CDE707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0C8DAAE6" w14:textId="37184A8D"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(462,262)</w:t>
            </w:r>
          </w:p>
        </w:tc>
        <w:tc>
          <w:tcPr>
            <w:tcW w:w="180" w:type="dxa"/>
            <w:shd w:val="clear" w:color="auto" w:fill="auto"/>
          </w:tcPr>
          <w:p w14:paraId="31E20456"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46CD155C" w14:textId="39F0CA1B"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(385,453)</w:t>
            </w:r>
          </w:p>
        </w:tc>
        <w:tc>
          <w:tcPr>
            <w:tcW w:w="180" w:type="dxa"/>
            <w:shd w:val="clear" w:color="auto" w:fill="auto"/>
          </w:tcPr>
          <w:p w14:paraId="44B9342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10128BD2" w14:textId="65864CAA"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(46,954)</w:t>
            </w:r>
          </w:p>
        </w:tc>
        <w:tc>
          <w:tcPr>
            <w:tcW w:w="180" w:type="dxa"/>
            <w:shd w:val="clear" w:color="auto" w:fill="auto"/>
          </w:tcPr>
          <w:p w14:paraId="328AADF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0D418D51" w14:textId="6C38144F"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(365,921)</w:t>
            </w:r>
          </w:p>
        </w:tc>
        <w:tc>
          <w:tcPr>
            <w:tcW w:w="180" w:type="dxa"/>
            <w:shd w:val="clear" w:color="auto" w:fill="auto"/>
          </w:tcPr>
          <w:p w14:paraId="26D71E11"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25A92A26" w14:textId="3E7012E2"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80" w:type="dxa"/>
            <w:shd w:val="clear" w:color="auto" w:fill="auto"/>
          </w:tcPr>
          <w:p w14:paraId="65C2C19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7B89396E" w14:textId="6C914F6D"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(2,178,577)</w:t>
            </w:r>
          </w:p>
        </w:tc>
      </w:tr>
      <w:tr w:rsidR="002E47F7" w:rsidRPr="00C726BC" w14:paraId="0323CF1D" w14:textId="77777777" w:rsidTr="00E210FD">
        <w:trPr>
          <w:cantSplit/>
        </w:trPr>
        <w:tc>
          <w:tcPr>
            <w:tcW w:w="3400" w:type="dxa"/>
            <w:shd w:val="clear" w:color="auto" w:fill="auto"/>
            <w:hideMark/>
          </w:tcPr>
          <w:p w14:paraId="2BA4B72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     </w:t>
            </w:r>
            <w:r w:rsidRPr="00C726BC">
              <w:rPr>
                <w:rFonts w:asciiTheme="majorBidi" w:hAnsiTheme="majorBidi" w:cstheme="majorBidi"/>
              </w:rPr>
              <w:t>(</w:t>
            </w:r>
            <w:r w:rsidRPr="00C726BC">
              <w:rPr>
                <w:rFonts w:asciiTheme="majorBidi" w:hAnsiTheme="majorBidi" w:cstheme="majorBidi"/>
                <w:cs/>
              </w:rPr>
              <w:t>โอนเข้า</w:t>
            </w:r>
            <w:r w:rsidRPr="00C726BC">
              <w:rPr>
                <w:rFonts w:asciiTheme="majorBidi" w:hAnsiTheme="majorBidi" w:cstheme="majorBidi"/>
              </w:rPr>
              <w:t>)</w:t>
            </w:r>
            <w:r w:rsidRPr="00C726BC">
              <w:rPr>
                <w:rFonts w:asciiTheme="majorBidi" w:hAnsiTheme="majorBidi" w:cstheme="majorBidi"/>
                <w:cs/>
              </w:rPr>
              <w:t xml:space="preserve"> โอนออก</w:t>
            </w:r>
          </w:p>
        </w:tc>
        <w:tc>
          <w:tcPr>
            <w:tcW w:w="164" w:type="dxa"/>
            <w:shd w:val="clear" w:color="auto" w:fill="auto"/>
          </w:tcPr>
          <w:p w14:paraId="691422FF"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bottom w:val="single" w:sz="4" w:space="0" w:color="auto"/>
            </w:tcBorders>
            <w:shd w:val="clear" w:color="auto" w:fill="auto"/>
          </w:tcPr>
          <w:p w14:paraId="448F6ED2" w14:textId="1DA0F4F2"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66" w:type="dxa"/>
            <w:shd w:val="clear" w:color="auto" w:fill="auto"/>
          </w:tcPr>
          <w:p w14:paraId="4D9B547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bottom w:val="single" w:sz="4" w:space="0" w:color="auto"/>
            </w:tcBorders>
            <w:shd w:val="clear" w:color="auto" w:fill="auto"/>
          </w:tcPr>
          <w:p w14:paraId="5B053652" w14:textId="42E1B491"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87,500 </w:t>
            </w:r>
          </w:p>
        </w:tc>
        <w:tc>
          <w:tcPr>
            <w:tcW w:w="180" w:type="dxa"/>
            <w:shd w:val="clear" w:color="auto" w:fill="auto"/>
          </w:tcPr>
          <w:p w14:paraId="7201CBB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49F21DB3" w14:textId="67D8F18B"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145,817 </w:t>
            </w:r>
          </w:p>
        </w:tc>
        <w:tc>
          <w:tcPr>
            <w:tcW w:w="180" w:type="dxa"/>
            <w:shd w:val="clear" w:color="auto" w:fill="auto"/>
          </w:tcPr>
          <w:p w14:paraId="686A489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506FF6FD" w14:textId="08B75DA8"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51,983 </w:t>
            </w:r>
          </w:p>
        </w:tc>
        <w:tc>
          <w:tcPr>
            <w:tcW w:w="180" w:type="dxa"/>
            <w:shd w:val="clear" w:color="auto" w:fill="auto"/>
          </w:tcPr>
          <w:p w14:paraId="726326D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bottom w:val="single" w:sz="4" w:space="0" w:color="auto"/>
            </w:tcBorders>
            <w:shd w:val="clear" w:color="auto" w:fill="auto"/>
          </w:tcPr>
          <w:p w14:paraId="60D60BA0" w14:textId="7D90A8AE"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80" w:type="dxa"/>
            <w:shd w:val="clear" w:color="auto" w:fill="auto"/>
          </w:tcPr>
          <w:p w14:paraId="0E88ED58"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3605F1E1" w14:textId="31A41352"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23,976 </w:t>
            </w:r>
          </w:p>
        </w:tc>
        <w:tc>
          <w:tcPr>
            <w:tcW w:w="180" w:type="dxa"/>
            <w:shd w:val="clear" w:color="auto" w:fill="auto"/>
          </w:tcPr>
          <w:p w14:paraId="1D1D2553"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022D99CD" w14:textId="7E861138"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80" w:type="dxa"/>
            <w:shd w:val="clear" w:color="auto" w:fill="auto"/>
          </w:tcPr>
          <w:p w14:paraId="2A720D3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bottom w:val="single" w:sz="4" w:space="0" w:color="auto"/>
            </w:tcBorders>
            <w:shd w:val="clear" w:color="auto" w:fill="auto"/>
          </w:tcPr>
          <w:p w14:paraId="7472A6BD" w14:textId="784F88C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80" w:type="dxa"/>
            <w:shd w:val="clear" w:color="auto" w:fill="auto"/>
          </w:tcPr>
          <w:p w14:paraId="6D739FBC"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07C3F1E7" w14:textId="1E3F28D1"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309,276 </w:t>
            </w:r>
          </w:p>
        </w:tc>
      </w:tr>
      <w:tr w:rsidR="002E47F7" w:rsidRPr="00C726BC" w14:paraId="391ED493" w14:textId="77777777" w:rsidTr="007F1352">
        <w:trPr>
          <w:cantSplit/>
        </w:trPr>
        <w:tc>
          <w:tcPr>
            <w:tcW w:w="3400" w:type="dxa"/>
            <w:shd w:val="clear" w:color="auto" w:fill="auto"/>
            <w:hideMark/>
          </w:tcPr>
          <w:p w14:paraId="0FCD34C0" w14:textId="197DD46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164" w:type="dxa"/>
            <w:shd w:val="clear" w:color="auto" w:fill="auto"/>
          </w:tcPr>
          <w:p w14:paraId="4E6D597B"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top w:val="single" w:sz="4" w:space="0" w:color="auto"/>
              <w:left w:val="nil"/>
              <w:right w:val="nil"/>
            </w:tcBorders>
            <w:shd w:val="clear" w:color="auto" w:fill="auto"/>
            <w:hideMark/>
          </w:tcPr>
          <w:p w14:paraId="540EA936" w14:textId="3A837F43"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(2,970,896)</w:t>
            </w:r>
          </w:p>
        </w:tc>
        <w:tc>
          <w:tcPr>
            <w:tcW w:w="166" w:type="dxa"/>
            <w:shd w:val="clear" w:color="auto" w:fill="auto"/>
          </w:tcPr>
          <w:p w14:paraId="517E5B2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top w:val="single" w:sz="4" w:space="0" w:color="auto"/>
              <w:left w:val="nil"/>
              <w:right w:val="nil"/>
            </w:tcBorders>
            <w:shd w:val="clear" w:color="auto" w:fill="auto"/>
            <w:hideMark/>
          </w:tcPr>
          <w:p w14:paraId="777CB006" w14:textId="20E7AE3F"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(117,197)</w:t>
            </w:r>
          </w:p>
        </w:tc>
        <w:tc>
          <w:tcPr>
            <w:tcW w:w="180" w:type="dxa"/>
            <w:shd w:val="clear" w:color="auto" w:fill="auto"/>
          </w:tcPr>
          <w:p w14:paraId="0579DEDA"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2F6710A9" w14:textId="6F5FAD81" w:rsidR="002E47F7" w:rsidRPr="00C726BC" w:rsidRDefault="002E47F7" w:rsidP="002E47F7">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(652,328)</w:t>
            </w:r>
          </w:p>
        </w:tc>
        <w:tc>
          <w:tcPr>
            <w:tcW w:w="180" w:type="dxa"/>
            <w:shd w:val="clear" w:color="auto" w:fill="auto"/>
          </w:tcPr>
          <w:p w14:paraId="1FF6F77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6080626D" w14:textId="6A8910D1"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(2,353,564)</w:t>
            </w:r>
          </w:p>
        </w:tc>
        <w:tc>
          <w:tcPr>
            <w:tcW w:w="180" w:type="dxa"/>
            <w:shd w:val="clear" w:color="auto" w:fill="auto"/>
          </w:tcPr>
          <w:p w14:paraId="384CD36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single" w:sz="4" w:space="0" w:color="auto"/>
              <w:left w:val="nil"/>
              <w:right w:val="nil"/>
            </w:tcBorders>
            <w:shd w:val="clear" w:color="auto" w:fill="auto"/>
            <w:hideMark/>
          </w:tcPr>
          <w:p w14:paraId="7656EE28" w14:textId="526C58B0"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(1,323,648)</w:t>
            </w:r>
          </w:p>
        </w:tc>
        <w:tc>
          <w:tcPr>
            <w:tcW w:w="180" w:type="dxa"/>
            <w:shd w:val="clear" w:color="auto" w:fill="auto"/>
          </w:tcPr>
          <w:p w14:paraId="7FFB694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6B0255E7" w14:textId="297033DE"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(228,656)</w:t>
            </w:r>
          </w:p>
        </w:tc>
        <w:tc>
          <w:tcPr>
            <w:tcW w:w="180" w:type="dxa"/>
            <w:shd w:val="clear" w:color="auto" w:fill="auto"/>
          </w:tcPr>
          <w:p w14:paraId="53A6770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343127FA" w14:textId="3E082A1C"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(1,088,463)</w:t>
            </w:r>
          </w:p>
        </w:tc>
        <w:tc>
          <w:tcPr>
            <w:tcW w:w="180" w:type="dxa"/>
            <w:shd w:val="clear" w:color="auto" w:fill="auto"/>
          </w:tcPr>
          <w:p w14:paraId="5CD772E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single" w:sz="4" w:space="0" w:color="auto"/>
            </w:tcBorders>
            <w:shd w:val="clear" w:color="auto" w:fill="auto"/>
          </w:tcPr>
          <w:p w14:paraId="505F8332" w14:textId="0951FC30"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80" w:type="dxa"/>
            <w:shd w:val="clear" w:color="auto" w:fill="auto"/>
          </w:tcPr>
          <w:p w14:paraId="7B39045B"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right w:val="nil"/>
            </w:tcBorders>
            <w:shd w:val="clear" w:color="auto" w:fill="auto"/>
            <w:hideMark/>
          </w:tcPr>
          <w:p w14:paraId="5569062D" w14:textId="42A6A76E"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(8,734,752)</w:t>
            </w:r>
          </w:p>
        </w:tc>
      </w:tr>
      <w:tr w:rsidR="0090698C" w:rsidRPr="00C726BC" w14:paraId="5CCB2327" w14:textId="77777777" w:rsidTr="000C18E0">
        <w:trPr>
          <w:cantSplit/>
        </w:trPr>
        <w:tc>
          <w:tcPr>
            <w:tcW w:w="3400" w:type="dxa"/>
            <w:shd w:val="clear" w:color="auto" w:fill="auto"/>
            <w:hideMark/>
          </w:tcPr>
          <w:p w14:paraId="6ECDD84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     ค่าเสื่อมราคาสำหรับปี</w:t>
            </w:r>
          </w:p>
        </w:tc>
        <w:tc>
          <w:tcPr>
            <w:tcW w:w="164" w:type="dxa"/>
            <w:shd w:val="clear" w:color="auto" w:fill="auto"/>
          </w:tcPr>
          <w:p w14:paraId="69EF0391"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shd w:val="clear" w:color="auto" w:fill="auto"/>
          </w:tcPr>
          <w:p w14:paraId="1168C18C" w14:textId="2B0DB830"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712</w:t>
            </w:r>
            <w:r w:rsidRPr="00C726BC">
              <w:rPr>
                <w:rFonts w:asciiTheme="majorBidi" w:hAnsiTheme="majorBidi" w:cstheme="majorBidi"/>
              </w:rPr>
              <w:t>,</w:t>
            </w:r>
            <w:r w:rsidR="00BE1F10" w:rsidRPr="00C726BC">
              <w:rPr>
                <w:rFonts w:asciiTheme="majorBidi" w:hAnsiTheme="majorBidi" w:cstheme="majorBidi"/>
              </w:rPr>
              <w:t>634</w:t>
            </w:r>
            <w:r w:rsidRPr="00C726BC">
              <w:rPr>
                <w:rFonts w:asciiTheme="majorBidi" w:hAnsiTheme="majorBidi" w:cstheme="majorBidi"/>
                <w:cs/>
              </w:rPr>
              <w:t>)</w:t>
            </w:r>
          </w:p>
        </w:tc>
        <w:tc>
          <w:tcPr>
            <w:tcW w:w="166" w:type="dxa"/>
            <w:shd w:val="clear" w:color="auto" w:fill="auto"/>
          </w:tcPr>
          <w:p w14:paraId="7AD5D29A"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shd w:val="clear" w:color="auto" w:fill="auto"/>
          </w:tcPr>
          <w:p w14:paraId="77FD475E" w14:textId="21235207"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21</w:t>
            </w:r>
            <w:r w:rsidRPr="00C726BC">
              <w:rPr>
                <w:rFonts w:asciiTheme="majorBidi" w:hAnsiTheme="majorBidi" w:cstheme="majorBidi"/>
              </w:rPr>
              <w:t>,</w:t>
            </w:r>
            <w:r w:rsidR="00BE1F10" w:rsidRPr="00C726BC">
              <w:rPr>
                <w:rFonts w:asciiTheme="majorBidi" w:hAnsiTheme="majorBidi" w:cstheme="majorBidi"/>
              </w:rPr>
              <w:t>675</w:t>
            </w:r>
            <w:r w:rsidRPr="00C726BC">
              <w:rPr>
                <w:rFonts w:asciiTheme="majorBidi" w:hAnsiTheme="majorBidi" w:cstheme="majorBidi"/>
                <w:cs/>
              </w:rPr>
              <w:t>)</w:t>
            </w:r>
          </w:p>
        </w:tc>
        <w:tc>
          <w:tcPr>
            <w:tcW w:w="180" w:type="dxa"/>
            <w:shd w:val="clear" w:color="auto" w:fill="auto"/>
          </w:tcPr>
          <w:p w14:paraId="4AA7D0D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2304A7E5" w14:textId="147D7C6A"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108</w:t>
            </w:r>
            <w:r w:rsidR="001C51B8" w:rsidRPr="00C726BC">
              <w:rPr>
                <w:rFonts w:asciiTheme="majorBidi" w:hAnsiTheme="majorBidi" w:cstheme="majorBidi"/>
              </w:rPr>
              <w:t>,</w:t>
            </w:r>
            <w:r w:rsidR="00BE1F10" w:rsidRPr="00C726BC">
              <w:rPr>
                <w:rFonts w:asciiTheme="majorBidi" w:hAnsiTheme="majorBidi" w:cstheme="majorBidi"/>
              </w:rPr>
              <w:t>254</w:t>
            </w:r>
            <w:r w:rsidRPr="00C726BC">
              <w:rPr>
                <w:rFonts w:asciiTheme="majorBidi" w:hAnsiTheme="majorBidi" w:cstheme="majorBidi"/>
                <w:cs/>
              </w:rPr>
              <w:t>)</w:t>
            </w:r>
          </w:p>
        </w:tc>
        <w:tc>
          <w:tcPr>
            <w:tcW w:w="180" w:type="dxa"/>
            <w:shd w:val="clear" w:color="auto" w:fill="auto"/>
          </w:tcPr>
          <w:p w14:paraId="04A9CE7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01626FA5" w14:textId="32175D3E"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266</w:t>
            </w:r>
            <w:r w:rsidRPr="00C726BC">
              <w:rPr>
                <w:rFonts w:asciiTheme="majorBidi" w:hAnsiTheme="majorBidi" w:cstheme="majorBidi"/>
              </w:rPr>
              <w:t>,</w:t>
            </w:r>
            <w:r w:rsidR="00BE1F10" w:rsidRPr="00C726BC">
              <w:rPr>
                <w:rFonts w:asciiTheme="majorBidi" w:hAnsiTheme="majorBidi" w:cstheme="majorBidi"/>
              </w:rPr>
              <w:t>395</w:t>
            </w:r>
            <w:r w:rsidRPr="00C726BC">
              <w:rPr>
                <w:rFonts w:asciiTheme="majorBidi" w:hAnsiTheme="majorBidi" w:cstheme="majorBidi"/>
                <w:cs/>
              </w:rPr>
              <w:t>)</w:t>
            </w:r>
          </w:p>
        </w:tc>
        <w:tc>
          <w:tcPr>
            <w:tcW w:w="180" w:type="dxa"/>
            <w:shd w:val="clear" w:color="auto" w:fill="auto"/>
          </w:tcPr>
          <w:p w14:paraId="3861BA33"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18310548" w14:textId="705802A4"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185</w:t>
            </w:r>
            <w:r w:rsidRPr="00C726BC">
              <w:rPr>
                <w:rFonts w:asciiTheme="majorBidi" w:hAnsiTheme="majorBidi" w:cstheme="majorBidi"/>
              </w:rPr>
              <w:t>,</w:t>
            </w:r>
            <w:r w:rsidR="00BE1F10" w:rsidRPr="00C726BC">
              <w:rPr>
                <w:rFonts w:asciiTheme="majorBidi" w:hAnsiTheme="majorBidi" w:cstheme="majorBidi"/>
              </w:rPr>
              <w:t>00</w:t>
            </w:r>
            <w:r w:rsidR="00B54818" w:rsidRPr="00C726BC">
              <w:rPr>
                <w:rFonts w:asciiTheme="majorBidi" w:hAnsiTheme="majorBidi" w:cstheme="majorBidi"/>
              </w:rPr>
              <w:t>0</w:t>
            </w:r>
            <w:r w:rsidRPr="00C726BC">
              <w:rPr>
                <w:rFonts w:asciiTheme="majorBidi" w:hAnsiTheme="majorBidi" w:cstheme="majorBidi"/>
                <w:cs/>
              </w:rPr>
              <w:t>)</w:t>
            </w:r>
          </w:p>
        </w:tc>
        <w:tc>
          <w:tcPr>
            <w:tcW w:w="180" w:type="dxa"/>
            <w:shd w:val="clear" w:color="auto" w:fill="auto"/>
          </w:tcPr>
          <w:p w14:paraId="2BA4566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5A946112" w14:textId="434FAB45"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34</w:t>
            </w:r>
            <w:r w:rsidRPr="00C726BC">
              <w:rPr>
                <w:rFonts w:asciiTheme="majorBidi" w:hAnsiTheme="majorBidi" w:cstheme="majorBidi"/>
              </w:rPr>
              <w:t>,</w:t>
            </w:r>
            <w:r w:rsidR="00BE1F10" w:rsidRPr="00C726BC">
              <w:rPr>
                <w:rFonts w:asciiTheme="majorBidi" w:hAnsiTheme="majorBidi" w:cstheme="majorBidi"/>
              </w:rPr>
              <w:t>427</w:t>
            </w:r>
            <w:r w:rsidRPr="00C726BC">
              <w:rPr>
                <w:rFonts w:asciiTheme="majorBidi" w:hAnsiTheme="majorBidi" w:cstheme="majorBidi"/>
                <w:cs/>
              </w:rPr>
              <w:t>)</w:t>
            </w:r>
          </w:p>
        </w:tc>
        <w:tc>
          <w:tcPr>
            <w:tcW w:w="180" w:type="dxa"/>
            <w:shd w:val="clear" w:color="auto" w:fill="auto"/>
          </w:tcPr>
          <w:p w14:paraId="095CE8B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4C57E9DA" w14:textId="7C12BFE8"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371</w:t>
            </w:r>
            <w:r w:rsidRPr="00C726BC">
              <w:rPr>
                <w:rFonts w:asciiTheme="majorBidi" w:hAnsiTheme="majorBidi" w:cstheme="majorBidi"/>
              </w:rPr>
              <w:t>,</w:t>
            </w:r>
            <w:r w:rsidR="00BE1F10" w:rsidRPr="00C726BC">
              <w:rPr>
                <w:rFonts w:asciiTheme="majorBidi" w:hAnsiTheme="majorBidi" w:cstheme="majorBidi"/>
              </w:rPr>
              <w:t>599</w:t>
            </w:r>
            <w:r w:rsidRPr="00C726BC">
              <w:rPr>
                <w:rFonts w:asciiTheme="majorBidi" w:hAnsiTheme="majorBidi" w:cstheme="majorBidi"/>
                <w:cs/>
              </w:rPr>
              <w:t>)</w:t>
            </w:r>
          </w:p>
        </w:tc>
        <w:tc>
          <w:tcPr>
            <w:tcW w:w="180" w:type="dxa"/>
            <w:shd w:val="clear" w:color="auto" w:fill="auto"/>
          </w:tcPr>
          <w:p w14:paraId="63B32D5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6BDEE740" w14:textId="204BD096"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615A6621"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640CDEC5" w14:textId="4F2634DE" w:rsidR="002E47F7" w:rsidRPr="00C726BC" w:rsidRDefault="00A87953"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r w:rsidR="00BE1F10" w:rsidRPr="00C726BC">
              <w:rPr>
                <w:rFonts w:asciiTheme="majorBidi" w:hAnsiTheme="majorBidi" w:cstheme="majorBidi"/>
              </w:rPr>
              <w:t>1</w:t>
            </w:r>
            <w:r w:rsidR="001C51B8" w:rsidRPr="00C726BC">
              <w:rPr>
                <w:rFonts w:asciiTheme="majorBidi" w:hAnsiTheme="majorBidi" w:cstheme="majorBidi"/>
              </w:rPr>
              <w:t>,</w:t>
            </w:r>
            <w:r w:rsidR="00BE1F10" w:rsidRPr="00C726BC">
              <w:rPr>
                <w:rFonts w:asciiTheme="majorBidi" w:hAnsiTheme="majorBidi" w:cstheme="majorBidi"/>
              </w:rPr>
              <w:t>699</w:t>
            </w:r>
            <w:r w:rsidR="001C51B8" w:rsidRPr="00C726BC">
              <w:rPr>
                <w:rFonts w:asciiTheme="majorBidi" w:hAnsiTheme="majorBidi" w:cstheme="majorBidi"/>
              </w:rPr>
              <w:t>,</w:t>
            </w:r>
            <w:r w:rsidR="00BE1F10" w:rsidRPr="00C726BC">
              <w:rPr>
                <w:rFonts w:asciiTheme="majorBidi" w:hAnsiTheme="majorBidi" w:cstheme="majorBidi"/>
              </w:rPr>
              <w:t>984</w:t>
            </w:r>
            <w:r w:rsidRPr="00C726BC">
              <w:rPr>
                <w:rFonts w:asciiTheme="majorBidi" w:hAnsiTheme="majorBidi" w:cstheme="majorBidi"/>
              </w:rPr>
              <w:t>)</w:t>
            </w:r>
          </w:p>
        </w:tc>
      </w:tr>
      <w:tr w:rsidR="0090698C" w:rsidRPr="00C726BC" w14:paraId="098DA197" w14:textId="77777777" w:rsidTr="000C18E0">
        <w:trPr>
          <w:cantSplit/>
        </w:trPr>
        <w:tc>
          <w:tcPr>
            <w:tcW w:w="3400" w:type="dxa"/>
            <w:shd w:val="clear" w:color="auto" w:fill="auto"/>
            <w:hideMark/>
          </w:tcPr>
          <w:p w14:paraId="7810651C"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     </w:t>
            </w:r>
            <w:r w:rsidRPr="00C726BC">
              <w:rPr>
                <w:rFonts w:asciiTheme="majorBidi" w:hAnsiTheme="majorBidi" w:cstheme="majorBidi"/>
              </w:rPr>
              <w:t>(</w:t>
            </w:r>
            <w:r w:rsidRPr="00C726BC">
              <w:rPr>
                <w:rFonts w:asciiTheme="majorBidi" w:hAnsiTheme="majorBidi" w:cstheme="majorBidi"/>
                <w:cs/>
              </w:rPr>
              <w:t>โอนเข้า</w:t>
            </w:r>
            <w:r w:rsidRPr="00C726BC">
              <w:rPr>
                <w:rFonts w:asciiTheme="majorBidi" w:hAnsiTheme="majorBidi" w:cstheme="majorBidi"/>
              </w:rPr>
              <w:t>)</w:t>
            </w:r>
            <w:r w:rsidRPr="00C726BC">
              <w:rPr>
                <w:rFonts w:asciiTheme="majorBidi" w:hAnsiTheme="majorBidi" w:cstheme="majorBidi"/>
                <w:cs/>
              </w:rPr>
              <w:t xml:space="preserve"> โอนออก</w:t>
            </w:r>
          </w:p>
        </w:tc>
        <w:tc>
          <w:tcPr>
            <w:tcW w:w="164" w:type="dxa"/>
            <w:shd w:val="clear" w:color="auto" w:fill="auto"/>
          </w:tcPr>
          <w:p w14:paraId="2803CA20"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bottom w:val="single" w:sz="4" w:space="0" w:color="auto"/>
            </w:tcBorders>
            <w:shd w:val="clear" w:color="auto" w:fill="auto"/>
          </w:tcPr>
          <w:p w14:paraId="346DF748" w14:textId="7B687DD8"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c>
          <w:tcPr>
            <w:tcW w:w="166" w:type="dxa"/>
            <w:shd w:val="clear" w:color="auto" w:fill="auto"/>
          </w:tcPr>
          <w:p w14:paraId="79B44DD5"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bottom w:val="single" w:sz="4" w:space="0" w:color="auto"/>
            </w:tcBorders>
            <w:shd w:val="clear" w:color="auto" w:fill="auto"/>
          </w:tcPr>
          <w:p w14:paraId="151AEBED" w14:textId="72B0C74B"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c>
          <w:tcPr>
            <w:tcW w:w="180" w:type="dxa"/>
            <w:shd w:val="clear" w:color="auto" w:fill="auto"/>
          </w:tcPr>
          <w:p w14:paraId="44D9AD34"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6DD67004" w14:textId="02DA83F5"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c>
          <w:tcPr>
            <w:tcW w:w="180" w:type="dxa"/>
            <w:shd w:val="clear" w:color="auto" w:fill="auto"/>
          </w:tcPr>
          <w:p w14:paraId="56943845"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0F3FA1C9" w14:textId="1404FD49"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c>
          <w:tcPr>
            <w:tcW w:w="180" w:type="dxa"/>
            <w:shd w:val="clear" w:color="auto" w:fill="auto"/>
          </w:tcPr>
          <w:p w14:paraId="172E5305"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bottom w:val="single" w:sz="4" w:space="0" w:color="auto"/>
            </w:tcBorders>
            <w:shd w:val="clear" w:color="auto" w:fill="auto"/>
          </w:tcPr>
          <w:p w14:paraId="6733A6BA" w14:textId="1E75A49A"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c>
          <w:tcPr>
            <w:tcW w:w="180" w:type="dxa"/>
            <w:shd w:val="clear" w:color="auto" w:fill="auto"/>
          </w:tcPr>
          <w:p w14:paraId="43902B73"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0CDFBA9D" w14:textId="22387293"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c>
          <w:tcPr>
            <w:tcW w:w="180" w:type="dxa"/>
            <w:shd w:val="clear" w:color="auto" w:fill="auto"/>
          </w:tcPr>
          <w:p w14:paraId="7E06D8B9"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67B51A2E" w14:textId="6A9047F1"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c>
          <w:tcPr>
            <w:tcW w:w="180" w:type="dxa"/>
            <w:shd w:val="clear" w:color="auto" w:fill="auto"/>
          </w:tcPr>
          <w:p w14:paraId="29BA42FC"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bottom w:val="single" w:sz="4" w:space="0" w:color="auto"/>
            </w:tcBorders>
            <w:shd w:val="clear" w:color="auto" w:fill="auto"/>
          </w:tcPr>
          <w:p w14:paraId="69A88314" w14:textId="3C24E0E3"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c>
          <w:tcPr>
            <w:tcW w:w="180" w:type="dxa"/>
            <w:shd w:val="clear" w:color="auto" w:fill="auto"/>
          </w:tcPr>
          <w:p w14:paraId="00B985B0" w14:textId="77777777"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bottom w:val="single" w:sz="4" w:space="0" w:color="auto"/>
            </w:tcBorders>
            <w:shd w:val="clear" w:color="auto" w:fill="auto"/>
          </w:tcPr>
          <w:p w14:paraId="684A683C" w14:textId="6DD4335D" w:rsidR="0090698C" w:rsidRPr="00C726BC" w:rsidRDefault="0090698C" w:rsidP="0090698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p>
        </w:tc>
      </w:tr>
      <w:tr w:rsidR="0090698C" w:rsidRPr="00C726BC" w14:paraId="32232136" w14:textId="77777777" w:rsidTr="000C18E0">
        <w:trPr>
          <w:cantSplit/>
        </w:trPr>
        <w:tc>
          <w:tcPr>
            <w:tcW w:w="3400" w:type="dxa"/>
            <w:shd w:val="clear" w:color="auto" w:fill="auto"/>
            <w:hideMark/>
          </w:tcPr>
          <w:p w14:paraId="197CC9FE" w14:textId="3974D1D3"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164" w:type="dxa"/>
            <w:shd w:val="clear" w:color="auto" w:fill="auto"/>
          </w:tcPr>
          <w:p w14:paraId="635DC83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tcBorders>
              <w:top w:val="single" w:sz="4" w:space="0" w:color="auto"/>
              <w:left w:val="nil"/>
              <w:bottom w:val="single" w:sz="4" w:space="0" w:color="auto"/>
              <w:right w:val="nil"/>
            </w:tcBorders>
            <w:shd w:val="clear" w:color="auto" w:fill="auto"/>
          </w:tcPr>
          <w:p w14:paraId="1FD72054" w14:textId="35157DD6"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3</w:t>
            </w:r>
            <w:r w:rsidRPr="00C726BC">
              <w:rPr>
                <w:rFonts w:asciiTheme="majorBidi" w:hAnsiTheme="majorBidi" w:cstheme="majorBidi"/>
              </w:rPr>
              <w:t>,</w:t>
            </w:r>
            <w:r w:rsidR="00BE1F10" w:rsidRPr="00C726BC">
              <w:rPr>
                <w:rFonts w:asciiTheme="majorBidi" w:hAnsiTheme="majorBidi" w:cstheme="majorBidi"/>
              </w:rPr>
              <w:t>683</w:t>
            </w:r>
            <w:r w:rsidRPr="00C726BC">
              <w:rPr>
                <w:rFonts w:asciiTheme="majorBidi" w:hAnsiTheme="majorBidi" w:cstheme="majorBidi"/>
              </w:rPr>
              <w:t>,</w:t>
            </w:r>
            <w:r w:rsidR="00BE1F10" w:rsidRPr="00C726BC">
              <w:rPr>
                <w:rFonts w:asciiTheme="majorBidi" w:hAnsiTheme="majorBidi" w:cstheme="majorBidi"/>
              </w:rPr>
              <w:t>530</w:t>
            </w:r>
            <w:r w:rsidRPr="00C726BC">
              <w:rPr>
                <w:rFonts w:asciiTheme="majorBidi" w:hAnsiTheme="majorBidi" w:cstheme="majorBidi"/>
                <w:cs/>
              </w:rPr>
              <w:t>)</w:t>
            </w:r>
          </w:p>
        </w:tc>
        <w:tc>
          <w:tcPr>
            <w:tcW w:w="166" w:type="dxa"/>
            <w:shd w:val="clear" w:color="auto" w:fill="auto"/>
          </w:tcPr>
          <w:p w14:paraId="1B00066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top w:val="single" w:sz="4" w:space="0" w:color="auto"/>
              <w:left w:val="nil"/>
              <w:bottom w:val="double" w:sz="4" w:space="0" w:color="auto"/>
              <w:right w:val="nil"/>
            </w:tcBorders>
            <w:shd w:val="clear" w:color="auto" w:fill="auto"/>
          </w:tcPr>
          <w:p w14:paraId="6B01F5EE" w14:textId="07A65FA4"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138</w:t>
            </w:r>
            <w:r w:rsidRPr="00C726BC">
              <w:rPr>
                <w:rFonts w:asciiTheme="majorBidi" w:hAnsiTheme="majorBidi" w:cstheme="majorBidi"/>
              </w:rPr>
              <w:t>,</w:t>
            </w:r>
            <w:r w:rsidR="00BE1F10" w:rsidRPr="00C726BC">
              <w:rPr>
                <w:rFonts w:asciiTheme="majorBidi" w:hAnsiTheme="majorBidi" w:cstheme="majorBidi"/>
              </w:rPr>
              <w:t>87</w:t>
            </w:r>
            <w:r w:rsidR="00A87953" w:rsidRPr="00C726BC">
              <w:rPr>
                <w:rFonts w:asciiTheme="majorBidi" w:hAnsiTheme="majorBidi" w:cstheme="majorBidi"/>
              </w:rPr>
              <w:t>2</w:t>
            </w:r>
            <w:r w:rsidRPr="00C726BC">
              <w:rPr>
                <w:rFonts w:asciiTheme="majorBidi" w:hAnsiTheme="majorBidi" w:cstheme="majorBidi"/>
                <w:cs/>
              </w:rPr>
              <w:t>)</w:t>
            </w:r>
          </w:p>
        </w:tc>
        <w:tc>
          <w:tcPr>
            <w:tcW w:w="180" w:type="dxa"/>
            <w:shd w:val="clear" w:color="auto" w:fill="auto"/>
          </w:tcPr>
          <w:p w14:paraId="45448FD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724FFA68" w14:textId="3596FBE4" w:rsidR="002E47F7" w:rsidRPr="00C726BC" w:rsidRDefault="001C51B8" w:rsidP="002E47F7">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w:t>
            </w:r>
            <w:r w:rsidR="00BE1F10" w:rsidRPr="00C726BC">
              <w:rPr>
                <w:rFonts w:asciiTheme="majorBidi" w:hAnsiTheme="majorBidi" w:cstheme="majorBidi"/>
              </w:rPr>
              <w:t>760</w:t>
            </w:r>
            <w:r w:rsidRPr="00C726BC">
              <w:rPr>
                <w:rFonts w:asciiTheme="majorBidi" w:hAnsiTheme="majorBidi" w:cstheme="majorBidi"/>
              </w:rPr>
              <w:t>,</w:t>
            </w:r>
            <w:r w:rsidR="00BE1F10" w:rsidRPr="00C726BC">
              <w:rPr>
                <w:rFonts w:asciiTheme="majorBidi" w:hAnsiTheme="majorBidi" w:cstheme="majorBidi"/>
              </w:rPr>
              <w:t>582</w:t>
            </w:r>
            <w:r w:rsidRPr="00C726BC">
              <w:rPr>
                <w:rFonts w:asciiTheme="majorBidi" w:hAnsiTheme="majorBidi" w:cstheme="majorBidi"/>
              </w:rPr>
              <w:t>)</w:t>
            </w:r>
          </w:p>
        </w:tc>
        <w:tc>
          <w:tcPr>
            <w:tcW w:w="180" w:type="dxa"/>
            <w:shd w:val="clear" w:color="auto" w:fill="auto"/>
          </w:tcPr>
          <w:p w14:paraId="014661EB"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04272AD9" w14:textId="224ACB5B"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2</w:t>
            </w:r>
            <w:r w:rsidRPr="00C726BC">
              <w:rPr>
                <w:rFonts w:asciiTheme="majorBidi" w:hAnsiTheme="majorBidi" w:cstheme="majorBidi"/>
              </w:rPr>
              <w:t>,</w:t>
            </w:r>
            <w:r w:rsidR="00BE1F10" w:rsidRPr="00C726BC">
              <w:rPr>
                <w:rFonts w:asciiTheme="majorBidi" w:hAnsiTheme="majorBidi" w:cstheme="majorBidi"/>
              </w:rPr>
              <w:t>619</w:t>
            </w:r>
            <w:r w:rsidRPr="00C726BC">
              <w:rPr>
                <w:rFonts w:asciiTheme="majorBidi" w:hAnsiTheme="majorBidi" w:cstheme="majorBidi"/>
              </w:rPr>
              <w:t>,</w:t>
            </w:r>
            <w:r w:rsidR="00BE1F10" w:rsidRPr="00C726BC">
              <w:rPr>
                <w:rFonts w:asciiTheme="majorBidi" w:hAnsiTheme="majorBidi" w:cstheme="majorBidi"/>
              </w:rPr>
              <w:t>959</w:t>
            </w:r>
            <w:r w:rsidRPr="00C726BC">
              <w:rPr>
                <w:rFonts w:asciiTheme="majorBidi" w:hAnsiTheme="majorBidi" w:cstheme="majorBidi"/>
                <w:cs/>
              </w:rPr>
              <w:t>)</w:t>
            </w:r>
          </w:p>
        </w:tc>
        <w:tc>
          <w:tcPr>
            <w:tcW w:w="180" w:type="dxa"/>
            <w:shd w:val="clear" w:color="auto" w:fill="auto"/>
          </w:tcPr>
          <w:p w14:paraId="6DA37C5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single" w:sz="4" w:space="0" w:color="auto"/>
              <w:left w:val="nil"/>
              <w:bottom w:val="double" w:sz="4" w:space="0" w:color="auto"/>
              <w:right w:val="nil"/>
            </w:tcBorders>
            <w:shd w:val="clear" w:color="auto" w:fill="auto"/>
          </w:tcPr>
          <w:p w14:paraId="33E5A261" w14:textId="43207626"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w:t>
            </w:r>
            <w:r w:rsidRPr="00C726BC">
              <w:rPr>
                <w:rFonts w:asciiTheme="majorBidi" w:hAnsiTheme="majorBidi" w:cstheme="majorBidi"/>
              </w:rPr>
              <w:t>,</w:t>
            </w:r>
            <w:r w:rsidR="00BE1F10" w:rsidRPr="00C726BC">
              <w:rPr>
                <w:rFonts w:asciiTheme="majorBidi" w:hAnsiTheme="majorBidi" w:cstheme="majorBidi"/>
              </w:rPr>
              <w:t>508</w:t>
            </w:r>
            <w:r w:rsidRPr="00C726BC">
              <w:rPr>
                <w:rFonts w:asciiTheme="majorBidi" w:hAnsiTheme="majorBidi" w:cstheme="majorBidi"/>
              </w:rPr>
              <w:t>,</w:t>
            </w:r>
            <w:r w:rsidR="00BE1F10" w:rsidRPr="00C726BC">
              <w:rPr>
                <w:rFonts w:asciiTheme="majorBidi" w:hAnsiTheme="majorBidi" w:cstheme="majorBidi"/>
              </w:rPr>
              <w:t>64</w:t>
            </w:r>
            <w:r w:rsidR="00B54818" w:rsidRPr="00C726BC">
              <w:rPr>
                <w:rFonts w:asciiTheme="majorBidi" w:hAnsiTheme="majorBidi" w:cstheme="majorBidi"/>
              </w:rPr>
              <w:t>8</w:t>
            </w:r>
            <w:r w:rsidRPr="00C726BC">
              <w:rPr>
                <w:rFonts w:asciiTheme="majorBidi" w:hAnsiTheme="majorBidi" w:cstheme="majorBidi"/>
                <w:cs/>
              </w:rPr>
              <w:t>)</w:t>
            </w:r>
          </w:p>
        </w:tc>
        <w:tc>
          <w:tcPr>
            <w:tcW w:w="180" w:type="dxa"/>
            <w:shd w:val="clear" w:color="auto" w:fill="auto"/>
          </w:tcPr>
          <w:p w14:paraId="0B932135"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266DAA0C" w14:textId="694697C8"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263</w:t>
            </w:r>
            <w:r w:rsidRPr="00C726BC">
              <w:rPr>
                <w:rFonts w:asciiTheme="majorBidi" w:hAnsiTheme="majorBidi" w:cstheme="majorBidi"/>
              </w:rPr>
              <w:t>,</w:t>
            </w:r>
            <w:r w:rsidR="00BE1F10" w:rsidRPr="00C726BC">
              <w:rPr>
                <w:rFonts w:asciiTheme="majorBidi" w:hAnsiTheme="majorBidi" w:cstheme="majorBidi"/>
              </w:rPr>
              <w:t>08</w:t>
            </w:r>
            <w:r w:rsidR="00A87953" w:rsidRPr="00C726BC">
              <w:rPr>
                <w:rFonts w:asciiTheme="majorBidi" w:hAnsiTheme="majorBidi" w:cstheme="majorBidi"/>
              </w:rPr>
              <w:t>3</w:t>
            </w:r>
            <w:r w:rsidRPr="00C726BC">
              <w:rPr>
                <w:rFonts w:asciiTheme="majorBidi" w:hAnsiTheme="majorBidi" w:cstheme="majorBidi"/>
                <w:cs/>
              </w:rPr>
              <w:t>)</w:t>
            </w:r>
          </w:p>
        </w:tc>
        <w:tc>
          <w:tcPr>
            <w:tcW w:w="180" w:type="dxa"/>
            <w:shd w:val="clear" w:color="auto" w:fill="auto"/>
          </w:tcPr>
          <w:p w14:paraId="58216640"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145C8191" w14:textId="4AE70F85"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w:t>
            </w:r>
            <w:r w:rsidRPr="00C726BC">
              <w:rPr>
                <w:rFonts w:asciiTheme="majorBidi" w:hAnsiTheme="majorBidi" w:cstheme="majorBidi"/>
              </w:rPr>
              <w:t>,</w:t>
            </w:r>
            <w:r w:rsidR="00BE1F10" w:rsidRPr="00C726BC">
              <w:rPr>
                <w:rFonts w:asciiTheme="majorBidi" w:hAnsiTheme="majorBidi" w:cstheme="majorBidi"/>
              </w:rPr>
              <w:t>460</w:t>
            </w:r>
            <w:r w:rsidRPr="00C726BC">
              <w:rPr>
                <w:rFonts w:asciiTheme="majorBidi" w:hAnsiTheme="majorBidi" w:cstheme="majorBidi"/>
              </w:rPr>
              <w:t>,</w:t>
            </w:r>
            <w:r w:rsidR="00BE1F10" w:rsidRPr="00C726BC">
              <w:rPr>
                <w:rFonts w:asciiTheme="majorBidi" w:hAnsiTheme="majorBidi" w:cstheme="majorBidi"/>
              </w:rPr>
              <w:t>062</w:t>
            </w:r>
            <w:r w:rsidRPr="00C726BC">
              <w:rPr>
                <w:rFonts w:asciiTheme="majorBidi" w:hAnsiTheme="majorBidi" w:cstheme="majorBidi"/>
                <w:cs/>
              </w:rPr>
              <w:t>)</w:t>
            </w:r>
          </w:p>
        </w:tc>
        <w:tc>
          <w:tcPr>
            <w:tcW w:w="180" w:type="dxa"/>
            <w:shd w:val="clear" w:color="auto" w:fill="auto"/>
          </w:tcPr>
          <w:p w14:paraId="3BE342C3"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single" w:sz="4" w:space="0" w:color="auto"/>
              <w:bottom w:val="double" w:sz="4" w:space="0" w:color="auto"/>
            </w:tcBorders>
            <w:shd w:val="clear" w:color="auto" w:fill="auto"/>
          </w:tcPr>
          <w:p w14:paraId="1884F754" w14:textId="693B08A7"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401105B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single" w:sz="4" w:space="0" w:color="auto"/>
              <w:left w:val="nil"/>
              <w:bottom w:val="double" w:sz="4" w:space="0" w:color="auto"/>
              <w:right w:val="nil"/>
            </w:tcBorders>
            <w:shd w:val="clear" w:color="auto" w:fill="auto"/>
          </w:tcPr>
          <w:p w14:paraId="681614A6" w14:textId="4D27191F"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10</w:t>
            </w:r>
            <w:r w:rsidR="001C51B8" w:rsidRPr="00C726BC">
              <w:rPr>
                <w:rFonts w:asciiTheme="majorBidi" w:hAnsiTheme="majorBidi" w:cstheme="majorBidi"/>
              </w:rPr>
              <w:t>,</w:t>
            </w:r>
            <w:r w:rsidR="00BE1F10" w:rsidRPr="00C726BC">
              <w:rPr>
                <w:rFonts w:asciiTheme="majorBidi" w:hAnsiTheme="majorBidi" w:cstheme="majorBidi"/>
              </w:rPr>
              <w:t>434</w:t>
            </w:r>
            <w:r w:rsidR="001C51B8" w:rsidRPr="00C726BC">
              <w:rPr>
                <w:rFonts w:asciiTheme="majorBidi" w:hAnsiTheme="majorBidi" w:cstheme="majorBidi"/>
              </w:rPr>
              <w:t>,</w:t>
            </w:r>
            <w:r w:rsidR="00BE1F10" w:rsidRPr="00C726BC">
              <w:rPr>
                <w:rFonts w:asciiTheme="majorBidi" w:hAnsiTheme="majorBidi" w:cstheme="majorBidi"/>
              </w:rPr>
              <w:t>736</w:t>
            </w:r>
            <w:r w:rsidRPr="00C726BC">
              <w:rPr>
                <w:rFonts w:asciiTheme="majorBidi" w:hAnsiTheme="majorBidi" w:cstheme="majorBidi"/>
                <w:cs/>
              </w:rPr>
              <w:t>)</w:t>
            </w:r>
          </w:p>
        </w:tc>
      </w:tr>
      <w:tr w:rsidR="002E47F7" w:rsidRPr="00C726BC" w14:paraId="24D17E9C" w14:textId="77777777" w:rsidTr="00CC1FAA">
        <w:trPr>
          <w:cantSplit/>
        </w:trPr>
        <w:tc>
          <w:tcPr>
            <w:tcW w:w="3564" w:type="dxa"/>
            <w:gridSpan w:val="2"/>
            <w:shd w:val="clear" w:color="auto" w:fill="auto"/>
            <w:hideMark/>
          </w:tcPr>
          <w:p w14:paraId="08BDE698" w14:textId="5F4D16BC" w:rsidR="002E47F7" w:rsidRPr="00C726BC" w:rsidRDefault="002E47F7" w:rsidP="002E47F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rPr>
            </w:pPr>
            <w:r w:rsidRPr="00C726BC">
              <w:rPr>
                <w:rFonts w:asciiTheme="majorBidi" w:hAnsiTheme="majorBidi" w:cstheme="majorBidi"/>
                <w:b/>
                <w:bCs/>
                <w:spacing w:val="-4"/>
                <w:cs/>
              </w:rPr>
              <w:t xml:space="preserve">มูลค่าสุทธิตามบัญชี ณ วันที่ </w:t>
            </w:r>
            <w:r w:rsidRPr="00C726BC">
              <w:rPr>
                <w:rFonts w:asciiTheme="majorBidi" w:hAnsiTheme="majorBidi" w:cstheme="majorBidi"/>
                <w:b/>
                <w:bCs/>
                <w:spacing w:val="-4"/>
              </w:rPr>
              <w:t xml:space="preserve">31 </w:t>
            </w:r>
            <w:r w:rsidRPr="00C726BC">
              <w:rPr>
                <w:rFonts w:asciiTheme="majorBidi" w:hAnsiTheme="majorBidi" w:cstheme="majorBidi"/>
                <w:b/>
                <w:bCs/>
                <w:spacing w:val="-4"/>
                <w:cs/>
              </w:rPr>
              <w:t xml:space="preserve">ธันวาคม </w:t>
            </w:r>
            <w:r w:rsidRPr="00C726BC">
              <w:rPr>
                <w:rFonts w:asciiTheme="majorBidi" w:hAnsiTheme="majorBidi" w:cstheme="majorBidi"/>
                <w:b/>
                <w:bCs/>
                <w:spacing w:val="-4"/>
              </w:rPr>
              <w:t>2564</w:t>
            </w:r>
          </w:p>
        </w:tc>
        <w:tc>
          <w:tcPr>
            <w:tcW w:w="1112" w:type="dxa"/>
            <w:gridSpan w:val="3"/>
            <w:tcBorders>
              <w:top w:val="double" w:sz="4" w:space="0" w:color="auto"/>
              <w:left w:val="nil"/>
              <w:bottom w:val="double" w:sz="4" w:space="0" w:color="auto"/>
              <w:right w:val="nil"/>
            </w:tcBorders>
            <w:shd w:val="clear" w:color="auto" w:fill="auto"/>
          </w:tcPr>
          <w:p w14:paraId="7843FDC0" w14:textId="0178362F"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11,281,768 </w:t>
            </w:r>
          </w:p>
        </w:tc>
        <w:tc>
          <w:tcPr>
            <w:tcW w:w="166" w:type="dxa"/>
            <w:shd w:val="clear" w:color="auto" w:fill="auto"/>
          </w:tcPr>
          <w:p w14:paraId="636AB93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top w:val="double" w:sz="4" w:space="0" w:color="auto"/>
              <w:left w:val="nil"/>
              <w:bottom w:val="double" w:sz="4" w:space="0" w:color="auto"/>
              <w:right w:val="nil"/>
            </w:tcBorders>
            <w:shd w:val="clear" w:color="auto" w:fill="auto"/>
          </w:tcPr>
          <w:p w14:paraId="10506699" w14:textId="11B6B3E8"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34,511 </w:t>
            </w:r>
          </w:p>
        </w:tc>
        <w:tc>
          <w:tcPr>
            <w:tcW w:w="180" w:type="dxa"/>
            <w:shd w:val="clear" w:color="auto" w:fill="auto"/>
          </w:tcPr>
          <w:p w14:paraId="777CB978"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bottom w:val="double" w:sz="4" w:space="0" w:color="auto"/>
              <w:right w:val="nil"/>
            </w:tcBorders>
            <w:shd w:val="clear" w:color="auto" w:fill="auto"/>
          </w:tcPr>
          <w:p w14:paraId="06E43226" w14:textId="5F975F8B"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172,454 </w:t>
            </w:r>
          </w:p>
        </w:tc>
        <w:tc>
          <w:tcPr>
            <w:tcW w:w="180" w:type="dxa"/>
            <w:shd w:val="clear" w:color="auto" w:fill="auto"/>
          </w:tcPr>
          <w:p w14:paraId="7B649186"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bottom w:val="double" w:sz="4" w:space="0" w:color="auto"/>
              <w:right w:val="nil"/>
            </w:tcBorders>
            <w:shd w:val="clear" w:color="auto" w:fill="auto"/>
          </w:tcPr>
          <w:p w14:paraId="5C2FCAF2" w14:textId="272EF605"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519,267 </w:t>
            </w:r>
          </w:p>
        </w:tc>
        <w:tc>
          <w:tcPr>
            <w:tcW w:w="180" w:type="dxa"/>
            <w:shd w:val="clear" w:color="auto" w:fill="auto"/>
          </w:tcPr>
          <w:p w14:paraId="30899D20"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double" w:sz="4" w:space="0" w:color="auto"/>
              <w:left w:val="nil"/>
              <w:bottom w:val="double" w:sz="4" w:space="0" w:color="auto"/>
              <w:right w:val="nil"/>
            </w:tcBorders>
            <w:shd w:val="clear" w:color="auto" w:fill="auto"/>
          </w:tcPr>
          <w:p w14:paraId="2A5DAE17" w14:textId="682534EF" w:rsidR="002E47F7" w:rsidRPr="00C726BC" w:rsidRDefault="002E47F7" w:rsidP="002E47F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695,352 </w:t>
            </w:r>
          </w:p>
        </w:tc>
        <w:tc>
          <w:tcPr>
            <w:tcW w:w="180" w:type="dxa"/>
            <w:shd w:val="clear" w:color="auto" w:fill="auto"/>
          </w:tcPr>
          <w:p w14:paraId="66EC7D8C"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bottom w:val="double" w:sz="4" w:space="0" w:color="auto"/>
              <w:right w:val="nil"/>
            </w:tcBorders>
            <w:shd w:val="clear" w:color="auto" w:fill="auto"/>
          </w:tcPr>
          <w:p w14:paraId="199951DB" w14:textId="3EBDD504"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75,875 </w:t>
            </w:r>
          </w:p>
        </w:tc>
        <w:tc>
          <w:tcPr>
            <w:tcW w:w="180" w:type="dxa"/>
            <w:shd w:val="clear" w:color="auto" w:fill="auto"/>
          </w:tcPr>
          <w:p w14:paraId="29E60AEA"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bottom w:val="double" w:sz="4" w:space="0" w:color="auto"/>
              <w:right w:val="nil"/>
            </w:tcBorders>
            <w:shd w:val="clear" w:color="auto" w:fill="auto"/>
          </w:tcPr>
          <w:p w14:paraId="793D6A01" w14:textId="4082A821"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769,531 </w:t>
            </w:r>
          </w:p>
        </w:tc>
        <w:tc>
          <w:tcPr>
            <w:tcW w:w="180" w:type="dxa"/>
            <w:shd w:val="clear" w:color="auto" w:fill="auto"/>
          </w:tcPr>
          <w:p w14:paraId="44188EA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top w:val="double" w:sz="4" w:space="0" w:color="auto"/>
              <w:bottom w:val="double" w:sz="4" w:space="0" w:color="auto"/>
            </w:tcBorders>
            <w:shd w:val="clear" w:color="auto" w:fill="auto"/>
          </w:tcPr>
          <w:p w14:paraId="7D25012A" w14:textId="071E97D1"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 </w:t>
            </w:r>
          </w:p>
        </w:tc>
        <w:tc>
          <w:tcPr>
            <w:tcW w:w="180" w:type="dxa"/>
            <w:shd w:val="clear" w:color="auto" w:fill="auto"/>
          </w:tcPr>
          <w:p w14:paraId="0FAAB56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top w:val="double" w:sz="4" w:space="0" w:color="auto"/>
              <w:left w:val="nil"/>
              <w:bottom w:val="double" w:sz="4" w:space="0" w:color="auto"/>
              <w:right w:val="nil"/>
            </w:tcBorders>
            <w:shd w:val="clear" w:color="auto" w:fill="auto"/>
          </w:tcPr>
          <w:p w14:paraId="22FED22B" w14:textId="568BB5C8"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 xml:space="preserve"> 13,548,758 </w:t>
            </w:r>
          </w:p>
        </w:tc>
      </w:tr>
      <w:tr w:rsidR="0090698C" w:rsidRPr="00C726BC" w14:paraId="11ABDD7D" w14:textId="77777777" w:rsidTr="0090698C">
        <w:trPr>
          <w:cantSplit/>
        </w:trPr>
        <w:tc>
          <w:tcPr>
            <w:tcW w:w="3564" w:type="dxa"/>
            <w:gridSpan w:val="2"/>
            <w:shd w:val="clear" w:color="auto" w:fill="auto"/>
            <w:hideMark/>
          </w:tcPr>
          <w:p w14:paraId="13F2E8FD" w14:textId="3A16DC8E" w:rsidR="002E47F7" w:rsidRPr="00C726BC" w:rsidRDefault="002E47F7" w:rsidP="002E47F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rPr>
            </w:pPr>
            <w:r w:rsidRPr="00C726BC">
              <w:rPr>
                <w:rFonts w:asciiTheme="majorBidi" w:hAnsiTheme="majorBidi" w:cstheme="majorBidi"/>
                <w:b/>
                <w:bCs/>
                <w:spacing w:val="-4"/>
                <w:cs/>
              </w:rPr>
              <w:t xml:space="preserve">มูลค่าสุทธิตามบัญชี ณ วันที่ </w:t>
            </w:r>
            <w:r w:rsidRPr="00C726BC">
              <w:rPr>
                <w:rFonts w:asciiTheme="majorBidi" w:hAnsiTheme="majorBidi" w:cstheme="majorBidi"/>
                <w:b/>
                <w:bCs/>
                <w:spacing w:val="-4"/>
              </w:rPr>
              <w:t xml:space="preserve">31 </w:t>
            </w:r>
            <w:r w:rsidRPr="00C726BC">
              <w:rPr>
                <w:rFonts w:asciiTheme="majorBidi" w:hAnsiTheme="majorBidi" w:cstheme="majorBidi"/>
                <w:b/>
                <w:bCs/>
                <w:spacing w:val="-4"/>
                <w:cs/>
              </w:rPr>
              <w:t xml:space="preserve">ธันวาคม </w:t>
            </w:r>
            <w:r w:rsidRPr="00C726BC">
              <w:rPr>
                <w:rFonts w:asciiTheme="majorBidi" w:hAnsiTheme="majorBidi" w:cstheme="majorBidi"/>
                <w:b/>
                <w:bCs/>
                <w:spacing w:val="-4"/>
              </w:rPr>
              <w:t>2565</w:t>
            </w:r>
          </w:p>
        </w:tc>
        <w:tc>
          <w:tcPr>
            <w:tcW w:w="1112" w:type="dxa"/>
            <w:gridSpan w:val="3"/>
            <w:tcBorders>
              <w:top w:val="double" w:sz="4" w:space="0" w:color="auto"/>
              <w:left w:val="nil"/>
              <w:bottom w:val="double" w:sz="4" w:space="0" w:color="auto"/>
              <w:right w:val="nil"/>
            </w:tcBorders>
            <w:shd w:val="clear" w:color="auto" w:fill="auto"/>
          </w:tcPr>
          <w:p w14:paraId="68E0DBDE" w14:textId="7A3F2A33" w:rsidR="002E47F7" w:rsidRPr="00C726BC" w:rsidRDefault="00BE1F10"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10</w:t>
            </w:r>
            <w:r w:rsidR="0090698C" w:rsidRPr="00C726BC">
              <w:rPr>
                <w:rFonts w:asciiTheme="majorBidi" w:hAnsiTheme="majorBidi" w:cstheme="majorBidi"/>
              </w:rPr>
              <w:t>,</w:t>
            </w:r>
            <w:r w:rsidRPr="00C726BC">
              <w:rPr>
                <w:rFonts w:asciiTheme="majorBidi" w:hAnsiTheme="majorBidi" w:cstheme="majorBidi"/>
              </w:rPr>
              <w:t>569</w:t>
            </w:r>
            <w:r w:rsidR="0090698C" w:rsidRPr="00C726BC">
              <w:rPr>
                <w:rFonts w:asciiTheme="majorBidi" w:hAnsiTheme="majorBidi" w:cstheme="majorBidi"/>
              </w:rPr>
              <w:t>,</w:t>
            </w:r>
            <w:r w:rsidRPr="00C726BC">
              <w:rPr>
                <w:rFonts w:asciiTheme="majorBidi" w:hAnsiTheme="majorBidi" w:cstheme="majorBidi"/>
              </w:rPr>
              <w:t>13</w:t>
            </w:r>
            <w:r w:rsidR="00A87953" w:rsidRPr="00C726BC">
              <w:rPr>
                <w:rFonts w:asciiTheme="majorBidi" w:hAnsiTheme="majorBidi" w:cstheme="majorBidi"/>
              </w:rPr>
              <w:t>4</w:t>
            </w:r>
          </w:p>
        </w:tc>
        <w:tc>
          <w:tcPr>
            <w:tcW w:w="166" w:type="dxa"/>
            <w:shd w:val="clear" w:color="auto" w:fill="auto"/>
          </w:tcPr>
          <w:p w14:paraId="155FC910"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tcBorders>
              <w:left w:val="nil"/>
              <w:bottom w:val="double" w:sz="4" w:space="0" w:color="auto"/>
              <w:right w:val="nil"/>
            </w:tcBorders>
            <w:shd w:val="clear" w:color="auto" w:fill="auto"/>
          </w:tcPr>
          <w:p w14:paraId="16B1367E" w14:textId="75248B0E" w:rsidR="002E47F7" w:rsidRPr="00C726BC" w:rsidRDefault="00BE1F10"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76</w:t>
            </w:r>
            <w:r w:rsidR="0090698C" w:rsidRPr="00C726BC">
              <w:rPr>
                <w:rFonts w:asciiTheme="majorBidi" w:hAnsiTheme="majorBidi" w:cstheme="majorBidi"/>
              </w:rPr>
              <w:t>,</w:t>
            </w:r>
            <w:r w:rsidRPr="00C726BC">
              <w:rPr>
                <w:rFonts w:asciiTheme="majorBidi" w:hAnsiTheme="majorBidi" w:cstheme="majorBidi"/>
              </w:rPr>
              <w:t>91</w:t>
            </w:r>
            <w:r w:rsidR="00A87953" w:rsidRPr="00C726BC">
              <w:rPr>
                <w:rFonts w:asciiTheme="majorBidi" w:hAnsiTheme="majorBidi" w:cstheme="majorBidi"/>
              </w:rPr>
              <w:t>6</w:t>
            </w:r>
          </w:p>
        </w:tc>
        <w:tc>
          <w:tcPr>
            <w:tcW w:w="180" w:type="dxa"/>
            <w:shd w:val="clear" w:color="auto" w:fill="auto"/>
          </w:tcPr>
          <w:p w14:paraId="278444C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bottom w:val="double" w:sz="4" w:space="0" w:color="auto"/>
              <w:right w:val="nil"/>
            </w:tcBorders>
            <w:shd w:val="clear" w:color="auto" w:fill="auto"/>
          </w:tcPr>
          <w:p w14:paraId="184F91AA" w14:textId="5532D0DF" w:rsidR="002E47F7" w:rsidRPr="00C726BC" w:rsidRDefault="00BE1F10"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614</w:t>
            </w:r>
            <w:r w:rsidR="001C51B8" w:rsidRPr="00C726BC">
              <w:rPr>
                <w:rFonts w:asciiTheme="majorBidi" w:hAnsiTheme="majorBidi" w:cstheme="majorBidi"/>
              </w:rPr>
              <w:t>,</w:t>
            </w:r>
            <w:r w:rsidRPr="00C726BC">
              <w:rPr>
                <w:rFonts w:asciiTheme="majorBidi" w:hAnsiTheme="majorBidi" w:cstheme="majorBidi"/>
              </w:rPr>
              <w:t>349</w:t>
            </w:r>
          </w:p>
        </w:tc>
        <w:tc>
          <w:tcPr>
            <w:tcW w:w="180" w:type="dxa"/>
            <w:shd w:val="clear" w:color="auto" w:fill="auto"/>
          </w:tcPr>
          <w:p w14:paraId="3F93D48A"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bottom w:val="double" w:sz="4" w:space="0" w:color="auto"/>
              <w:right w:val="nil"/>
            </w:tcBorders>
            <w:shd w:val="clear" w:color="auto" w:fill="auto"/>
          </w:tcPr>
          <w:p w14:paraId="254D8B4D" w14:textId="7044AF7A" w:rsidR="002E47F7" w:rsidRPr="00C726BC" w:rsidRDefault="00BE1F10"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360</w:t>
            </w:r>
            <w:r w:rsidR="0090698C" w:rsidRPr="00C726BC">
              <w:rPr>
                <w:rFonts w:asciiTheme="majorBidi" w:hAnsiTheme="majorBidi" w:cstheme="majorBidi"/>
              </w:rPr>
              <w:t>,</w:t>
            </w:r>
            <w:r w:rsidRPr="00C726BC">
              <w:rPr>
                <w:rFonts w:asciiTheme="majorBidi" w:hAnsiTheme="majorBidi" w:cstheme="majorBidi"/>
              </w:rPr>
              <w:t>619</w:t>
            </w:r>
          </w:p>
        </w:tc>
        <w:tc>
          <w:tcPr>
            <w:tcW w:w="180" w:type="dxa"/>
            <w:shd w:val="clear" w:color="auto" w:fill="auto"/>
          </w:tcPr>
          <w:p w14:paraId="2AE5C24B"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left w:val="nil"/>
              <w:bottom w:val="double" w:sz="4" w:space="0" w:color="auto"/>
              <w:right w:val="nil"/>
            </w:tcBorders>
            <w:shd w:val="clear" w:color="auto" w:fill="auto"/>
          </w:tcPr>
          <w:p w14:paraId="4B5B8F5D" w14:textId="4D9DCE4D" w:rsidR="002E47F7" w:rsidRPr="00C726BC" w:rsidRDefault="00BE1F10" w:rsidP="002E47F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510</w:t>
            </w:r>
            <w:r w:rsidR="0090698C" w:rsidRPr="00C726BC">
              <w:rPr>
                <w:rFonts w:asciiTheme="majorBidi" w:hAnsiTheme="majorBidi" w:cstheme="majorBidi"/>
              </w:rPr>
              <w:t>,</w:t>
            </w:r>
            <w:r w:rsidRPr="00C726BC">
              <w:rPr>
                <w:rFonts w:asciiTheme="majorBidi" w:hAnsiTheme="majorBidi" w:cstheme="majorBidi"/>
              </w:rPr>
              <w:t>35</w:t>
            </w:r>
            <w:r w:rsidR="00B54818" w:rsidRPr="00C726BC">
              <w:rPr>
                <w:rFonts w:asciiTheme="majorBidi" w:hAnsiTheme="majorBidi" w:cstheme="majorBidi"/>
              </w:rPr>
              <w:t>2</w:t>
            </w:r>
          </w:p>
        </w:tc>
        <w:tc>
          <w:tcPr>
            <w:tcW w:w="180" w:type="dxa"/>
            <w:shd w:val="clear" w:color="auto" w:fill="auto"/>
          </w:tcPr>
          <w:p w14:paraId="1297ADA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bottom w:val="double" w:sz="4" w:space="0" w:color="auto"/>
              <w:right w:val="nil"/>
            </w:tcBorders>
            <w:shd w:val="clear" w:color="auto" w:fill="auto"/>
          </w:tcPr>
          <w:p w14:paraId="5FED31A9" w14:textId="383A9544" w:rsidR="002E47F7" w:rsidRPr="00C726BC" w:rsidRDefault="00BE1F10"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115</w:t>
            </w:r>
            <w:r w:rsidR="0090698C" w:rsidRPr="00C726BC">
              <w:rPr>
                <w:rFonts w:asciiTheme="majorBidi" w:hAnsiTheme="majorBidi" w:cstheme="majorBidi"/>
              </w:rPr>
              <w:t>,</w:t>
            </w:r>
            <w:r w:rsidRPr="00C726BC">
              <w:rPr>
                <w:rFonts w:asciiTheme="majorBidi" w:hAnsiTheme="majorBidi" w:cstheme="majorBidi"/>
              </w:rPr>
              <w:t>21</w:t>
            </w:r>
            <w:r w:rsidR="00A87953" w:rsidRPr="00C726BC">
              <w:rPr>
                <w:rFonts w:asciiTheme="majorBidi" w:hAnsiTheme="majorBidi" w:cstheme="majorBidi"/>
              </w:rPr>
              <w:t>8</w:t>
            </w:r>
          </w:p>
        </w:tc>
        <w:tc>
          <w:tcPr>
            <w:tcW w:w="180" w:type="dxa"/>
            <w:shd w:val="clear" w:color="auto" w:fill="auto"/>
          </w:tcPr>
          <w:p w14:paraId="29970C5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bottom w:val="double" w:sz="4" w:space="0" w:color="auto"/>
              <w:right w:val="nil"/>
            </w:tcBorders>
            <w:shd w:val="clear" w:color="auto" w:fill="auto"/>
          </w:tcPr>
          <w:p w14:paraId="22C2422D" w14:textId="5DC09265" w:rsidR="002E47F7" w:rsidRPr="00C726BC" w:rsidRDefault="00BE1F10"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397</w:t>
            </w:r>
            <w:r w:rsidR="0090698C" w:rsidRPr="00C726BC">
              <w:rPr>
                <w:rFonts w:asciiTheme="majorBidi" w:hAnsiTheme="majorBidi" w:cstheme="majorBidi"/>
              </w:rPr>
              <w:t>,</w:t>
            </w:r>
            <w:r w:rsidRPr="00C726BC">
              <w:rPr>
                <w:rFonts w:asciiTheme="majorBidi" w:hAnsiTheme="majorBidi" w:cstheme="majorBidi"/>
              </w:rPr>
              <w:t>932</w:t>
            </w:r>
          </w:p>
        </w:tc>
        <w:tc>
          <w:tcPr>
            <w:tcW w:w="180" w:type="dxa"/>
            <w:shd w:val="clear" w:color="auto" w:fill="auto"/>
          </w:tcPr>
          <w:p w14:paraId="11716B8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tcBorders>
              <w:bottom w:val="double" w:sz="4" w:space="0" w:color="auto"/>
            </w:tcBorders>
            <w:shd w:val="clear" w:color="auto" w:fill="auto"/>
          </w:tcPr>
          <w:p w14:paraId="4736CFD7" w14:textId="2D27D6AC" w:rsidR="002E47F7" w:rsidRPr="00C726BC" w:rsidRDefault="0090698C"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cs/>
              </w:rPr>
              <w:t>-</w:t>
            </w:r>
          </w:p>
        </w:tc>
        <w:tc>
          <w:tcPr>
            <w:tcW w:w="180" w:type="dxa"/>
            <w:shd w:val="clear" w:color="auto" w:fill="auto"/>
          </w:tcPr>
          <w:p w14:paraId="1CD054FB"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tcBorders>
              <w:left w:val="nil"/>
              <w:bottom w:val="double" w:sz="4" w:space="0" w:color="auto"/>
              <w:right w:val="nil"/>
            </w:tcBorders>
            <w:shd w:val="clear" w:color="auto" w:fill="auto"/>
          </w:tcPr>
          <w:p w14:paraId="7F58EDE8" w14:textId="73E88AB1" w:rsidR="002E47F7" w:rsidRPr="00C726BC" w:rsidRDefault="00BE1F10"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sidRPr="00C726BC">
              <w:rPr>
                <w:rFonts w:asciiTheme="majorBidi" w:hAnsiTheme="majorBidi" w:cstheme="majorBidi"/>
              </w:rPr>
              <w:t>12</w:t>
            </w:r>
            <w:r w:rsidR="001C51B8" w:rsidRPr="00C726BC">
              <w:rPr>
                <w:rFonts w:asciiTheme="majorBidi" w:hAnsiTheme="majorBidi" w:cstheme="majorBidi"/>
              </w:rPr>
              <w:t>,</w:t>
            </w:r>
            <w:r w:rsidRPr="00C726BC">
              <w:rPr>
                <w:rFonts w:asciiTheme="majorBidi" w:hAnsiTheme="majorBidi" w:cstheme="majorBidi"/>
              </w:rPr>
              <w:t>644</w:t>
            </w:r>
            <w:r w:rsidR="001C51B8" w:rsidRPr="00C726BC">
              <w:rPr>
                <w:rFonts w:asciiTheme="majorBidi" w:hAnsiTheme="majorBidi" w:cstheme="majorBidi"/>
              </w:rPr>
              <w:t>,</w:t>
            </w:r>
            <w:r w:rsidRPr="00C726BC">
              <w:rPr>
                <w:rFonts w:asciiTheme="majorBidi" w:hAnsiTheme="majorBidi" w:cstheme="majorBidi"/>
              </w:rPr>
              <w:t>520</w:t>
            </w:r>
          </w:p>
        </w:tc>
      </w:tr>
      <w:tr w:rsidR="002E47F7" w:rsidRPr="00C726BC" w14:paraId="737AE310" w14:textId="77777777" w:rsidTr="00163488">
        <w:trPr>
          <w:cantSplit/>
        </w:trPr>
        <w:tc>
          <w:tcPr>
            <w:tcW w:w="4676" w:type="dxa"/>
            <w:gridSpan w:val="5"/>
            <w:shd w:val="clear" w:color="auto" w:fill="auto"/>
            <w:hideMark/>
          </w:tcPr>
          <w:p w14:paraId="095CAFCC" w14:textId="77777777" w:rsidR="002E47F7" w:rsidRPr="00C726BC" w:rsidRDefault="002E47F7" w:rsidP="002E47F7">
            <w:pPr>
              <w:tabs>
                <w:tab w:val="left" w:pos="209"/>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b/>
                <w:bCs/>
              </w:rPr>
            </w:pPr>
            <w:r w:rsidRPr="00C726BC">
              <w:rPr>
                <w:rFonts w:asciiTheme="majorBidi" w:hAnsiTheme="majorBidi" w:cstheme="majorBidi"/>
                <w:b/>
                <w:bCs/>
                <w:cs/>
              </w:rPr>
              <w:t>ค่าเสื่อมราคาที่อยู่ในงบกำไรขาดทุนเบ็ดเสร็จสำหรับปี :</w:t>
            </w:r>
          </w:p>
        </w:tc>
        <w:tc>
          <w:tcPr>
            <w:tcW w:w="166" w:type="dxa"/>
            <w:shd w:val="clear" w:color="auto" w:fill="auto"/>
          </w:tcPr>
          <w:p w14:paraId="43D0DF1B"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73" w:type="dxa"/>
            <w:shd w:val="clear" w:color="auto" w:fill="auto"/>
          </w:tcPr>
          <w:p w14:paraId="3F0BD8EA"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448D5523"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7D07E82B"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3362AC43"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6B775CE1"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5D331C12"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0CC8D3F5"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0F780352"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0A2425C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27CAE81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2E3774A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20841061"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990" w:type="dxa"/>
            <w:shd w:val="clear" w:color="auto" w:fill="auto"/>
          </w:tcPr>
          <w:p w14:paraId="05751290"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80" w:type="dxa"/>
            <w:shd w:val="clear" w:color="auto" w:fill="auto"/>
          </w:tcPr>
          <w:p w14:paraId="7755D010"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80" w:type="dxa"/>
            <w:shd w:val="clear" w:color="auto" w:fill="auto"/>
          </w:tcPr>
          <w:p w14:paraId="321BE708"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r>
      <w:tr w:rsidR="002E47F7" w:rsidRPr="00C726BC" w14:paraId="4CB800F1" w14:textId="77777777" w:rsidTr="00C11447">
        <w:trPr>
          <w:cantSplit/>
        </w:trPr>
        <w:tc>
          <w:tcPr>
            <w:tcW w:w="3400" w:type="dxa"/>
            <w:shd w:val="clear" w:color="auto" w:fill="auto"/>
            <w:hideMark/>
          </w:tcPr>
          <w:p w14:paraId="4C65CFC1" w14:textId="273826BD"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สิ้นสุดวันที่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164" w:type="dxa"/>
            <w:shd w:val="clear" w:color="auto" w:fill="auto"/>
          </w:tcPr>
          <w:p w14:paraId="78DFEB2A"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shd w:val="clear" w:color="auto" w:fill="auto"/>
          </w:tcPr>
          <w:p w14:paraId="414D921C"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66" w:type="dxa"/>
            <w:shd w:val="clear" w:color="auto" w:fill="auto"/>
          </w:tcPr>
          <w:p w14:paraId="57EB0CB8"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973" w:type="dxa"/>
            <w:shd w:val="clear" w:color="auto" w:fill="auto"/>
          </w:tcPr>
          <w:p w14:paraId="6F53D2CC"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7DCAC1C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80" w:type="dxa"/>
            <w:shd w:val="clear" w:color="auto" w:fill="auto"/>
          </w:tcPr>
          <w:p w14:paraId="6679289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51170A56"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80" w:type="dxa"/>
            <w:shd w:val="clear" w:color="auto" w:fill="auto"/>
          </w:tcPr>
          <w:p w14:paraId="7BF46B2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6ABF457A"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990" w:type="dxa"/>
            <w:shd w:val="clear" w:color="auto" w:fill="auto"/>
          </w:tcPr>
          <w:p w14:paraId="46D94DD5"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198BCF8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80" w:type="dxa"/>
            <w:shd w:val="clear" w:color="auto" w:fill="auto"/>
          </w:tcPr>
          <w:p w14:paraId="23A53E25"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154DCB9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080" w:type="dxa"/>
            <w:shd w:val="clear" w:color="auto" w:fill="auto"/>
          </w:tcPr>
          <w:p w14:paraId="64881188"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531578A7"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990" w:type="dxa"/>
            <w:shd w:val="clear" w:color="auto" w:fill="auto"/>
          </w:tcPr>
          <w:p w14:paraId="79C28E3C"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80" w:type="dxa"/>
            <w:shd w:val="clear" w:color="auto" w:fill="auto"/>
          </w:tcPr>
          <w:p w14:paraId="37D77F65"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80" w:type="dxa"/>
            <w:tcBorders>
              <w:top w:val="nil"/>
              <w:left w:val="nil"/>
              <w:bottom w:val="double" w:sz="4" w:space="0" w:color="auto"/>
              <w:right w:val="nil"/>
            </w:tcBorders>
            <w:shd w:val="clear" w:color="auto" w:fill="auto"/>
          </w:tcPr>
          <w:p w14:paraId="613F193C" w14:textId="45D85AC1" w:rsidR="002E47F7" w:rsidRPr="00C726BC" w:rsidRDefault="00BE1F10"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r w:rsidRPr="00C726BC">
              <w:rPr>
                <w:rFonts w:asciiTheme="majorBidi" w:hAnsiTheme="majorBidi" w:cstheme="majorBidi"/>
              </w:rPr>
              <w:t>2</w:t>
            </w:r>
            <w:r w:rsidR="002E47F7" w:rsidRPr="00C726BC">
              <w:rPr>
                <w:rFonts w:asciiTheme="majorBidi" w:hAnsiTheme="majorBidi" w:cstheme="majorBidi"/>
              </w:rPr>
              <w:t>,</w:t>
            </w:r>
            <w:r w:rsidRPr="00C726BC">
              <w:rPr>
                <w:rFonts w:asciiTheme="majorBidi" w:hAnsiTheme="majorBidi" w:cstheme="majorBidi"/>
              </w:rPr>
              <w:t>178</w:t>
            </w:r>
            <w:r w:rsidR="002E47F7" w:rsidRPr="00C726BC">
              <w:rPr>
                <w:rFonts w:asciiTheme="majorBidi" w:hAnsiTheme="majorBidi" w:cstheme="majorBidi"/>
              </w:rPr>
              <w:t>,</w:t>
            </w:r>
            <w:r w:rsidRPr="00C726BC">
              <w:rPr>
                <w:rFonts w:asciiTheme="majorBidi" w:hAnsiTheme="majorBidi" w:cstheme="majorBidi"/>
              </w:rPr>
              <w:t>57</w:t>
            </w:r>
            <w:r w:rsidR="001C51B8" w:rsidRPr="00C726BC">
              <w:rPr>
                <w:rFonts w:asciiTheme="majorBidi" w:hAnsiTheme="majorBidi" w:cstheme="majorBidi"/>
              </w:rPr>
              <w:t>7</w:t>
            </w:r>
          </w:p>
        </w:tc>
      </w:tr>
      <w:tr w:rsidR="002E47F7" w:rsidRPr="00C726BC" w14:paraId="007AE570" w14:textId="77777777" w:rsidTr="0090698C">
        <w:trPr>
          <w:cantSplit/>
        </w:trPr>
        <w:tc>
          <w:tcPr>
            <w:tcW w:w="3400" w:type="dxa"/>
            <w:shd w:val="clear" w:color="auto" w:fill="auto"/>
            <w:hideMark/>
          </w:tcPr>
          <w:p w14:paraId="4A08F7D7" w14:textId="2B11FC98"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726BC">
              <w:rPr>
                <w:rFonts w:asciiTheme="majorBidi" w:hAnsiTheme="majorBidi" w:cstheme="majorBidi"/>
                <w:cs/>
              </w:rPr>
              <w:t xml:space="preserve">สิ้นสุดวันที่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164" w:type="dxa"/>
            <w:shd w:val="clear" w:color="auto" w:fill="auto"/>
          </w:tcPr>
          <w:p w14:paraId="5518C83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12" w:type="dxa"/>
            <w:gridSpan w:val="3"/>
            <w:shd w:val="clear" w:color="auto" w:fill="auto"/>
          </w:tcPr>
          <w:p w14:paraId="32C619BC"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66" w:type="dxa"/>
            <w:shd w:val="clear" w:color="auto" w:fill="auto"/>
          </w:tcPr>
          <w:p w14:paraId="74D611C4"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973" w:type="dxa"/>
            <w:shd w:val="clear" w:color="auto" w:fill="auto"/>
          </w:tcPr>
          <w:p w14:paraId="53748F8D"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39B3FE1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80" w:type="dxa"/>
            <w:shd w:val="clear" w:color="auto" w:fill="auto"/>
          </w:tcPr>
          <w:p w14:paraId="4927D1CF"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17A8CC0B"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80" w:type="dxa"/>
            <w:shd w:val="clear" w:color="auto" w:fill="auto"/>
          </w:tcPr>
          <w:p w14:paraId="41A86D4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757622B9"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990" w:type="dxa"/>
            <w:shd w:val="clear" w:color="auto" w:fill="auto"/>
          </w:tcPr>
          <w:p w14:paraId="501F07CB"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517AE8DC"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80" w:type="dxa"/>
            <w:shd w:val="clear" w:color="auto" w:fill="auto"/>
          </w:tcPr>
          <w:p w14:paraId="73443242"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1A49153A"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080" w:type="dxa"/>
            <w:shd w:val="clear" w:color="auto" w:fill="auto"/>
          </w:tcPr>
          <w:p w14:paraId="00C0004E"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80" w:type="dxa"/>
            <w:shd w:val="clear" w:color="auto" w:fill="auto"/>
          </w:tcPr>
          <w:p w14:paraId="60D86695"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990" w:type="dxa"/>
            <w:shd w:val="clear" w:color="auto" w:fill="auto"/>
          </w:tcPr>
          <w:p w14:paraId="68E44F73"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80" w:type="dxa"/>
            <w:shd w:val="clear" w:color="auto" w:fill="auto"/>
          </w:tcPr>
          <w:p w14:paraId="19C8D49C" w14:textId="77777777" w:rsidR="002E47F7" w:rsidRPr="00C726BC" w:rsidRDefault="002E47F7"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80" w:type="dxa"/>
            <w:tcBorders>
              <w:top w:val="double" w:sz="4" w:space="0" w:color="auto"/>
              <w:left w:val="nil"/>
              <w:bottom w:val="double" w:sz="4" w:space="0" w:color="auto"/>
              <w:right w:val="nil"/>
            </w:tcBorders>
            <w:shd w:val="clear" w:color="auto" w:fill="auto"/>
          </w:tcPr>
          <w:p w14:paraId="48911261" w14:textId="18CE0003" w:rsidR="002E47F7" w:rsidRPr="00C726BC" w:rsidRDefault="00BE1F10" w:rsidP="002E47F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r w:rsidRPr="00C726BC">
              <w:rPr>
                <w:rFonts w:asciiTheme="majorBidi" w:hAnsiTheme="majorBidi" w:cstheme="majorBidi"/>
              </w:rPr>
              <w:t>1</w:t>
            </w:r>
            <w:r w:rsidR="001C51B8" w:rsidRPr="00C726BC">
              <w:rPr>
                <w:rFonts w:asciiTheme="majorBidi" w:hAnsiTheme="majorBidi" w:cstheme="majorBidi"/>
              </w:rPr>
              <w:t>,</w:t>
            </w:r>
            <w:r w:rsidRPr="00C726BC">
              <w:rPr>
                <w:rFonts w:asciiTheme="majorBidi" w:hAnsiTheme="majorBidi" w:cstheme="majorBidi"/>
              </w:rPr>
              <w:t>699</w:t>
            </w:r>
            <w:r w:rsidR="001C51B8" w:rsidRPr="00C726BC">
              <w:rPr>
                <w:rFonts w:asciiTheme="majorBidi" w:hAnsiTheme="majorBidi" w:cstheme="majorBidi"/>
              </w:rPr>
              <w:t>,</w:t>
            </w:r>
            <w:r w:rsidRPr="00C726BC">
              <w:rPr>
                <w:rFonts w:asciiTheme="majorBidi" w:hAnsiTheme="majorBidi" w:cstheme="majorBidi"/>
              </w:rPr>
              <w:t>984</w:t>
            </w:r>
          </w:p>
        </w:tc>
      </w:tr>
    </w:tbl>
    <w:p w14:paraId="05C0B722" w14:textId="42EAA332" w:rsidR="00FB2CE1" w:rsidRPr="00C726BC" w:rsidRDefault="00B6779A" w:rsidP="00A430F2">
      <w:pPr>
        <w:ind w:left="360"/>
        <w:rPr>
          <w:rFonts w:asciiTheme="majorBidi" w:hAnsiTheme="majorBidi" w:cstheme="majorBidi"/>
          <w:cs/>
        </w:rPr>
      </w:pPr>
      <w:r w:rsidRPr="00C726BC">
        <w:rPr>
          <w:rFonts w:asciiTheme="majorBidi" w:hAnsiTheme="majorBidi" w:cstheme="majorBidi"/>
          <w:cs/>
        </w:rPr>
        <w:t xml:space="preserve">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313C62" w:rsidRPr="00C726BC">
        <w:rPr>
          <w:rFonts w:asciiTheme="majorBidi" w:hAnsiTheme="majorBidi" w:cstheme="majorBidi"/>
        </w:rPr>
        <w:t>5</w:t>
      </w:r>
      <w:r w:rsidRPr="00C726BC">
        <w:rPr>
          <w:rFonts w:asciiTheme="majorBidi" w:hAnsiTheme="majorBidi" w:cstheme="majorBidi"/>
        </w:rPr>
        <w:t xml:space="preserve"> </w:t>
      </w:r>
      <w:r w:rsidR="00956319" w:rsidRPr="00C726BC">
        <w:rPr>
          <w:rFonts w:asciiTheme="majorBidi" w:hAnsiTheme="majorBidi" w:cstheme="majorBidi"/>
          <w:cs/>
        </w:rPr>
        <w:t xml:space="preserve">และ </w:t>
      </w:r>
      <w:r w:rsidR="00956319" w:rsidRPr="00C726BC">
        <w:rPr>
          <w:rFonts w:asciiTheme="majorBidi" w:hAnsiTheme="majorBidi" w:cstheme="majorBidi"/>
        </w:rPr>
        <w:t xml:space="preserve">2564 </w:t>
      </w:r>
      <w:r w:rsidRPr="00C726BC">
        <w:rPr>
          <w:rFonts w:asciiTheme="majorBidi" w:hAnsiTheme="majorBidi" w:cstheme="majorBidi"/>
          <w:cs/>
        </w:rPr>
        <w:t xml:space="preserve">บริษัทได้นำห้องชุดราคาทุน </w:t>
      </w:r>
      <w:r w:rsidR="00BE1F10" w:rsidRPr="00C726BC">
        <w:rPr>
          <w:rFonts w:asciiTheme="majorBidi" w:hAnsiTheme="majorBidi" w:cstheme="majorBidi"/>
        </w:rPr>
        <w:t>13</w:t>
      </w:r>
      <w:r w:rsidR="0090698C" w:rsidRPr="00C726BC">
        <w:rPr>
          <w:rFonts w:asciiTheme="majorBidi" w:hAnsiTheme="majorBidi" w:cstheme="majorBidi"/>
          <w:cs/>
        </w:rPr>
        <w:t>.</w:t>
      </w:r>
      <w:r w:rsidR="00BE1F10" w:rsidRPr="00C726BC">
        <w:rPr>
          <w:rFonts w:asciiTheme="majorBidi" w:hAnsiTheme="majorBidi" w:cstheme="majorBidi"/>
        </w:rPr>
        <w:t>92</w:t>
      </w:r>
      <w:r w:rsidRPr="00C726BC">
        <w:rPr>
          <w:rFonts w:asciiTheme="majorBidi" w:hAnsiTheme="majorBidi" w:cstheme="majorBidi"/>
        </w:rPr>
        <w:t xml:space="preserve"> </w:t>
      </w:r>
      <w:r w:rsidRPr="00C726BC">
        <w:rPr>
          <w:rFonts w:asciiTheme="majorBidi" w:hAnsiTheme="majorBidi" w:cstheme="majorBidi"/>
          <w:cs/>
        </w:rPr>
        <w:t>ล้านบาท</w:t>
      </w:r>
      <w:r w:rsidR="00956319" w:rsidRPr="00C726BC">
        <w:rPr>
          <w:rFonts w:asciiTheme="majorBidi" w:hAnsiTheme="majorBidi" w:cstheme="majorBidi"/>
          <w:cs/>
        </w:rPr>
        <w:t xml:space="preserve"> และ </w:t>
      </w:r>
      <w:r w:rsidR="00BE1F10" w:rsidRPr="00C726BC">
        <w:rPr>
          <w:rFonts w:asciiTheme="majorBidi" w:hAnsiTheme="majorBidi" w:cstheme="majorBidi"/>
        </w:rPr>
        <w:t>13</w:t>
      </w:r>
      <w:r w:rsidR="0090698C" w:rsidRPr="00C726BC">
        <w:rPr>
          <w:rFonts w:asciiTheme="majorBidi" w:hAnsiTheme="majorBidi" w:cstheme="majorBidi"/>
          <w:cs/>
        </w:rPr>
        <w:t>.</w:t>
      </w:r>
      <w:r w:rsidR="00BE1F10" w:rsidRPr="00C726BC">
        <w:rPr>
          <w:rFonts w:asciiTheme="majorBidi" w:hAnsiTheme="majorBidi" w:cstheme="majorBidi"/>
        </w:rPr>
        <w:t>92</w:t>
      </w:r>
      <w:r w:rsidR="00956319" w:rsidRPr="00C726BC">
        <w:rPr>
          <w:rFonts w:asciiTheme="majorBidi" w:hAnsiTheme="majorBidi" w:cstheme="majorBidi"/>
        </w:rPr>
        <w:t xml:space="preserve"> </w:t>
      </w:r>
      <w:r w:rsidR="00956319" w:rsidRPr="00C726BC">
        <w:rPr>
          <w:rFonts w:asciiTheme="majorBidi" w:hAnsiTheme="majorBidi" w:cstheme="majorBidi"/>
          <w:cs/>
        </w:rPr>
        <w:t>ล้านบาท ตามลำดับ</w:t>
      </w:r>
      <w:r w:rsidRPr="00C726BC">
        <w:rPr>
          <w:rFonts w:asciiTheme="majorBidi" w:hAnsiTheme="majorBidi" w:cstheme="majorBidi"/>
          <w:cs/>
        </w:rPr>
        <w:t xml:space="preserve"> ไปจดจำนองค้ำประกันเงินกู้ยืมระยะยาว (หมายเหตุ </w:t>
      </w:r>
      <w:r w:rsidR="00586E15" w:rsidRPr="00C726BC">
        <w:rPr>
          <w:rFonts w:asciiTheme="majorBidi" w:hAnsiTheme="majorBidi" w:cstheme="majorBidi"/>
        </w:rPr>
        <w:t>20</w:t>
      </w:r>
      <w:r w:rsidRPr="00C726BC">
        <w:rPr>
          <w:rFonts w:asciiTheme="majorBidi" w:hAnsiTheme="majorBidi" w:cstheme="majorBidi"/>
        </w:rPr>
        <w:t>)</w:t>
      </w:r>
    </w:p>
    <w:p w14:paraId="4D3E44BB" w14:textId="77777777" w:rsidR="00B6779A" w:rsidRPr="00C726BC" w:rsidRDefault="00B6779A" w:rsidP="00A430F2">
      <w:pPr>
        <w:framePr w:w="15110" w:wrap="auto" w:hAnchor="text"/>
        <w:rPr>
          <w:rFonts w:asciiTheme="majorBidi" w:hAnsiTheme="majorBidi" w:cstheme="majorBidi"/>
          <w:cs/>
        </w:rPr>
        <w:sectPr w:rsidR="00B6779A" w:rsidRPr="00C726BC" w:rsidSect="00175091">
          <w:footerReference w:type="default" r:id="rId10"/>
          <w:pgSz w:w="16838" w:h="11906" w:orient="landscape" w:code="9"/>
          <w:pgMar w:top="1411" w:right="1555" w:bottom="1138" w:left="994" w:header="706" w:footer="547" w:gutter="0"/>
          <w:cols w:space="720"/>
          <w:docGrid w:linePitch="360"/>
        </w:sectPr>
      </w:pPr>
    </w:p>
    <w:p w14:paraId="36E0861A" w14:textId="695F4AB6" w:rsidR="0032344E" w:rsidRPr="00C726BC" w:rsidRDefault="0032344E" w:rsidP="00A430F2">
      <w:pPr>
        <w:numPr>
          <w:ilvl w:val="0"/>
          <w:numId w:val="5"/>
        </w:numPr>
        <w:ind w:left="425" w:hanging="426"/>
        <w:jc w:val="thaiDistribute"/>
        <w:rPr>
          <w:rFonts w:asciiTheme="majorBidi" w:hAnsiTheme="majorBidi" w:cstheme="majorBidi"/>
          <w:b/>
          <w:bCs/>
          <w:lang w:val="en-GB"/>
        </w:rPr>
      </w:pPr>
      <w:r w:rsidRPr="00C726BC">
        <w:rPr>
          <w:rFonts w:asciiTheme="majorBidi" w:hAnsiTheme="majorBidi" w:cstheme="majorBidi"/>
          <w:b/>
          <w:bCs/>
          <w:cs/>
          <w:lang w:val="en-GB"/>
        </w:rPr>
        <w:lastRenderedPageBreak/>
        <w:t>สินทรัพย์สิทธิการใช้</w:t>
      </w:r>
    </w:p>
    <w:p w14:paraId="504778F1" w14:textId="5ED09C1E" w:rsidR="0032344E" w:rsidRPr="00C726BC" w:rsidRDefault="0032344E" w:rsidP="00A430F2">
      <w:pPr>
        <w:tabs>
          <w:tab w:val="left" w:pos="630"/>
        </w:tabs>
        <w:spacing w:before="120" w:after="120" w:line="320" w:lineRule="exact"/>
        <w:ind w:left="360"/>
        <w:jc w:val="thaiDistribute"/>
        <w:rPr>
          <w:rFonts w:asciiTheme="majorBidi" w:hAnsiTheme="majorBidi" w:cstheme="majorBidi"/>
          <w:lang w:val="en-GB"/>
        </w:rPr>
      </w:pPr>
      <w:r w:rsidRPr="00C726BC">
        <w:rPr>
          <w:rFonts w:asciiTheme="majorBidi" w:hAnsiTheme="majorBidi" w:cstheme="majorBidi"/>
          <w:cs/>
          <w:lang w:val="en-GB"/>
        </w:rPr>
        <w:t xml:space="preserve">ณ วันที่ </w:t>
      </w:r>
      <w:r w:rsidRPr="00C726BC">
        <w:rPr>
          <w:rFonts w:asciiTheme="majorBidi" w:hAnsiTheme="majorBidi" w:cstheme="majorBidi"/>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rPr>
        <w:t>256</w:t>
      </w:r>
      <w:r w:rsidR="007F1352" w:rsidRPr="00C726BC">
        <w:rPr>
          <w:rFonts w:asciiTheme="majorBidi" w:hAnsiTheme="majorBidi" w:cstheme="majorBidi"/>
        </w:rPr>
        <w:t>5</w:t>
      </w:r>
      <w:r w:rsidRPr="00C726BC">
        <w:rPr>
          <w:rFonts w:asciiTheme="majorBidi" w:hAnsiTheme="majorBidi" w:cstheme="majorBidi"/>
        </w:rPr>
        <w:t xml:space="preserve"> </w:t>
      </w:r>
      <w:r w:rsidRPr="00C726BC">
        <w:rPr>
          <w:rFonts w:asciiTheme="majorBidi" w:hAnsiTheme="majorBidi" w:cstheme="majorBidi"/>
          <w:cs/>
          <w:lang w:val="en-GB"/>
        </w:rPr>
        <w:t xml:space="preserve">และ </w:t>
      </w:r>
      <w:r w:rsidRPr="00C726BC">
        <w:rPr>
          <w:rFonts w:asciiTheme="majorBidi" w:hAnsiTheme="majorBidi" w:cstheme="majorBidi"/>
        </w:rPr>
        <w:t>256</w:t>
      </w:r>
      <w:r w:rsidR="007F1352" w:rsidRPr="00C726BC">
        <w:rPr>
          <w:rFonts w:asciiTheme="majorBidi" w:hAnsiTheme="majorBidi" w:cstheme="majorBidi"/>
        </w:rPr>
        <w:t>4</w:t>
      </w:r>
      <w:r w:rsidRPr="00C726BC">
        <w:rPr>
          <w:rFonts w:asciiTheme="majorBidi" w:hAnsiTheme="majorBidi" w:cstheme="majorBidi"/>
        </w:rPr>
        <w:t xml:space="preserve"> </w:t>
      </w:r>
      <w:r w:rsidRPr="00C726BC">
        <w:rPr>
          <w:rFonts w:asciiTheme="majorBidi" w:hAnsiTheme="majorBidi" w:cstheme="majorBidi"/>
          <w:cs/>
          <w:lang w:val="en-GB"/>
        </w:rPr>
        <w:t>ประกอบด้วย</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1361"/>
        <w:gridCol w:w="237"/>
        <w:gridCol w:w="1372"/>
        <w:gridCol w:w="240"/>
        <w:gridCol w:w="1371"/>
      </w:tblGrid>
      <w:tr w:rsidR="0032344E" w:rsidRPr="00C726BC" w14:paraId="44427587" w14:textId="77777777" w:rsidTr="00775B16">
        <w:tc>
          <w:tcPr>
            <w:tcW w:w="4351" w:type="dxa"/>
          </w:tcPr>
          <w:p w14:paraId="51391DBE" w14:textId="77777777" w:rsidR="0032344E" w:rsidRPr="00C726BC" w:rsidRDefault="0032344E" w:rsidP="00A430F2">
            <w:pPr>
              <w:ind w:left="-57"/>
              <w:rPr>
                <w:rFonts w:asciiTheme="majorBidi" w:hAnsiTheme="majorBidi" w:cstheme="majorBidi"/>
                <w:b/>
                <w:bCs/>
                <w:lang w:val="en-GB"/>
              </w:rPr>
            </w:pPr>
          </w:p>
        </w:tc>
        <w:tc>
          <w:tcPr>
            <w:tcW w:w="1361" w:type="dxa"/>
            <w:tcBorders>
              <w:bottom w:val="single" w:sz="4" w:space="0" w:color="auto"/>
            </w:tcBorders>
          </w:tcPr>
          <w:p w14:paraId="1736D652" w14:textId="77777777" w:rsidR="0032344E" w:rsidRPr="00C726BC" w:rsidRDefault="0032344E" w:rsidP="00A430F2">
            <w:pPr>
              <w:jc w:val="center"/>
              <w:rPr>
                <w:rFonts w:asciiTheme="majorBidi" w:hAnsiTheme="majorBidi" w:cstheme="majorBidi"/>
                <w:lang w:val="en-GB"/>
              </w:rPr>
            </w:pPr>
          </w:p>
        </w:tc>
        <w:tc>
          <w:tcPr>
            <w:tcW w:w="237" w:type="dxa"/>
            <w:tcBorders>
              <w:bottom w:val="single" w:sz="4" w:space="0" w:color="auto"/>
            </w:tcBorders>
          </w:tcPr>
          <w:p w14:paraId="2DC8C887" w14:textId="77777777" w:rsidR="0032344E" w:rsidRPr="00C726BC" w:rsidRDefault="0032344E" w:rsidP="00A430F2">
            <w:pPr>
              <w:jc w:val="center"/>
              <w:rPr>
                <w:rFonts w:asciiTheme="majorBidi" w:hAnsiTheme="majorBidi" w:cstheme="majorBidi"/>
                <w:lang w:val="en-GB"/>
              </w:rPr>
            </w:pPr>
          </w:p>
        </w:tc>
        <w:tc>
          <w:tcPr>
            <w:tcW w:w="1372" w:type="dxa"/>
            <w:tcBorders>
              <w:bottom w:val="single" w:sz="4" w:space="0" w:color="auto"/>
            </w:tcBorders>
          </w:tcPr>
          <w:p w14:paraId="0AC1BA7D" w14:textId="77777777" w:rsidR="0032344E" w:rsidRPr="00C726BC" w:rsidRDefault="0032344E" w:rsidP="00A430F2">
            <w:pPr>
              <w:jc w:val="center"/>
              <w:rPr>
                <w:rFonts w:asciiTheme="majorBidi" w:hAnsiTheme="majorBidi" w:cstheme="majorBidi"/>
                <w:lang w:val="en-GB"/>
              </w:rPr>
            </w:pPr>
          </w:p>
        </w:tc>
        <w:tc>
          <w:tcPr>
            <w:tcW w:w="240" w:type="dxa"/>
            <w:tcBorders>
              <w:bottom w:val="single" w:sz="4" w:space="0" w:color="auto"/>
            </w:tcBorders>
          </w:tcPr>
          <w:p w14:paraId="451BFFE9" w14:textId="77777777" w:rsidR="0032344E" w:rsidRPr="00C726BC" w:rsidRDefault="0032344E" w:rsidP="00A430F2">
            <w:pPr>
              <w:jc w:val="center"/>
              <w:rPr>
                <w:rFonts w:asciiTheme="majorBidi" w:hAnsiTheme="majorBidi" w:cstheme="majorBidi"/>
                <w:lang w:val="en-GB"/>
              </w:rPr>
            </w:pPr>
          </w:p>
        </w:tc>
        <w:tc>
          <w:tcPr>
            <w:tcW w:w="1371" w:type="dxa"/>
            <w:tcBorders>
              <w:bottom w:val="single" w:sz="4" w:space="0" w:color="auto"/>
            </w:tcBorders>
          </w:tcPr>
          <w:p w14:paraId="5E3577D1" w14:textId="504B92C3" w:rsidR="0032344E" w:rsidRPr="00C726BC" w:rsidRDefault="0032344E" w:rsidP="00A430F2">
            <w:pPr>
              <w:jc w:val="right"/>
              <w:rPr>
                <w:rFonts w:asciiTheme="majorBidi" w:hAnsiTheme="majorBidi" w:cstheme="majorBidi"/>
                <w:lang w:val="en-GB"/>
              </w:rPr>
            </w:pPr>
            <w:r w:rsidRPr="00C726BC">
              <w:rPr>
                <w:rFonts w:asciiTheme="majorBidi" w:hAnsiTheme="majorBidi" w:cstheme="majorBidi"/>
                <w:cs/>
              </w:rPr>
              <w:t xml:space="preserve">(หน่วย </w:t>
            </w:r>
            <w:r w:rsidRPr="00C726BC">
              <w:rPr>
                <w:rFonts w:asciiTheme="majorBidi" w:hAnsiTheme="majorBidi" w:cstheme="majorBidi"/>
              </w:rPr>
              <w:t>:</w:t>
            </w:r>
            <w:r w:rsidRPr="00C726BC">
              <w:rPr>
                <w:rFonts w:asciiTheme="majorBidi" w:hAnsiTheme="majorBidi" w:cstheme="majorBidi"/>
                <w:cs/>
              </w:rPr>
              <w:t xml:space="preserve"> บาท)</w:t>
            </w:r>
          </w:p>
        </w:tc>
      </w:tr>
      <w:tr w:rsidR="0032344E" w:rsidRPr="00C726BC" w14:paraId="6C31BB4F" w14:textId="77777777" w:rsidTr="005F0D8D">
        <w:tc>
          <w:tcPr>
            <w:tcW w:w="4351" w:type="dxa"/>
            <w:vAlign w:val="bottom"/>
          </w:tcPr>
          <w:p w14:paraId="4B3DBD93" w14:textId="77777777" w:rsidR="0032344E" w:rsidRPr="00C726BC" w:rsidRDefault="0032344E" w:rsidP="00A430F2">
            <w:pPr>
              <w:ind w:left="-57"/>
              <w:jc w:val="center"/>
              <w:rPr>
                <w:rFonts w:asciiTheme="majorBidi" w:hAnsiTheme="majorBidi" w:cstheme="majorBidi"/>
                <w:b/>
                <w:bCs/>
                <w:spacing w:val="-6"/>
                <w:lang w:val="en-GB"/>
              </w:rPr>
            </w:pPr>
          </w:p>
        </w:tc>
        <w:tc>
          <w:tcPr>
            <w:tcW w:w="1361" w:type="dxa"/>
            <w:tcBorders>
              <w:top w:val="single" w:sz="4" w:space="0" w:color="auto"/>
              <w:bottom w:val="single" w:sz="4" w:space="0" w:color="auto"/>
            </w:tcBorders>
            <w:vAlign w:val="bottom"/>
          </w:tcPr>
          <w:p w14:paraId="1A9E8A52" w14:textId="187B8549" w:rsidR="0032344E" w:rsidRPr="00C726BC" w:rsidRDefault="0032344E" w:rsidP="00A430F2">
            <w:pPr>
              <w:jc w:val="center"/>
              <w:rPr>
                <w:rFonts w:asciiTheme="majorBidi" w:hAnsiTheme="majorBidi" w:cstheme="majorBidi"/>
                <w:spacing w:val="-6"/>
                <w:cs/>
                <w:lang w:val="en-GB"/>
              </w:rPr>
            </w:pPr>
            <w:r w:rsidRPr="00C726BC">
              <w:rPr>
                <w:rFonts w:asciiTheme="majorBidi" w:hAnsiTheme="majorBidi" w:cstheme="majorBidi"/>
                <w:spacing w:val="-6"/>
                <w:cs/>
                <w:lang w:val="en-GB"/>
              </w:rPr>
              <w:t>ที่ดิน</w:t>
            </w:r>
            <w:r w:rsidR="005F0D8D" w:rsidRPr="00C726BC">
              <w:rPr>
                <w:rFonts w:asciiTheme="majorBidi" w:hAnsiTheme="majorBidi" w:cstheme="majorBidi"/>
                <w:spacing w:val="-6"/>
                <w:cs/>
                <w:lang w:val="en-GB"/>
              </w:rPr>
              <w:t>และส่วนปรับปรุงที่ดิน</w:t>
            </w:r>
          </w:p>
        </w:tc>
        <w:tc>
          <w:tcPr>
            <w:tcW w:w="237" w:type="dxa"/>
            <w:tcBorders>
              <w:top w:val="single" w:sz="4" w:space="0" w:color="auto"/>
            </w:tcBorders>
            <w:vAlign w:val="bottom"/>
          </w:tcPr>
          <w:p w14:paraId="4F2D1E11" w14:textId="77777777" w:rsidR="0032344E" w:rsidRPr="00C726BC" w:rsidRDefault="0032344E" w:rsidP="00A430F2">
            <w:pPr>
              <w:jc w:val="center"/>
              <w:rPr>
                <w:rFonts w:asciiTheme="majorBidi" w:hAnsiTheme="majorBidi" w:cstheme="majorBidi"/>
                <w:spacing w:val="-6"/>
                <w:lang w:val="en-GB"/>
              </w:rPr>
            </w:pPr>
          </w:p>
        </w:tc>
        <w:tc>
          <w:tcPr>
            <w:tcW w:w="1372" w:type="dxa"/>
            <w:tcBorders>
              <w:top w:val="single" w:sz="4" w:space="0" w:color="auto"/>
              <w:bottom w:val="single" w:sz="4" w:space="0" w:color="auto"/>
            </w:tcBorders>
            <w:vAlign w:val="bottom"/>
          </w:tcPr>
          <w:p w14:paraId="10E74773" w14:textId="345F1837" w:rsidR="0032344E" w:rsidRPr="00C726BC" w:rsidRDefault="0032344E" w:rsidP="00A430F2">
            <w:pPr>
              <w:jc w:val="center"/>
              <w:rPr>
                <w:rFonts w:asciiTheme="majorBidi" w:hAnsiTheme="majorBidi" w:cstheme="majorBidi"/>
                <w:spacing w:val="-6"/>
                <w:lang w:val="en-GB"/>
              </w:rPr>
            </w:pPr>
            <w:r w:rsidRPr="00C726BC">
              <w:rPr>
                <w:rFonts w:asciiTheme="majorBidi" w:hAnsiTheme="majorBidi" w:cstheme="majorBidi"/>
                <w:spacing w:val="-6"/>
                <w:cs/>
                <w:lang w:val="en-GB"/>
              </w:rPr>
              <w:t>อาคาร</w:t>
            </w:r>
            <w:r w:rsidR="005F0D8D" w:rsidRPr="00C726BC">
              <w:rPr>
                <w:rFonts w:asciiTheme="majorBidi" w:hAnsiTheme="majorBidi" w:cstheme="majorBidi"/>
                <w:spacing w:val="-6"/>
                <w:cs/>
                <w:lang w:val="en-GB"/>
              </w:rPr>
              <w:t>สำนักงานและส่วนปรับปรุง</w:t>
            </w:r>
          </w:p>
        </w:tc>
        <w:tc>
          <w:tcPr>
            <w:tcW w:w="240" w:type="dxa"/>
            <w:tcBorders>
              <w:top w:val="single" w:sz="4" w:space="0" w:color="auto"/>
            </w:tcBorders>
            <w:vAlign w:val="bottom"/>
          </w:tcPr>
          <w:p w14:paraId="13ACAF04" w14:textId="77777777" w:rsidR="0032344E" w:rsidRPr="00C726BC" w:rsidRDefault="0032344E" w:rsidP="00A430F2">
            <w:pPr>
              <w:jc w:val="center"/>
              <w:rPr>
                <w:rFonts w:asciiTheme="majorBidi" w:hAnsiTheme="majorBidi" w:cstheme="majorBidi"/>
                <w:spacing w:val="-6"/>
                <w:lang w:val="en-GB"/>
              </w:rPr>
            </w:pPr>
          </w:p>
        </w:tc>
        <w:tc>
          <w:tcPr>
            <w:tcW w:w="1371" w:type="dxa"/>
            <w:tcBorders>
              <w:top w:val="single" w:sz="4" w:space="0" w:color="auto"/>
              <w:bottom w:val="single" w:sz="4" w:space="0" w:color="auto"/>
            </w:tcBorders>
            <w:vAlign w:val="bottom"/>
          </w:tcPr>
          <w:p w14:paraId="62C2F4AF" w14:textId="32F191EA" w:rsidR="0032344E" w:rsidRPr="00C726BC" w:rsidRDefault="0032344E" w:rsidP="00A430F2">
            <w:pPr>
              <w:jc w:val="center"/>
              <w:rPr>
                <w:rFonts w:asciiTheme="majorBidi" w:hAnsiTheme="majorBidi" w:cstheme="majorBidi"/>
                <w:spacing w:val="-6"/>
                <w:cs/>
              </w:rPr>
            </w:pPr>
            <w:r w:rsidRPr="00C726BC">
              <w:rPr>
                <w:rFonts w:asciiTheme="majorBidi" w:hAnsiTheme="majorBidi" w:cstheme="majorBidi"/>
                <w:spacing w:val="-6"/>
                <w:cs/>
              </w:rPr>
              <w:t>รวม</w:t>
            </w:r>
          </w:p>
        </w:tc>
      </w:tr>
      <w:tr w:rsidR="0032344E" w:rsidRPr="00C726BC" w14:paraId="42A0AE8F" w14:textId="77777777" w:rsidTr="00956319">
        <w:tc>
          <w:tcPr>
            <w:tcW w:w="4351" w:type="dxa"/>
          </w:tcPr>
          <w:p w14:paraId="7FCD0F19" w14:textId="077F3D0B" w:rsidR="0032344E" w:rsidRPr="00C726BC" w:rsidRDefault="0032344E" w:rsidP="00A430F2">
            <w:pPr>
              <w:ind w:left="-57"/>
              <w:rPr>
                <w:rFonts w:asciiTheme="majorBidi" w:hAnsiTheme="majorBidi" w:cstheme="majorBidi"/>
                <w:b/>
                <w:bCs/>
                <w:lang w:val="en-GB"/>
              </w:rPr>
            </w:pPr>
            <w:r w:rsidRPr="00C726BC">
              <w:rPr>
                <w:rFonts w:asciiTheme="majorBidi" w:hAnsiTheme="majorBidi" w:cstheme="majorBidi"/>
                <w:b/>
                <w:bCs/>
                <w:u w:val="single"/>
                <w:cs/>
                <w:lang w:val="en-GB"/>
              </w:rPr>
              <w:t>ราคาทุน</w:t>
            </w:r>
          </w:p>
        </w:tc>
        <w:tc>
          <w:tcPr>
            <w:tcW w:w="1361" w:type="dxa"/>
            <w:tcBorders>
              <w:top w:val="single" w:sz="4" w:space="0" w:color="auto"/>
            </w:tcBorders>
          </w:tcPr>
          <w:p w14:paraId="78C93B93" w14:textId="77777777" w:rsidR="0032344E" w:rsidRPr="00C726BC" w:rsidRDefault="0032344E" w:rsidP="00A430F2">
            <w:pPr>
              <w:jc w:val="thaiDistribute"/>
              <w:rPr>
                <w:rFonts w:asciiTheme="majorBidi" w:hAnsiTheme="majorBidi" w:cstheme="majorBidi"/>
                <w:b/>
                <w:bCs/>
                <w:lang w:val="en-GB"/>
              </w:rPr>
            </w:pPr>
          </w:p>
        </w:tc>
        <w:tc>
          <w:tcPr>
            <w:tcW w:w="237" w:type="dxa"/>
          </w:tcPr>
          <w:p w14:paraId="5AFF5C3B" w14:textId="77777777" w:rsidR="0032344E" w:rsidRPr="00C726BC" w:rsidRDefault="0032344E" w:rsidP="00A430F2">
            <w:pPr>
              <w:jc w:val="thaiDistribute"/>
              <w:rPr>
                <w:rFonts w:asciiTheme="majorBidi" w:hAnsiTheme="majorBidi" w:cstheme="majorBidi"/>
                <w:b/>
                <w:bCs/>
                <w:lang w:val="en-GB"/>
              </w:rPr>
            </w:pPr>
          </w:p>
        </w:tc>
        <w:tc>
          <w:tcPr>
            <w:tcW w:w="1372" w:type="dxa"/>
            <w:tcBorders>
              <w:top w:val="single" w:sz="4" w:space="0" w:color="auto"/>
            </w:tcBorders>
          </w:tcPr>
          <w:p w14:paraId="11821795" w14:textId="77777777" w:rsidR="0032344E" w:rsidRPr="00C726BC" w:rsidRDefault="0032344E" w:rsidP="00A430F2">
            <w:pPr>
              <w:jc w:val="thaiDistribute"/>
              <w:rPr>
                <w:rFonts w:asciiTheme="majorBidi" w:hAnsiTheme="majorBidi" w:cstheme="majorBidi"/>
                <w:b/>
                <w:bCs/>
                <w:lang w:val="en-GB"/>
              </w:rPr>
            </w:pPr>
          </w:p>
        </w:tc>
        <w:tc>
          <w:tcPr>
            <w:tcW w:w="240" w:type="dxa"/>
          </w:tcPr>
          <w:p w14:paraId="46CF61EE" w14:textId="77777777" w:rsidR="0032344E" w:rsidRPr="00C726BC" w:rsidRDefault="0032344E" w:rsidP="00A430F2">
            <w:pPr>
              <w:jc w:val="thaiDistribute"/>
              <w:rPr>
                <w:rFonts w:asciiTheme="majorBidi" w:hAnsiTheme="majorBidi" w:cstheme="majorBidi"/>
                <w:b/>
                <w:bCs/>
                <w:lang w:val="en-GB"/>
              </w:rPr>
            </w:pPr>
          </w:p>
        </w:tc>
        <w:tc>
          <w:tcPr>
            <w:tcW w:w="1371" w:type="dxa"/>
            <w:tcBorders>
              <w:top w:val="single" w:sz="4" w:space="0" w:color="auto"/>
            </w:tcBorders>
          </w:tcPr>
          <w:p w14:paraId="1CECC726" w14:textId="69E3F2A2" w:rsidR="0032344E" w:rsidRPr="00C726BC" w:rsidRDefault="0032344E" w:rsidP="00A430F2">
            <w:pPr>
              <w:jc w:val="right"/>
              <w:rPr>
                <w:rFonts w:asciiTheme="majorBidi" w:hAnsiTheme="majorBidi" w:cstheme="majorBidi"/>
                <w:cs/>
              </w:rPr>
            </w:pPr>
          </w:p>
        </w:tc>
      </w:tr>
      <w:tr w:rsidR="002A3B32" w:rsidRPr="00C726BC" w14:paraId="6EB222B6" w14:textId="77777777" w:rsidTr="00956319">
        <w:tc>
          <w:tcPr>
            <w:tcW w:w="4351" w:type="dxa"/>
          </w:tcPr>
          <w:p w14:paraId="6CAF9520" w14:textId="11D5D788" w:rsidR="002A3B32" w:rsidRPr="00C726BC" w:rsidRDefault="002A3B32" w:rsidP="002A3B32">
            <w:pPr>
              <w:ind w:left="-57"/>
              <w:rPr>
                <w:rFonts w:asciiTheme="majorBidi" w:hAnsiTheme="majorBidi" w:cstheme="majorBidi"/>
                <w:b/>
                <w:bCs/>
                <w:spacing w:val="-6"/>
                <w:cs/>
              </w:rPr>
            </w:pPr>
            <w:r w:rsidRPr="00C726BC">
              <w:rPr>
                <w:rFonts w:asciiTheme="majorBidi" w:hAnsiTheme="majorBidi" w:cstheme="majorBidi"/>
                <w:cs/>
              </w:rPr>
              <w:t xml:space="preserve">ยอดคงเหลือ ณ วันที่ </w:t>
            </w:r>
            <w:r w:rsidRPr="00C726BC">
              <w:rPr>
                <w:rFonts w:asciiTheme="majorBidi" w:hAnsiTheme="majorBidi" w:cstheme="majorBidi"/>
                <w:lang w:val="en-GB"/>
              </w:rPr>
              <w:t xml:space="preserve">1 </w:t>
            </w:r>
            <w:r w:rsidRPr="00C726BC">
              <w:rPr>
                <w:rFonts w:asciiTheme="majorBidi" w:hAnsiTheme="majorBidi" w:cstheme="majorBidi"/>
                <w:cs/>
                <w:lang w:val="en-GB"/>
              </w:rPr>
              <w:t xml:space="preserve">มกราคม </w:t>
            </w:r>
            <w:r w:rsidRPr="00C726BC">
              <w:rPr>
                <w:rFonts w:asciiTheme="majorBidi" w:hAnsiTheme="majorBidi" w:cstheme="majorBidi"/>
                <w:lang w:val="en-GB"/>
              </w:rPr>
              <w:t>256</w:t>
            </w:r>
            <w:r w:rsidR="00BE1F10" w:rsidRPr="00C726BC">
              <w:rPr>
                <w:rFonts w:asciiTheme="majorBidi" w:hAnsiTheme="majorBidi" w:cstheme="majorBidi"/>
              </w:rPr>
              <w:t>4</w:t>
            </w:r>
          </w:p>
        </w:tc>
        <w:tc>
          <w:tcPr>
            <w:tcW w:w="1361" w:type="dxa"/>
          </w:tcPr>
          <w:p w14:paraId="26F8E2DD" w14:textId="470D7ED6"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233,884</w:t>
            </w:r>
          </w:p>
        </w:tc>
        <w:tc>
          <w:tcPr>
            <w:tcW w:w="237" w:type="dxa"/>
          </w:tcPr>
          <w:p w14:paraId="352403E4" w14:textId="77777777" w:rsidR="002A3B32" w:rsidRPr="00C726BC" w:rsidRDefault="002A3B32" w:rsidP="002A3B32">
            <w:pPr>
              <w:jc w:val="right"/>
              <w:rPr>
                <w:rFonts w:asciiTheme="majorBidi" w:hAnsiTheme="majorBidi" w:cstheme="majorBidi"/>
                <w:lang w:val="en-GB"/>
              </w:rPr>
            </w:pPr>
          </w:p>
        </w:tc>
        <w:tc>
          <w:tcPr>
            <w:tcW w:w="1372" w:type="dxa"/>
          </w:tcPr>
          <w:p w14:paraId="41B5FFDE" w14:textId="6BC7BBB2"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5,341,094</w:t>
            </w:r>
          </w:p>
        </w:tc>
        <w:tc>
          <w:tcPr>
            <w:tcW w:w="240" w:type="dxa"/>
          </w:tcPr>
          <w:p w14:paraId="7E25D0C5" w14:textId="77777777" w:rsidR="002A3B32" w:rsidRPr="00C726BC" w:rsidRDefault="002A3B32" w:rsidP="002A3B32">
            <w:pPr>
              <w:jc w:val="right"/>
              <w:rPr>
                <w:rFonts w:asciiTheme="majorBidi" w:hAnsiTheme="majorBidi" w:cstheme="majorBidi"/>
                <w:lang w:val="en-GB"/>
              </w:rPr>
            </w:pPr>
          </w:p>
        </w:tc>
        <w:tc>
          <w:tcPr>
            <w:tcW w:w="1371" w:type="dxa"/>
          </w:tcPr>
          <w:p w14:paraId="0BC70FB4" w14:textId="68788157" w:rsidR="002A3B32" w:rsidRPr="00C726BC" w:rsidRDefault="002A3B32" w:rsidP="002A3B32">
            <w:pPr>
              <w:jc w:val="right"/>
              <w:rPr>
                <w:rFonts w:asciiTheme="majorBidi" w:hAnsiTheme="majorBidi" w:cstheme="majorBidi"/>
              </w:rPr>
            </w:pPr>
            <w:r w:rsidRPr="00C726BC">
              <w:rPr>
                <w:rFonts w:asciiTheme="majorBidi" w:hAnsiTheme="majorBidi" w:cstheme="majorBidi"/>
              </w:rPr>
              <w:t>5,574,978</w:t>
            </w:r>
          </w:p>
        </w:tc>
      </w:tr>
      <w:tr w:rsidR="002A3B32" w:rsidRPr="00C726BC" w14:paraId="42EE6E75" w14:textId="77777777" w:rsidTr="00BA6025">
        <w:tc>
          <w:tcPr>
            <w:tcW w:w="4351" w:type="dxa"/>
          </w:tcPr>
          <w:p w14:paraId="6AEF1B4D" w14:textId="1F3AE666" w:rsidR="002A3B32" w:rsidRPr="00C726BC" w:rsidRDefault="002A3B32" w:rsidP="002A3B32">
            <w:pPr>
              <w:ind w:left="-57"/>
              <w:rPr>
                <w:rFonts w:asciiTheme="majorBidi" w:hAnsiTheme="majorBidi" w:cstheme="majorBidi"/>
                <w:b/>
                <w:bCs/>
                <w:cs/>
                <w:lang w:val="en-GB"/>
              </w:rPr>
            </w:pPr>
            <w:r w:rsidRPr="00C726BC">
              <w:rPr>
                <w:rFonts w:asciiTheme="majorBidi" w:hAnsiTheme="majorBidi" w:cstheme="majorBidi"/>
                <w:cs/>
              </w:rPr>
              <w:t xml:space="preserve">     เพิ่มขึ้นระหว่างปี</w:t>
            </w:r>
          </w:p>
        </w:tc>
        <w:tc>
          <w:tcPr>
            <w:tcW w:w="1361" w:type="dxa"/>
            <w:shd w:val="clear" w:color="auto" w:fill="auto"/>
          </w:tcPr>
          <w:p w14:paraId="71F757E6" w14:textId="7206D32D"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162,178</w:t>
            </w:r>
          </w:p>
        </w:tc>
        <w:tc>
          <w:tcPr>
            <w:tcW w:w="237" w:type="dxa"/>
            <w:shd w:val="clear" w:color="auto" w:fill="auto"/>
          </w:tcPr>
          <w:p w14:paraId="38F40738" w14:textId="77777777" w:rsidR="002A3B32" w:rsidRPr="00C726BC" w:rsidRDefault="002A3B32" w:rsidP="002A3B32">
            <w:pPr>
              <w:jc w:val="right"/>
              <w:rPr>
                <w:rFonts w:asciiTheme="majorBidi" w:hAnsiTheme="majorBidi" w:cstheme="majorBidi"/>
                <w:lang w:val="en-GB"/>
              </w:rPr>
            </w:pPr>
          </w:p>
        </w:tc>
        <w:tc>
          <w:tcPr>
            <w:tcW w:w="1372" w:type="dxa"/>
            <w:shd w:val="clear" w:color="auto" w:fill="auto"/>
          </w:tcPr>
          <w:p w14:paraId="04C5C225" w14:textId="0AE046C2"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w:t>
            </w:r>
          </w:p>
        </w:tc>
        <w:tc>
          <w:tcPr>
            <w:tcW w:w="240" w:type="dxa"/>
            <w:shd w:val="clear" w:color="auto" w:fill="auto"/>
          </w:tcPr>
          <w:p w14:paraId="31B5ADE7" w14:textId="77777777" w:rsidR="002A3B32" w:rsidRPr="00C726BC" w:rsidRDefault="002A3B32" w:rsidP="002A3B32">
            <w:pPr>
              <w:jc w:val="right"/>
              <w:rPr>
                <w:rFonts w:asciiTheme="majorBidi" w:hAnsiTheme="majorBidi" w:cstheme="majorBidi"/>
                <w:lang w:val="en-GB"/>
              </w:rPr>
            </w:pPr>
          </w:p>
        </w:tc>
        <w:tc>
          <w:tcPr>
            <w:tcW w:w="1371" w:type="dxa"/>
            <w:shd w:val="clear" w:color="auto" w:fill="auto"/>
          </w:tcPr>
          <w:p w14:paraId="21DD540E" w14:textId="5907390C" w:rsidR="002A3B32" w:rsidRPr="00C726BC" w:rsidRDefault="002A3B32" w:rsidP="002A3B32">
            <w:pPr>
              <w:jc w:val="right"/>
              <w:rPr>
                <w:rFonts w:asciiTheme="majorBidi" w:hAnsiTheme="majorBidi" w:cstheme="majorBidi"/>
              </w:rPr>
            </w:pPr>
            <w:r w:rsidRPr="00C726BC">
              <w:rPr>
                <w:rFonts w:asciiTheme="majorBidi" w:hAnsiTheme="majorBidi" w:cstheme="majorBidi"/>
                <w:lang w:val="en-GB"/>
              </w:rPr>
              <w:t>162,178</w:t>
            </w:r>
          </w:p>
        </w:tc>
      </w:tr>
      <w:tr w:rsidR="002A3B32" w:rsidRPr="00C726BC" w14:paraId="5BFE6E35" w14:textId="77777777" w:rsidTr="002A3B32">
        <w:tc>
          <w:tcPr>
            <w:tcW w:w="4351" w:type="dxa"/>
          </w:tcPr>
          <w:p w14:paraId="14E19FDC" w14:textId="673A7EC9" w:rsidR="002A3B32" w:rsidRPr="00C726BC" w:rsidRDefault="002A3B32" w:rsidP="002A3B32">
            <w:pPr>
              <w:ind w:left="-57"/>
              <w:rPr>
                <w:rFonts w:asciiTheme="majorBidi" w:hAnsiTheme="majorBidi" w:cstheme="majorBidi"/>
                <w:cs/>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1361" w:type="dxa"/>
            <w:tcBorders>
              <w:top w:val="single" w:sz="4" w:space="0" w:color="auto"/>
            </w:tcBorders>
            <w:shd w:val="clear" w:color="auto" w:fill="auto"/>
          </w:tcPr>
          <w:p w14:paraId="2EBE7764" w14:textId="675CA7FC"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396,062</w:t>
            </w:r>
          </w:p>
        </w:tc>
        <w:tc>
          <w:tcPr>
            <w:tcW w:w="237" w:type="dxa"/>
            <w:shd w:val="clear" w:color="auto" w:fill="auto"/>
          </w:tcPr>
          <w:p w14:paraId="5BF70135" w14:textId="77777777" w:rsidR="002A3B32" w:rsidRPr="00C726BC" w:rsidRDefault="002A3B32" w:rsidP="002A3B32">
            <w:pPr>
              <w:jc w:val="right"/>
              <w:rPr>
                <w:rFonts w:asciiTheme="majorBidi" w:hAnsiTheme="majorBidi" w:cstheme="majorBidi"/>
                <w:lang w:val="en-GB"/>
              </w:rPr>
            </w:pPr>
          </w:p>
        </w:tc>
        <w:tc>
          <w:tcPr>
            <w:tcW w:w="1372" w:type="dxa"/>
            <w:tcBorders>
              <w:top w:val="single" w:sz="4" w:space="0" w:color="auto"/>
            </w:tcBorders>
            <w:shd w:val="clear" w:color="auto" w:fill="auto"/>
          </w:tcPr>
          <w:p w14:paraId="2DF62BD7" w14:textId="68A54D8E"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5,341,094</w:t>
            </w:r>
          </w:p>
        </w:tc>
        <w:tc>
          <w:tcPr>
            <w:tcW w:w="240" w:type="dxa"/>
            <w:shd w:val="clear" w:color="auto" w:fill="auto"/>
          </w:tcPr>
          <w:p w14:paraId="57FCABEC" w14:textId="77777777" w:rsidR="002A3B32" w:rsidRPr="00C726BC" w:rsidRDefault="002A3B32" w:rsidP="002A3B32">
            <w:pPr>
              <w:jc w:val="right"/>
              <w:rPr>
                <w:rFonts w:asciiTheme="majorBidi" w:hAnsiTheme="majorBidi" w:cstheme="majorBidi"/>
                <w:lang w:val="en-GB"/>
              </w:rPr>
            </w:pPr>
          </w:p>
        </w:tc>
        <w:tc>
          <w:tcPr>
            <w:tcW w:w="1371" w:type="dxa"/>
            <w:tcBorders>
              <w:top w:val="single" w:sz="4" w:space="0" w:color="auto"/>
            </w:tcBorders>
            <w:shd w:val="clear" w:color="auto" w:fill="auto"/>
          </w:tcPr>
          <w:p w14:paraId="135C6E41" w14:textId="289D26B7" w:rsidR="002A3B32" w:rsidRPr="00C726BC" w:rsidRDefault="002A3B32" w:rsidP="002A3B32">
            <w:pPr>
              <w:jc w:val="right"/>
              <w:rPr>
                <w:rFonts w:asciiTheme="majorBidi" w:hAnsiTheme="majorBidi" w:cstheme="majorBidi"/>
              </w:rPr>
            </w:pPr>
            <w:r w:rsidRPr="00C726BC">
              <w:rPr>
                <w:rFonts w:asciiTheme="majorBidi" w:hAnsiTheme="majorBidi" w:cstheme="majorBidi"/>
              </w:rPr>
              <w:t>5,737,156</w:t>
            </w:r>
          </w:p>
        </w:tc>
      </w:tr>
      <w:tr w:rsidR="0090698C" w:rsidRPr="00C726BC" w14:paraId="76704B4C" w14:textId="77777777" w:rsidTr="004D2119">
        <w:tc>
          <w:tcPr>
            <w:tcW w:w="4351" w:type="dxa"/>
          </w:tcPr>
          <w:p w14:paraId="4432A050" w14:textId="64DA0BDC" w:rsidR="0090698C" w:rsidRPr="00C726BC" w:rsidRDefault="0090698C" w:rsidP="0090698C">
            <w:pPr>
              <w:ind w:left="-57"/>
              <w:rPr>
                <w:rFonts w:asciiTheme="majorBidi" w:hAnsiTheme="majorBidi" w:cstheme="majorBidi"/>
                <w:cs/>
              </w:rPr>
            </w:pPr>
            <w:r w:rsidRPr="00C726BC">
              <w:rPr>
                <w:rFonts w:asciiTheme="majorBidi" w:hAnsiTheme="majorBidi" w:cstheme="majorBidi"/>
                <w:cs/>
              </w:rPr>
              <w:t xml:space="preserve">     เพิ่มขึ้นระหว่างปี</w:t>
            </w:r>
          </w:p>
        </w:tc>
        <w:tc>
          <w:tcPr>
            <w:tcW w:w="1361" w:type="dxa"/>
            <w:shd w:val="clear" w:color="auto" w:fill="auto"/>
          </w:tcPr>
          <w:p w14:paraId="653CF1A8" w14:textId="4E17F234" w:rsidR="0090698C" w:rsidRPr="00C726BC" w:rsidRDefault="0090698C" w:rsidP="0090698C">
            <w:pPr>
              <w:jc w:val="right"/>
              <w:rPr>
                <w:rFonts w:asciiTheme="majorBidi" w:hAnsiTheme="majorBidi" w:cstheme="majorBidi"/>
                <w:lang w:val="en-GB"/>
              </w:rPr>
            </w:pPr>
            <w:r w:rsidRPr="00C726BC">
              <w:rPr>
                <w:rFonts w:asciiTheme="majorBidi" w:hAnsiTheme="majorBidi" w:cstheme="majorBidi"/>
                <w:lang w:val="en-GB"/>
              </w:rPr>
              <w:t>-</w:t>
            </w:r>
          </w:p>
        </w:tc>
        <w:tc>
          <w:tcPr>
            <w:tcW w:w="237" w:type="dxa"/>
            <w:shd w:val="clear" w:color="auto" w:fill="auto"/>
          </w:tcPr>
          <w:p w14:paraId="6E0F96A4" w14:textId="77777777" w:rsidR="0090698C" w:rsidRPr="00C726BC" w:rsidRDefault="0090698C" w:rsidP="0090698C">
            <w:pPr>
              <w:jc w:val="right"/>
              <w:rPr>
                <w:rFonts w:asciiTheme="majorBidi" w:hAnsiTheme="majorBidi" w:cstheme="majorBidi"/>
                <w:lang w:val="en-GB"/>
              </w:rPr>
            </w:pPr>
          </w:p>
        </w:tc>
        <w:tc>
          <w:tcPr>
            <w:tcW w:w="1372" w:type="dxa"/>
            <w:shd w:val="clear" w:color="auto" w:fill="auto"/>
          </w:tcPr>
          <w:p w14:paraId="6712FEE5" w14:textId="07B396FA" w:rsidR="0090698C" w:rsidRPr="00C726BC" w:rsidRDefault="0090698C" w:rsidP="0090698C">
            <w:pPr>
              <w:jc w:val="right"/>
              <w:rPr>
                <w:rFonts w:asciiTheme="majorBidi" w:hAnsiTheme="majorBidi" w:cstheme="majorBidi"/>
                <w:lang w:val="en-GB"/>
              </w:rPr>
            </w:pPr>
            <w:r w:rsidRPr="00C726BC">
              <w:rPr>
                <w:rFonts w:asciiTheme="majorBidi" w:hAnsiTheme="majorBidi" w:cstheme="majorBidi"/>
                <w:lang w:val="en-GB"/>
              </w:rPr>
              <w:t>-</w:t>
            </w:r>
          </w:p>
        </w:tc>
        <w:tc>
          <w:tcPr>
            <w:tcW w:w="240" w:type="dxa"/>
            <w:shd w:val="clear" w:color="auto" w:fill="auto"/>
          </w:tcPr>
          <w:p w14:paraId="5EC997FE" w14:textId="77777777" w:rsidR="0090698C" w:rsidRPr="00C726BC" w:rsidRDefault="0090698C" w:rsidP="0090698C">
            <w:pPr>
              <w:jc w:val="right"/>
              <w:rPr>
                <w:rFonts w:asciiTheme="majorBidi" w:hAnsiTheme="majorBidi" w:cstheme="majorBidi"/>
                <w:lang w:val="en-GB"/>
              </w:rPr>
            </w:pPr>
          </w:p>
        </w:tc>
        <w:tc>
          <w:tcPr>
            <w:tcW w:w="1371" w:type="dxa"/>
            <w:shd w:val="clear" w:color="auto" w:fill="auto"/>
          </w:tcPr>
          <w:p w14:paraId="76D8CE53" w14:textId="0FB39F62" w:rsidR="0090698C" w:rsidRPr="00C726BC" w:rsidRDefault="0090698C" w:rsidP="0090698C">
            <w:pPr>
              <w:jc w:val="right"/>
              <w:rPr>
                <w:rFonts w:asciiTheme="majorBidi" w:hAnsiTheme="majorBidi" w:cstheme="majorBidi"/>
                <w:lang w:val="en-GB"/>
              </w:rPr>
            </w:pPr>
            <w:r w:rsidRPr="00C726BC">
              <w:rPr>
                <w:rFonts w:asciiTheme="majorBidi" w:hAnsiTheme="majorBidi" w:cstheme="majorBidi"/>
                <w:lang w:val="en-GB"/>
              </w:rPr>
              <w:t>-</w:t>
            </w:r>
          </w:p>
        </w:tc>
      </w:tr>
      <w:tr w:rsidR="0090698C" w:rsidRPr="00C726BC" w14:paraId="23E447D5" w14:textId="77777777" w:rsidTr="004D2119">
        <w:tc>
          <w:tcPr>
            <w:tcW w:w="4351" w:type="dxa"/>
          </w:tcPr>
          <w:p w14:paraId="681680D8" w14:textId="1DF65143" w:rsidR="0090698C" w:rsidRPr="00C726BC" w:rsidRDefault="0090698C" w:rsidP="0090698C">
            <w:pPr>
              <w:ind w:left="-57"/>
              <w:rPr>
                <w:rFonts w:asciiTheme="majorBidi" w:hAnsiTheme="majorBidi" w:cstheme="majorBidi"/>
                <w:b/>
                <w:bCs/>
                <w:lang w:val="en-GB"/>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1361" w:type="dxa"/>
            <w:tcBorders>
              <w:top w:val="single" w:sz="4" w:space="0" w:color="auto"/>
              <w:bottom w:val="double" w:sz="4" w:space="0" w:color="auto"/>
            </w:tcBorders>
            <w:shd w:val="clear" w:color="auto" w:fill="auto"/>
          </w:tcPr>
          <w:p w14:paraId="4259D096" w14:textId="15770D82" w:rsidR="0090698C" w:rsidRPr="00C726BC" w:rsidRDefault="0090698C" w:rsidP="0090698C">
            <w:pPr>
              <w:jc w:val="right"/>
              <w:rPr>
                <w:rFonts w:asciiTheme="majorBidi" w:hAnsiTheme="majorBidi" w:cstheme="majorBidi"/>
                <w:lang w:val="en-GB"/>
              </w:rPr>
            </w:pPr>
            <w:r w:rsidRPr="00C726BC">
              <w:rPr>
                <w:rFonts w:asciiTheme="majorBidi" w:hAnsiTheme="majorBidi" w:cstheme="majorBidi"/>
                <w:lang w:val="en-GB"/>
              </w:rPr>
              <w:t>396,062</w:t>
            </w:r>
          </w:p>
        </w:tc>
        <w:tc>
          <w:tcPr>
            <w:tcW w:w="237" w:type="dxa"/>
            <w:shd w:val="clear" w:color="auto" w:fill="auto"/>
          </w:tcPr>
          <w:p w14:paraId="0AA3D679" w14:textId="77777777" w:rsidR="0090698C" w:rsidRPr="00C726BC" w:rsidRDefault="0090698C" w:rsidP="0090698C">
            <w:pPr>
              <w:jc w:val="right"/>
              <w:rPr>
                <w:rFonts w:asciiTheme="majorBidi" w:hAnsiTheme="majorBidi" w:cstheme="majorBidi"/>
                <w:lang w:val="en-GB"/>
              </w:rPr>
            </w:pPr>
          </w:p>
        </w:tc>
        <w:tc>
          <w:tcPr>
            <w:tcW w:w="1372" w:type="dxa"/>
            <w:tcBorders>
              <w:top w:val="single" w:sz="4" w:space="0" w:color="auto"/>
              <w:bottom w:val="double" w:sz="4" w:space="0" w:color="auto"/>
            </w:tcBorders>
            <w:shd w:val="clear" w:color="auto" w:fill="auto"/>
          </w:tcPr>
          <w:p w14:paraId="4A679A7A" w14:textId="134DDE31" w:rsidR="0090698C" w:rsidRPr="00C726BC" w:rsidRDefault="0090698C" w:rsidP="0090698C">
            <w:pPr>
              <w:jc w:val="right"/>
              <w:rPr>
                <w:rFonts w:asciiTheme="majorBidi" w:hAnsiTheme="majorBidi" w:cstheme="majorBidi"/>
                <w:lang w:val="en-GB"/>
              </w:rPr>
            </w:pPr>
            <w:r w:rsidRPr="00C726BC">
              <w:rPr>
                <w:rFonts w:asciiTheme="majorBidi" w:hAnsiTheme="majorBidi" w:cstheme="majorBidi"/>
                <w:lang w:val="en-GB"/>
              </w:rPr>
              <w:t>5,341,094</w:t>
            </w:r>
          </w:p>
        </w:tc>
        <w:tc>
          <w:tcPr>
            <w:tcW w:w="240" w:type="dxa"/>
            <w:shd w:val="clear" w:color="auto" w:fill="auto"/>
          </w:tcPr>
          <w:p w14:paraId="039E0ED8" w14:textId="77777777" w:rsidR="0090698C" w:rsidRPr="00C726BC" w:rsidRDefault="0090698C" w:rsidP="0090698C">
            <w:pPr>
              <w:jc w:val="right"/>
              <w:rPr>
                <w:rFonts w:asciiTheme="majorBidi" w:hAnsiTheme="majorBidi" w:cstheme="majorBidi"/>
                <w:lang w:val="en-GB"/>
              </w:rPr>
            </w:pPr>
          </w:p>
        </w:tc>
        <w:tc>
          <w:tcPr>
            <w:tcW w:w="1371" w:type="dxa"/>
            <w:tcBorders>
              <w:top w:val="single" w:sz="4" w:space="0" w:color="auto"/>
              <w:bottom w:val="double" w:sz="4" w:space="0" w:color="auto"/>
            </w:tcBorders>
            <w:shd w:val="clear" w:color="auto" w:fill="auto"/>
          </w:tcPr>
          <w:p w14:paraId="61AC23BF" w14:textId="2D51A67D" w:rsidR="0090698C" w:rsidRPr="00C726BC" w:rsidRDefault="0090698C" w:rsidP="0090698C">
            <w:pPr>
              <w:jc w:val="right"/>
              <w:rPr>
                <w:rFonts w:asciiTheme="majorBidi" w:hAnsiTheme="majorBidi" w:cstheme="majorBidi"/>
                <w:lang w:val="en-GB"/>
              </w:rPr>
            </w:pPr>
            <w:r w:rsidRPr="00C726BC">
              <w:rPr>
                <w:rFonts w:asciiTheme="majorBidi" w:hAnsiTheme="majorBidi" w:cstheme="majorBidi"/>
                <w:lang w:val="en-GB"/>
              </w:rPr>
              <w:t>5,737,156</w:t>
            </w:r>
          </w:p>
        </w:tc>
      </w:tr>
      <w:tr w:rsidR="002A3B32" w:rsidRPr="00C726BC" w14:paraId="2A807A97" w14:textId="77777777" w:rsidTr="004D2119">
        <w:tc>
          <w:tcPr>
            <w:tcW w:w="4351" w:type="dxa"/>
          </w:tcPr>
          <w:p w14:paraId="79D6AECF" w14:textId="01346D42" w:rsidR="002A3B32" w:rsidRPr="00C726BC" w:rsidRDefault="002A3B32" w:rsidP="002A3B32">
            <w:pPr>
              <w:ind w:left="-57"/>
              <w:rPr>
                <w:rFonts w:asciiTheme="majorBidi" w:hAnsiTheme="majorBidi" w:cstheme="majorBidi"/>
                <w:b/>
                <w:bCs/>
                <w:lang w:val="en-GB"/>
              </w:rPr>
            </w:pPr>
            <w:r w:rsidRPr="00C726BC">
              <w:rPr>
                <w:rFonts w:asciiTheme="majorBidi" w:hAnsiTheme="majorBidi" w:cstheme="majorBidi"/>
                <w:b/>
                <w:bCs/>
                <w:u w:val="single"/>
                <w:cs/>
              </w:rPr>
              <w:t>ค่าเสื่อมราคาสะสม</w:t>
            </w:r>
          </w:p>
        </w:tc>
        <w:tc>
          <w:tcPr>
            <w:tcW w:w="1361" w:type="dxa"/>
            <w:tcBorders>
              <w:top w:val="double" w:sz="4" w:space="0" w:color="auto"/>
            </w:tcBorders>
            <w:shd w:val="clear" w:color="auto" w:fill="auto"/>
          </w:tcPr>
          <w:p w14:paraId="3BFD351C" w14:textId="77777777" w:rsidR="002A3B32" w:rsidRPr="00C726BC" w:rsidRDefault="002A3B32" w:rsidP="002A3B32">
            <w:pPr>
              <w:jc w:val="right"/>
              <w:rPr>
                <w:rFonts w:asciiTheme="majorBidi" w:hAnsiTheme="majorBidi" w:cstheme="majorBidi"/>
                <w:lang w:val="en-GB"/>
              </w:rPr>
            </w:pPr>
          </w:p>
        </w:tc>
        <w:tc>
          <w:tcPr>
            <w:tcW w:w="237" w:type="dxa"/>
            <w:shd w:val="clear" w:color="auto" w:fill="auto"/>
          </w:tcPr>
          <w:p w14:paraId="7BEB3B06" w14:textId="77777777" w:rsidR="002A3B32" w:rsidRPr="00C726BC" w:rsidRDefault="002A3B32" w:rsidP="002A3B32">
            <w:pPr>
              <w:jc w:val="right"/>
              <w:rPr>
                <w:rFonts w:asciiTheme="majorBidi" w:hAnsiTheme="majorBidi" w:cstheme="majorBidi"/>
                <w:lang w:val="en-GB"/>
              </w:rPr>
            </w:pPr>
          </w:p>
        </w:tc>
        <w:tc>
          <w:tcPr>
            <w:tcW w:w="1372" w:type="dxa"/>
            <w:tcBorders>
              <w:top w:val="double" w:sz="4" w:space="0" w:color="auto"/>
            </w:tcBorders>
            <w:shd w:val="clear" w:color="auto" w:fill="auto"/>
          </w:tcPr>
          <w:p w14:paraId="0A445CCE" w14:textId="77777777" w:rsidR="002A3B32" w:rsidRPr="00C726BC" w:rsidRDefault="002A3B32" w:rsidP="002A3B32">
            <w:pPr>
              <w:jc w:val="right"/>
              <w:rPr>
                <w:rFonts w:asciiTheme="majorBidi" w:hAnsiTheme="majorBidi" w:cstheme="majorBidi"/>
                <w:lang w:val="en-GB"/>
              </w:rPr>
            </w:pPr>
          </w:p>
        </w:tc>
        <w:tc>
          <w:tcPr>
            <w:tcW w:w="240" w:type="dxa"/>
            <w:shd w:val="clear" w:color="auto" w:fill="auto"/>
          </w:tcPr>
          <w:p w14:paraId="7BA8F578" w14:textId="77777777" w:rsidR="002A3B32" w:rsidRPr="00C726BC" w:rsidRDefault="002A3B32" w:rsidP="002A3B32">
            <w:pPr>
              <w:jc w:val="right"/>
              <w:rPr>
                <w:rFonts w:asciiTheme="majorBidi" w:hAnsiTheme="majorBidi" w:cstheme="majorBidi"/>
                <w:lang w:val="en-GB"/>
              </w:rPr>
            </w:pPr>
          </w:p>
        </w:tc>
        <w:tc>
          <w:tcPr>
            <w:tcW w:w="1371" w:type="dxa"/>
            <w:tcBorders>
              <w:top w:val="double" w:sz="4" w:space="0" w:color="auto"/>
            </w:tcBorders>
            <w:shd w:val="clear" w:color="auto" w:fill="auto"/>
          </w:tcPr>
          <w:p w14:paraId="1BDDE3FF" w14:textId="69192B3D" w:rsidR="002A3B32" w:rsidRPr="00C726BC" w:rsidRDefault="002A3B32" w:rsidP="002A3B32">
            <w:pPr>
              <w:jc w:val="right"/>
              <w:rPr>
                <w:rFonts w:asciiTheme="majorBidi" w:hAnsiTheme="majorBidi" w:cstheme="majorBidi"/>
              </w:rPr>
            </w:pPr>
          </w:p>
        </w:tc>
      </w:tr>
      <w:tr w:rsidR="002A3B32" w:rsidRPr="00C726BC" w14:paraId="56516D3F" w14:textId="77777777" w:rsidTr="004D2119">
        <w:tc>
          <w:tcPr>
            <w:tcW w:w="4351" w:type="dxa"/>
          </w:tcPr>
          <w:p w14:paraId="1C2E82ED" w14:textId="2B32E719" w:rsidR="002A3B32" w:rsidRPr="00C726BC" w:rsidRDefault="002A3B32" w:rsidP="002A3B32">
            <w:pPr>
              <w:ind w:left="-57"/>
              <w:rPr>
                <w:rFonts w:asciiTheme="majorBidi" w:hAnsiTheme="majorBidi" w:cstheme="majorBidi"/>
                <w:b/>
                <w:bCs/>
                <w:lang w:val="en-GB"/>
              </w:rPr>
            </w:pPr>
            <w:r w:rsidRPr="00C726BC">
              <w:rPr>
                <w:rFonts w:asciiTheme="majorBidi" w:hAnsiTheme="majorBidi" w:cstheme="majorBidi"/>
                <w:cs/>
              </w:rPr>
              <w:t xml:space="preserve">ยอดคงเหลือ ณ วันที่ </w:t>
            </w:r>
            <w:r w:rsidRPr="00C726BC">
              <w:rPr>
                <w:rFonts w:asciiTheme="majorBidi" w:hAnsiTheme="majorBidi" w:cstheme="majorBidi"/>
                <w:lang w:val="en-GB"/>
              </w:rPr>
              <w:t xml:space="preserve">1 </w:t>
            </w:r>
            <w:r w:rsidRPr="00C726BC">
              <w:rPr>
                <w:rFonts w:asciiTheme="majorBidi" w:hAnsiTheme="majorBidi" w:cstheme="majorBidi"/>
                <w:cs/>
                <w:lang w:val="en-GB"/>
              </w:rPr>
              <w:t xml:space="preserve">มกราคม </w:t>
            </w:r>
            <w:r w:rsidRPr="00C726BC">
              <w:rPr>
                <w:rFonts w:asciiTheme="majorBidi" w:hAnsiTheme="majorBidi" w:cstheme="majorBidi"/>
                <w:lang w:val="en-GB"/>
              </w:rPr>
              <w:t>256</w:t>
            </w:r>
            <w:r w:rsidR="00BE1F10" w:rsidRPr="00C726BC">
              <w:rPr>
                <w:rFonts w:asciiTheme="majorBidi" w:hAnsiTheme="majorBidi" w:cstheme="majorBidi"/>
              </w:rPr>
              <w:t>4</w:t>
            </w:r>
          </w:p>
        </w:tc>
        <w:tc>
          <w:tcPr>
            <w:tcW w:w="1361" w:type="dxa"/>
            <w:shd w:val="clear" w:color="auto" w:fill="auto"/>
          </w:tcPr>
          <w:p w14:paraId="3F61897A" w14:textId="334D8A17"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rPr>
              <w:t>(82,547</w:t>
            </w:r>
            <w:r w:rsidRPr="00C726BC">
              <w:rPr>
                <w:rFonts w:asciiTheme="majorBidi" w:hAnsiTheme="majorBidi" w:cstheme="majorBidi"/>
                <w:lang w:val="en-GB"/>
              </w:rPr>
              <w:t>)</w:t>
            </w:r>
          </w:p>
        </w:tc>
        <w:tc>
          <w:tcPr>
            <w:tcW w:w="237" w:type="dxa"/>
            <w:shd w:val="clear" w:color="auto" w:fill="auto"/>
          </w:tcPr>
          <w:p w14:paraId="1BE3DCD2" w14:textId="77777777" w:rsidR="002A3B32" w:rsidRPr="00C726BC" w:rsidRDefault="002A3B32" w:rsidP="002A3B32">
            <w:pPr>
              <w:jc w:val="right"/>
              <w:rPr>
                <w:rFonts w:asciiTheme="majorBidi" w:hAnsiTheme="majorBidi" w:cstheme="majorBidi"/>
                <w:lang w:val="en-GB"/>
              </w:rPr>
            </w:pPr>
          </w:p>
        </w:tc>
        <w:tc>
          <w:tcPr>
            <w:tcW w:w="1372" w:type="dxa"/>
            <w:shd w:val="clear" w:color="auto" w:fill="auto"/>
          </w:tcPr>
          <w:p w14:paraId="0F9B336B" w14:textId="40B75552"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(1,356,77</w:t>
            </w:r>
            <w:r w:rsidRPr="00C726BC">
              <w:rPr>
                <w:rFonts w:asciiTheme="majorBidi" w:hAnsiTheme="majorBidi" w:cstheme="majorBidi"/>
              </w:rPr>
              <w:t>2</w:t>
            </w:r>
            <w:r w:rsidRPr="00C726BC">
              <w:rPr>
                <w:rFonts w:asciiTheme="majorBidi" w:hAnsiTheme="majorBidi" w:cstheme="majorBidi"/>
                <w:lang w:val="en-GB"/>
              </w:rPr>
              <w:t>)</w:t>
            </w:r>
          </w:p>
        </w:tc>
        <w:tc>
          <w:tcPr>
            <w:tcW w:w="240" w:type="dxa"/>
            <w:shd w:val="clear" w:color="auto" w:fill="auto"/>
          </w:tcPr>
          <w:p w14:paraId="50103C27" w14:textId="77777777" w:rsidR="002A3B32" w:rsidRPr="00C726BC" w:rsidRDefault="002A3B32" w:rsidP="002A3B32">
            <w:pPr>
              <w:jc w:val="right"/>
              <w:rPr>
                <w:rFonts w:asciiTheme="majorBidi" w:hAnsiTheme="majorBidi" w:cstheme="majorBidi"/>
                <w:lang w:val="en-GB"/>
              </w:rPr>
            </w:pPr>
          </w:p>
        </w:tc>
        <w:tc>
          <w:tcPr>
            <w:tcW w:w="1371" w:type="dxa"/>
            <w:shd w:val="clear" w:color="auto" w:fill="auto"/>
          </w:tcPr>
          <w:p w14:paraId="19E08B6C" w14:textId="5450F0C5" w:rsidR="002A3B32" w:rsidRPr="00C726BC" w:rsidRDefault="002A3B32" w:rsidP="002A3B32">
            <w:pPr>
              <w:jc w:val="right"/>
              <w:rPr>
                <w:rFonts w:asciiTheme="majorBidi" w:hAnsiTheme="majorBidi" w:cstheme="majorBidi"/>
              </w:rPr>
            </w:pPr>
            <w:r w:rsidRPr="00C726BC">
              <w:rPr>
                <w:rFonts w:asciiTheme="majorBidi" w:hAnsiTheme="majorBidi" w:cstheme="majorBidi"/>
              </w:rPr>
              <w:t>(1,439,319)</w:t>
            </w:r>
          </w:p>
        </w:tc>
      </w:tr>
      <w:tr w:rsidR="002A3B32" w:rsidRPr="00C726BC" w14:paraId="661F7899" w14:textId="77777777" w:rsidTr="00FB719C">
        <w:tc>
          <w:tcPr>
            <w:tcW w:w="4351" w:type="dxa"/>
          </w:tcPr>
          <w:p w14:paraId="0BD304C1" w14:textId="0401A25D" w:rsidR="002A3B32" w:rsidRPr="00C726BC" w:rsidRDefault="002A3B32" w:rsidP="002A3B32">
            <w:pPr>
              <w:ind w:left="-57"/>
              <w:rPr>
                <w:rFonts w:asciiTheme="majorBidi" w:hAnsiTheme="majorBidi" w:cstheme="majorBidi"/>
                <w:b/>
                <w:bCs/>
                <w:cs/>
                <w:lang w:val="en-GB"/>
              </w:rPr>
            </w:pPr>
            <w:r w:rsidRPr="00C726BC">
              <w:rPr>
                <w:rFonts w:asciiTheme="majorBidi" w:hAnsiTheme="majorBidi" w:cstheme="majorBidi"/>
                <w:cs/>
              </w:rPr>
              <w:t xml:space="preserve">     ค่า</w:t>
            </w:r>
            <w:r w:rsidR="0090698C" w:rsidRPr="00C726BC">
              <w:rPr>
                <w:rFonts w:asciiTheme="majorBidi" w:hAnsiTheme="majorBidi" w:cstheme="majorBidi"/>
                <w:cs/>
              </w:rPr>
              <w:t>เสื่อมราคา</w:t>
            </w:r>
            <w:r w:rsidRPr="00C726BC">
              <w:rPr>
                <w:rFonts w:asciiTheme="majorBidi" w:hAnsiTheme="majorBidi" w:cstheme="majorBidi"/>
                <w:cs/>
              </w:rPr>
              <w:t>สำหรับปี</w:t>
            </w:r>
          </w:p>
        </w:tc>
        <w:tc>
          <w:tcPr>
            <w:tcW w:w="1361" w:type="dxa"/>
            <w:shd w:val="clear" w:color="auto" w:fill="auto"/>
          </w:tcPr>
          <w:p w14:paraId="396A1BC2" w14:textId="4031A86F" w:rsidR="002A3B32" w:rsidRPr="00C726BC" w:rsidRDefault="002A3B32" w:rsidP="002A3B32">
            <w:pPr>
              <w:jc w:val="right"/>
              <w:rPr>
                <w:rFonts w:asciiTheme="majorBidi" w:hAnsiTheme="majorBidi" w:cstheme="majorBidi"/>
              </w:rPr>
            </w:pPr>
            <w:r w:rsidRPr="00C726BC">
              <w:rPr>
                <w:rFonts w:asciiTheme="majorBidi" w:hAnsiTheme="majorBidi" w:cstheme="majorBidi"/>
                <w:lang w:val="en-GB"/>
              </w:rPr>
              <w:t>(82,385)</w:t>
            </w:r>
          </w:p>
        </w:tc>
        <w:tc>
          <w:tcPr>
            <w:tcW w:w="237" w:type="dxa"/>
            <w:shd w:val="clear" w:color="auto" w:fill="auto"/>
          </w:tcPr>
          <w:p w14:paraId="36B7AB6F" w14:textId="77777777" w:rsidR="002A3B32" w:rsidRPr="00C726BC" w:rsidRDefault="002A3B32" w:rsidP="002A3B32">
            <w:pPr>
              <w:jc w:val="right"/>
              <w:rPr>
                <w:rFonts w:asciiTheme="majorBidi" w:hAnsiTheme="majorBidi" w:cstheme="majorBidi"/>
                <w:lang w:val="en-GB"/>
              </w:rPr>
            </w:pPr>
          </w:p>
        </w:tc>
        <w:tc>
          <w:tcPr>
            <w:tcW w:w="1372" w:type="dxa"/>
            <w:shd w:val="clear" w:color="auto" w:fill="auto"/>
          </w:tcPr>
          <w:p w14:paraId="3F387F84" w14:textId="4C176F42" w:rsidR="002A3B32" w:rsidRPr="00C726BC" w:rsidRDefault="002A3B32" w:rsidP="002A3B32">
            <w:pPr>
              <w:jc w:val="right"/>
              <w:rPr>
                <w:rFonts w:asciiTheme="majorBidi" w:hAnsiTheme="majorBidi" w:cstheme="majorBidi"/>
                <w:cs/>
              </w:rPr>
            </w:pPr>
            <w:r w:rsidRPr="00C726BC">
              <w:rPr>
                <w:rFonts w:asciiTheme="majorBidi" w:hAnsiTheme="majorBidi" w:cstheme="majorBidi"/>
                <w:lang w:val="en-GB"/>
              </w:rPr>
              <w:t>(1,356,772)</w:t>
            </w:r>
          </w:p>
        </w:tc>
        <w:tc>
          <w:tcPr>
            <w:tcW w:w="240" w:type="dxa"/>
            <w:shd w:val="clear" w:color="auto" w:fill="auto"/>
          </w:tcPr>
          <w:p w14:paraId="7580BBA6" w14:textId="77777777" w:rsidR="002A3B32" w:rsidRPr="00C726BC" w:rsidRDefault="002A3B32" w:rsidP="002A3B32">
            <w:pPr>
              <w:jc w:val="right"/>
              <w:rPr>
                <w:rFonts w:asciiTheme="majorBidi" w:hAnsiTheme="majorBidi" w:cstheme="majorBidi"/>
                <w:lang w:val="en-GB"/>
              </w:rPr>
            </w:pPr>
          </w:p>
        </w:tc>
        <w:tc>
          <w:tcPr>
            <w:tcW w:w="1371" w:type="dxa"/>
            <w:shd w:val="clear" w:color="auto" w:fill="auto"/>
          </w:tcPr>
          <w:p w14:paraId="66ABC132" w14:textId="3A141503" w:rsidR="002A3B32" w:rsidRPr="00C726BC" w:rsidRDefault="002A3B32" w:rsidP="002A3B32">
            <w:pPr>
              <w:jc w:val="right"/>
              <w:rPr>
                <w:rFonts w:asciiTheme="majorBidi" w:hAnsiTheme="majorBidi" w:cstheme="majorBidi"/>
              </w:rPr>
            </w:pPr>
            <w:r w:rsidRPr="00C726BC">
              <w:rPr>
                <w:rFonts w:asciiTheme="majorBidi" w:hAnsiTheme="majorBidi" w:cstheme="majorBidi"/>
              </w:rPr>
              <w:t>(1,439,157)</w:t>
            </w:r>
          </w:p>
        </w:tc>
      </w:tr>
      <w:tr w:rsidR="002A3B32" w:rsidRPr="00C726BC" w14:paraId="4E346C58" w14:textId="77777777" w:rsidTr="002A3B32">
        <w:tc>
          <w:tcPr>
            <w:tcW w:w="4351" w:type="dxa"/>
          </w:tcPr>
          <w:p w14:paraId="16CD01E5" w14:textId="3EA4498D" w:rsidR="002A3B32" w:rsidRPr="00C726BC" w:rsidRDefault="002A3B32" w:rsidP="002A3B32">
            <w:pPr>
              <w:ind w:left="-57"/>
              <w:rPr>
                <w:rFonts w:asciiTheme="majorBidi" w:hAnsiTheme="majorBidi" w:cstheme="majorBidi"/>
                <w:cs/>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1361" w:type="dxa"/>
            <w:tcBorders>
              <w:top w:val="single" w:sz="4" w:space="0" w:color="auto"/>
            </w:tcBorders>
            <w:shd w:val="clear" w:color="auto" w:fill="auto"/>
          </w:tcPr>
          <w:p w14:paraId="51CE6975" w14:textId="6D0E261C"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(164,932)</w:t>
            </w:r>
          </w:p>
        </w:tc>
        <w:tc>
          <w:tcPr>
            <w:tcW w:w="237" w:type="dxa"/>
            <w:shd w:val="clear" w:color="auto" w:fill="auto"/>
          </w:tcPr>
          <w:p w14:paraId="76B0A157" w14:textId="77777777" w:rsidR="002A3B32" w:rsidRPr="00C726BC" w:rsidRDefault="002A3B32" w:rsidP="002A3B32">
            <w:pPr>
              <w:jc w:val="right"/>
              <w:rPr>
                <w:rFonts w:asciiTheme="majorBidi" w:hAnsiTheme="majorBidi" w:cstheme="majorBidi"/>
                <w:lang w:val="en-GB"/>
              </w:rPr>
            </w:pPr>
          </w:p>
        </w:tc>
        <w:tc>
          <w:tcPr>
            <w:tcW w:w="1372" w:type="dxa"/>
            <w:tcBorders>
              <w:top w:val="single" w:sz="4" w:space="0" w:color="auto"/>
            </w:tcBorders>
            <w:shd w:val="clear" w:color="auto" w:fill="auto"/>
          </w:tcPr>
          <w:p w14:paraId="712A7FC3" w14:textId="52D8E998"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(2,713,544)</w:t>
            </w:r>
          </w:p>
        </w:tc>
        <w:tc>
          <w:tcPr>
            <w:tcW w:w="240" w:type="dxa"/>
            <w:shd w:val="clear" w:color="auto" w:fill="auto"/>
          </w:tcPr>
          <w:p w14:paraId="0674511B" w14:textId="77777777" w:rsidR="002A3B32" w:rsidRPr="00C726BC" w:rsidRDefault="002A3B32" w:rsidP="002A3B32">
            <w:pPr>
              <w:jc w:val="right"/>
              <w:rPr>
                <w:rFonts w:asciiTheme="majorBidi" w:hAnsiTheme="majorBidi" w:cstheme="majorBidi"/>
                <w:lang w:val="en-GB"/>
              </w:rPr>
            </w:pPr>
          </w:p>
        </w:tc>
        <w:tc>
          <w:tcPr>
            <w:tcW w:w="1371" w:type="dxa"/>
            <w:tcBorders>
              <w:top w:val="single" w:sz="4" w:space="0" w:color="auto"/>
            </w:tcBorders>
            <w:shd w:val="clear" w:color="auto" w:fill="auto"/>
          </w:tcPr>
          <w:p w14:paraId="375836A0" w14:textId="66865BEF" w:rsidR="002A3B32" w:rsidRPr="00C726BC" w:rsidRDefault="002A3B32" w:rsidP="002A3B32">
            <w:pPr>
              <w:jc w:val="right"/>
              <w:rPr>
                <w:rFonts w:asciiTheme="majorBidi" w:hAnsiTheme="majorBidi" w:cstheme="majorBidi"/>
              </w:rPr>
            </w:pPr>
            <w:r w:rsidRPr="00C726BC">
              <w:rPr>
                <w:rFonts w:asciiTheme="majorBidi" w:hAnsiTheme="majorBidi" w:cstheme="majorBidi"/>
              </w:rPr>
              <w:t>(2,878,476)</w:t>
            </w:r>
          </w:p>
        </w:tc>
      </w:tr>
      <w:tr w:rsidR="002A3B32" w:rsidRPr="00C726BC" w14:paraId="16387B7E" w14:textId="77777777" w:rsidTr="004D2119">
        <w:tc>
          <w:tcPr>
            <w:tcW w:w="4351" w:type="dxa"/>
          </w:tcPr>
          <w:p w14:paraId="272A7AA5" w14:textId="59FBA6E4" w:rsidR="002A3B32" w:rsidRPr="00C726BC" w:rsidRDefault="002A3B32" w:rsidP="002A3B32">
            <w:pPr>
              <w:ind w:left="-57"/>
              <w:rPr>
                <w:rFonts w:asciiTheme="majorBidi" w:hAnsiTheme="majorBidi" w:cstheme="majorBidi"/>
                <w:cs/>
              </w:rPr>
            </w:pPr>
            <w:r w:rsidRPr="00C726BC">
              <w:rPr>
                <w:rFonts w:asciiTheme="majorBidi" w:hAnsiTheme="majorBidi" w:cstheme="majorBidi"/>
                <w:cs/>
              </w:rPr>
              <w:t xml:space="preserve">     ค่า</w:t>
            </w:r>
            <w:r w:rsidR="0090698C" w:rsidRPr="00C726BC">
              <w:rPr>
                <w:rFonts w:asciiTheme="majorBidi" w:hAnsiTheme="majorBidi" w:cstheme="majorBidi"/>
                <w:cs/>
              </w:rPr>
              <w:t>เสื่อมราคา</w:t>
            </w:r>
            <w:r w:rsidRPr="00C726BC">
              <w:rPr>
                <w:rFonts w:asciiTheme="majorBidi" w:hAnsiTheme="majorBidi" w:cstheme="majorBidi"/>
                <w:cs/>
              </w:rPr>
              <w:t>สำหรับปี</w:t>
            </w:r>
          </w:p>
        </w:tc>
        <w:tc>
          <w:tcPr>
            <w:tcW w:w="1361" w:type="dxa"/>
            <w:shd w:val="clear" w:color="auto" w:fill="auto"/>
          </w:tcPr>
          <w:p w14:paraId="23AFD8D2" w14:textId="77C9742C" w:rsidR="002A3B32" w:rsidRPr="00C726BC" w:rsidRDefault="004D2119" w:rsidP="002A3B32">
            <w:pPr>
              <w:jc w:val="right"/>
              <w:rPr>
                <w:rFonts w:asciiTheme="majorBidi" w:hAnsiTheme="majorBidi" w:cstheme="majorBidi"/>
                <w:lang w:val="en-GB"/>
              </w:rPr>
            </w:pPr>
            <w:r w:rsidRPr="00C726BC">
              <w:rPr>
                <w:rFonts w:asciiTheme="majorBidi" w:hAnsiTheme="majorBidi" w:cstheme="majorBidi"/>
                <w:cs/>
                <w:lang w:val="en-GB"/>
              </w:rPr>
              <w:t>(</w:t>
            </w:r>
            <w:r w:rsidR="00BE1F10" w:rsidRPr="00C726BC">
              <w:rPr>
                <w:rFonts w:asciiTheme="majorBidi" w:hAnsiTheme="majorBidi" w:cstheme="majorBidi"/>
              </w:rPr>
              <w:t>81</w:t>
            </w:r>
            <w:r w:rsidRPr="00C726BC">
              <w:rPr>
                <w:rFonts w:asciiTheme="majorBidi" w:hAnsiTheme="majorBidi" w:cstheme="majorBidi"/>
                <w:lang w:val="en-GB"/>
              </w:rPr>
              <w:t>,</w:t>
            </w:r>
            <w:r w:rsidR="00BE1F10" w:rsidRPr="00C726BC">
              <w:rPr>
                <w:rFonts w:asciiTheme="majorBidi" w:hAnsiTheme="majorBidi" w:cstheme="majorBidi"/>
              </w:rPr>
              <w:t>575</w:t>
            </w:r>
            <w:r w:rsidRPr="00C726BC">
              <w:rPr>
                <w:rFonts w:asciiTheme="majorBidi" w:hAnsiTheme="majorBidi" w:cstheme="majorBidi"/>
                <w:cs/>
                <w:lang w:val="en-GB"/>
              </w:rPr>
              <w:t>)</w:t>
            </w:r>
          </w:p>
        </w:tc>
        <w:tc>
          <w:tcPr>
            <w:tcW w:w="237" w:type="dxa"/>
            <w:shd w:val="clear" w:color="auto" w:fill="auto"/>
          </w:tcPr>
          <w:p w14:paraId="2C1DBD34" w14:textId="77777777" w:rsidR="002A3B32" w:rsidRPr="00C726BC" w:rsidRDefault="002A3B32" w:rsidP="002A3B32">
            <w:pPr>
              <w:jc w:val="right"/>
              <w:rPr>
                <w:rFonts w:asciiTheme="majorBidi" w:hAnsiTheme="majorBidi" w:cstheme="majorBidi"/>
                <w:lang w:val="en-GB"/>
              </w:rPr>
            </w:pPr>
          </w:p>
        </w:tc>
        <w:tc>
          <w:tcPr>
            <w:tcW w:w="1372" w:type="dxa"/>
            <w:shd w:val="clear" w:color="auto" w:fill="auto"/>
          </w:tcPr>
          <w:p w14:paraId="0BF04BF9" w14:textId="35F5F215" w:rsidR="002A3B32" w:rsidRPr="00C726BC" w:rsidRDefault="0090698C" w:rsidP="002A3B32">
            <w:pPr>
              <w:jc w:val="right"/>
              <w:rPr>
                <w:rFonts w:asciiTheme="majorBidi" w:hAnsiTheme="majorBidi" w:cstheme="majorBidi"/>
                <w:lang w:val="en-GB"/>
              </w:rPr>
            </w:pPr>
            <w:r w:rsidRPr="00C726BC">
              <w:rPr>
                <w:rFonts w:asciiTheme="majorBidi" w:hAnsiTheme="majorBidi" w:cstheme="majorBidi"/>
                <w:cs/>
                <w:lang w:val="en-GB"/>
              </w:rPr>
              <w:t>(</w:t>
            </w:r>
            <w:r w:rsidR="00BE1F10" w:rsidRPr="00C726BC">
              <w:rPr>
                <w:rFonts w:asciiTheme="majorBidi" w:hAnsiTheme="majorBidi" w:cstheme="majorBidi"/>
              </w:rPr>
              <w:t>1</w:t>
            </w:r>
            <w:r w:rsidRPr="00C726BC">
              <w:rPr>
                <w:rFonts w:asciiTheme="majorBidi" w:hAnsiTheme="majorBidi" w:cstheme="majorBidi"/>
                <w:lang w:val="en-GB"/>
              </w:rPr>
              <w:t>,</w:t>
            </w:r>
            <w:r w:rsidR="00BE1F10" w:rsidRPr="00C726BC">
              <w:rPr>
                <w:rFonts w:asciiTheme="majorBidi" w:hAnsiTheme="majorBidi" w:cstheme="majorBidi"/>
              </w:rPr>
              <w:t>356</w:t>
            </w:r>
            <w:r w:rsidRPr="00C726BC">
              <w:rPr>
                <w:rFonts w:asciiTheme="majorBidi" w:hAnsiTheme="majorBidi" w:cstheme="majorBidi"/>
                <w:lang w:val="en-GB"/>
              </w:rPr>
              <w:t>,</w:t>
            </w:r>
            <w:r w:rsidR="00BE1F10" w:rsidRPr="00C726BC">
              <w:rPr>
                <w:rFonts w:asciiTheme="majorBidi" w:hAnsiTheme="majorBidi" w:cstheme="majorBidi"/>
              </w:rPr>
              <w:t>772</w:t>
            </w:r>
            <w:r w:rsidRPr="00C726BC">
              <w:rPr>
                <w:rFonts w:asciiTheme="majorBidi" w:hAnsiTheme="majorBidi" w:cstheme="majorBidi"/>
                <w:cs/>
                <w:lang w:val="en-GB"/>
              </w:rPr>
              <w:t>)</w:t>
            </w:r>
          </w:p>
        </w:tc>
        <w:tc>
          <w:tcPr>
            <w:tcW w:w="240" w:type="dxa"/>
            <w:shd w:val="clear" w:color="auto" w:fill="auto"/>
          </w:tcPr>
          <w:p w14:paraId="1C9F43A6" w14:textId="77777777" w:rsidR="002A3B32" w:rsidRPr="00C726BC" w:rsidRDefault="002A3B32" w:rsidP="002A3B32">
            <w:pPr>
              <w:jc w:val="right"/>
              <w:rPr>
                <w:rFonts w:asciiTheme="majorBidi" w:hAnsiTheme="majorBidi" w:cstheme="majorBidi"/>
                <w:lang w:val="en-GB"/>
              </w:rPr>
            </w:pPr>
          </w:p>
        </w:tc>
        <w:tc>
          <w:tcPr>
            <w:tcW w:w="1371" w:type="dxa"/>
            <w:shd w:val="clear" w:color="auto" w:fill="auto"/>
          </w:tcPr>
          <w:p w14:paraId="24F2EB45" w14:textId="2F193D99" w:rsidR="002A3B32" w:rsidRPr="00C726BC" w:rsidRDefault="004D2119" w:rsidP="002A3B32">
            <w:pPr>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1</w:t>
            </w:r>
            <w:r w:rsidRPr="00C726BC">
              <w:rPr>
                <w:rFonts w:asciiTheme="majorBidi" w:hAnsiTheme="majorBidi" w:cstheme="majorBidi"/>
              </w:rPr>
              <w:t>,</w:t>
            </w:r>
            <w:r w:rsidR="00BE1F10" w:rsidRPr="00C726BC">
              <w:rPr>
                <w:rFonts w:asciiTheme="majorBidi" w:hAnsiTheme="majorBidi" w:cstheme="majorBidi"/>
              </w:rPr>
              <w:t>438</w:t>
            </w:r>
            <w:r w:rsidRPr="00C726BC">
              <w:rPr>
                <w:rFonts w:asciiTheme="majorBidi" w:hAnsiTheme="majorBidi" w:cstheme="majorBidi"/>
              </w:rPr>
              <w:t>,</w:t>
            </w:r>
            <w:r w:rsidR="00BE1F10" w:rsidRPr="00C726BC">
              <w:rPr>
                <w:rFonts w:asciiTheme="majorBidi" w:hAnsiTheme="majorBidi" w:cstheme="majorBidi"/>
              </w:rPr>
              <w:t>347</w:t>
            </w:r>
            <w:r w:rsidRPr="00C726BC">
              <w:rPr>
                <w:rFonts w:asciiTheme="majorBidi" w:hAnsiTheme="majorBidi" w:cstheme="majorBidi"/>
                <w:cs/>
              </w:rPr>
              <w:t>)</w:t>
            </w:r>
          </w:p>
        </w:tc>
      </w:tr>
      <w:tr w:rsidR="002A3B32" w:rsidRPr="00C726BC" w14:paraId="40AB077C" w14:textId="77777777" w:rsidTr="004D2119">
        <w:tc>
          <w:tcPr>
            <w:tcW w:w="4351" w:type="dxa"/>
          </w:tcPr>
          <w:p w14:paraId="2C50354F" w14:textId="719CF6B5" w:rsidR="002A3B32" w:rsidRPr="00C726BC" w:rsidRDefault="002A3B32" w:rsidP="002A3B32">
            <w:pPr>
              <w:ind w:left="-57"/>
              <w:rPr>
                <w:rFonts w:asciiTheme="majorBidi" w:hAnsiTheme="majorBidi" w:cstheme="majorBidi"/>
                <w:b/>
                <w:bCs/>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1361" w:type="dxa"/>
            <w:tcBorders>
              <w:top w:val="single" w:sz="4" w:space="0" w:color="auto"/>
              <w:bottom w:val="double" w:sz="4" w:space="0" w:color="auto"/>
            </w:tcBorders>
            <w:shd w:val="clear" w:color="auto" w:fill="auto"/>
          </w:tcPr>
          <w:p w14:paraId="1C19E1CE" w14:textId="7D62B0F2" w:rsidR="002A3B32" w:rsidRPr="00C726BC" w:rsidRDefault="004D2119" w:rsidP="002A3B32">
            <w:pPr>
              <w:jc w:val="right"/>
              <w:rPr>
                <w:rFonts w:asciiTheme="majorBidi" w:hAnsiTheme="majorBidi" w:cstheme="majorBidi"/>
              </w:rPr>
            </w:pPr>
            <w:r w:rsidRPr="00C726BC">
              <w:rPr>
                <w:rFonts w:asciiTheme="majorBidi" w:hAnsiTheme="majorBidi" w:cstheme="majorBidi"/>
                <w:lang w:val="en-GB"/>
              </w:rPr>
              <w:t>(</w:t>
            </w:r>
            <w:r w:rsidR="00BE1F10" w:rsidRPr="00C726BC">
              <w:rPr>
                <w:rFonts w:asciiTheme="majorBidi" w:hAnsiTheme="majorBidi" w:cstheme="majorBidi"/>
              </w:rPr>
              <w:t>246</w:t>
            </w:r>
            <w:r w:rsidRPr="00C726BC">
              <w:rPr>
                <w:rFonts w:asciiTheme="majorBidi" w:hAnsiTheme="majorBidi" w:cstheme="majorBidi"/>
              </w:rPr>
              <w:t>,507)</w:t>
            </w:r>
          </w:p>
        </w:tc>
        <w:tc>
          <w:tcPr>
            <w:tcW w:w="237" w:type="dxa"/>
            <w:shd w:val="clear" w:color="auto" w:fill="auto"/>
          </w:tcPr>
          <w:p w14:paraId="27F867F7" w14:textId="77777777" w:rsidR="002A3B32" w:rsidRPr="00C726BC" w:rsidRDefault="002A3B32" w:rsidP="002A3B32">
            <w:pPr>
              <w:jc w:val="right"/>
              <w:rPr>
                <w:rFonts w:asciiTheme="majorBidi" w:hAnsiTheme="majorBidi" w:cstheme="majorBidi"/>
                <w:lang w:val="en-GB"/>
              </w:rPr>
            </w:pPr>
          </w:p>
        </w:tc>
        <w:tc>
          <w:tcPr>
            <w:tcW w:w="1372" w:type="dxa"/>
            <w:tcBorders>
              <w:top w:val="single" w:sz="4" w:space="0" w:color="auto"/>
              <w:bottom w:val="double" w:sz="4" w:space="0" w:color="auto"/>
            </w:tcBorders>
            <w:shd w:val="clear" w:color="auto" w:fill="auto"/>
          </w:tcPr>
          <w:p w14:paraId="7FB9372F" w14:textId="1D827221" w:rsidR="002A3B32" w:rsidRPr="00C726BC" w:rsidRDefault="004D2119" w:rsidP="002A3B32">
            <w:pPr>
              <w:jc w:val="right"/>
              <w:rPr>
                <w:rFonts w:asciiTheme="majorBidi" w:hAnsiTheme="majorBidi" w:cstheme="majorBidi"/>
                <w:lang w:val="en-GB"/>
              </w:rPr>
            </w:pPr>
            <w:r w:rsidRPr="00C726BC">
              <w:rPr>
                <w:rFonts w:asciiTheme="majorBidi" w:hAnsiTheme="majorBidi" w:cstheme="majorBidi"/>
                <w:lang w:val="en-GB"/>
              </w:rPr>
              <w:t>(4,070,316)</w:t>
            </w:r>
          </w:p>
        </w:tc>
        <w:tc>
          <w:tcPr>
            <w:tcW w:w="240" w:type="dxa"/>
            <w:shd w:val="clear" w:color="auto" w:fill="auto"/>
          </w:tcPr>
          <w:p w14:paraId="7F86F8B6" w14:textId="77777777" w:rsidR="002A3B32" w:rsidRPr="00C726BC" w:rsidRDefault="002A3B32" w:rsidP="002A3B32">
            <w:pPr>
              <w:jc w:val="right"/>
              <w:rPr>
                <w:rFonts w:asciiTheme="majorBidi" w:hAnsiTheme="majorBidi" w:cstheme="majorBidi"/>
                <w:lang w:val="en-GB"/>
              </w:rPr>
            </w:pPr>
          </w:p>
        </w:tc>
        <w:tc>
          <w:tcPr>
            <w:tcW w:w="1371" w:type="dxa"/>
            <w:tcBorders>
              <w:top w:val="single" w:sz="4" w:space="0" w:color="auto"/>
              <w:bottom w:val="double" w:sz="4" w:space="0" w:color="auto"/>
            </w:tcBorders>
            <w:shd w:val="clear" w:color="auto" w:fill="auto"/>
          </w:tcPr>
          <w:p w14:paraId="78005ADF" w14:textId="1994D7A2" w:rsidR="002A3B32" w:rsidRPr="00C726BC" w:rsidRDefault="004D2119" w:rsidP="002A3B32">
            <w:pPr>
              <w:jc w:val="right"/>
              <w:rPr>
                <w:rFonts w:asciiTheme="majorBidi" w:hAnsiTheme="majorBidi" w:cstheme="majorBidi"/>
              </w:rPr>
            </w:pPr>
            <w:r w:rsidRPr="00C726BC">
              <w:rPr>
                <w:rFonts w:asciiTheme="majorBidi" w:hAnsiTheme="majorBidi" w:cstheme="majorBidi"/>
              </w:rPr>
              <w:t>(4,316,823)</w:t>
            </w:r>
          </w:p>
        </w:tc>
      </w:tr>
      <w:tr w:rsidR="002A3B32" w:rsidRPr="00C726BC" w14:paraId="65437CED" w14:textId="77777777" w:rsidTr="004D2119">
        <w:tc>
          <w:tcPr>
            <w:tcW w:w="4351" w:type="dxa"/>
          </w:tcPr>
          <w:p w14:paraId="243CCD69" w14:textId="77777777" w:rsidR="002A3B32" w:rsidRPr="00C726BC" w:rsidRDefault="002A3B32" w:rsidP="002A3B32">
            <w:pPr>
              <w:ind w:left="-57"/>
              <w:rPr>
                <w:rFonts w:asciiTheme="majorBidi" w:hAnsiTheme="majorBidi" w:cstheme="majorBidi"/>
                <w:cs/>
              </w:rPr>
            </w:pPr>
          </w:p>
        </w:tc>
        <w:tc>
          <w:tcPr>
            <w:tcW w:w="1361" w:type="dxa"/>
            <w:tcBorders>
              <w:top w:val="double" w:sz="4" w:space="0" w:color="auto"/>
            </w:tcBorders>
            <w:shd w:val="clear" w:color="auto" w:fill="auto"/>
          </w:tcPr>
          <w:p w14:paraId="4BA10997" w14:textId="77777777" w:rsidR="002A3B32" w:rsidRPr="00C726BC" w:rsidRDefault="002A3B32" w:rsidP="002A3B32">
            <w:pPr>
              <w:jc w:val="right"/>
              <w:rPr>
                <w:rFonts w:asciiTheme="majorBidi" w:hAnsiTheme="majorBidi" w:cstheme="majorBidi"/>
                <w:lang w:val="en-GB"/>
              </w:rPr>
            </w:pPr>
          </w:p>
        </w:tc>
        <w:tc>
          <w:tcPr>
            <w:tcW w:w="237" w:type="dxa"/>
            <w:shd w:val="clear" w:color="auto" w:fill="auto"/>
          </w:tcPr>
          <w:p w14:paraId="7BF9B487" w14:textId="77777777" w:rsidR="002A3B32" w:rsidRPr="00C726BC" w:rsidRDefault="002A3B32" w:rsidP="002A3B32">
            <w:pPr>
              <w:jc w:val="right"/>
              <w:rPr>
                <w:rFonts w:asciiTheme="majorBidi" w:hAnsiTheme="majorBidi" w:cstheme="majorBidi"/>
                <w:lang w:val="en-GB"/>
              </w:rPr>
            </w:pPr>
          </w:p>
        </w:tc>
        <w:tc>
          <w:tcPr>
            <w:tcW w:w="1372" w:type="dxa"/>
            <w:tcBorders>
              <w:top w:val="double" w:sz="4" w:space="0" w:color="auto"/>
            </w:tcBorders>
            <w:shd w:val="clear" w:color="auto" w:fill="auto"/>
          </w:tcPr>
          <w:p w14:paraId="358F949B" w14:textId="77777777" w:rsidR="002A3B32" w:rsidRPr="00C726BC" w:rsidRDefault="002A3B32" w:rsidP="002A3B32">
            <w:pPr>
              <w:jc w:val="right"/>
              <w:rPr>
                <w:rFonts w:asciiTheme="majorBidi" w:hAnsiTheme="majorBidi" w:cstheme="majorBidi"/>
                <w:lang w:val="en-GB"/>
              </w:rPr>
            </w:pPr>
          </w:p>
        </w:tc>
        <w:tc>
          <w:tcPr>
            <w:tcW w:w="240" w:type="dxa"/>
            <w:shd w:val="clear" w:color="auto" w:fill="auto"/>
          </w:tcPr>
          <w:p w14:paraId="6044D7FF" w14:textId="77777777" w:rsidR="002A3B32" w:rsidRPr="00C726BC" w:rsidRDefault="002A3B32" w:rsidP="002A3B32">
            <w:pPr>
              <w:jc w:val="right"/>
              <w:rPr>
                <w:rFonts w:asciiTheme="majorBidi" w:hAnsiTheme="majorBidi" w:cstheme="majorBidi"/>
                <w:lang w:val="en-GB"/>
              </w:rPr>
            </w:pPr>
          </w:p>
        </w:tc>
        <w:tc>
          <w:tcPr>
            <w:tcW w:w="1371" w:type="dxa"/>
            <w:tcBorders>
              <w:top w:val="double" w:sz="4" w:space="0" w:color="auto"/>
            </w:tcBorders>
            <w:shd w:val="clear" w:color="auto" w:fill="auto"/>
            <w:vAlign w:val="bottom"/>
          </w:tcPr>
          <w:p w14:paraId="4C1F3BBC" w14:textId="77777777" w:rsidR="002A3B32" w:rsidRPr="00C726BC" w:rsidRDefault="002A3B32" w:rsidP="002A3B32">
            <w:pPr>
              <w:jc w:val="right"/>
              <w:rPr>
                <w:rFonts w:asciiTheme="majorBidi" w:hAnsiTheme="majorBidi" w:cstheme="majorBidi"/>
              </w:rPr>
            </w:pPr>
          </w:p>
        </w:tc>
      </w:tr>
      <w:tr w:rsidR="002A3B32" w:rsidRPr="00C726BC" w14:paraId="70C0A30B" w14:textId="77777777" w:rsidTr="002A3B32">
        <w:tc>
          <w:tcPr>
            <w:tcW w:w="4351" w:type="dxa"/>
          </w:tcPr>
          <w:p w14:paraId="10C28E8C" w14:textId="7BF8C8F3" w:rsidR="002A3B32" w:rsidRPr="00C726BC" w:rsidRDefault="002A3B32" w:rsidP="002A3B32">
            <w:pPr>
              <w:ind w:left="-57"/>
              <w:rPr>
                <w:rFonts w:asciiTheme="majorBidi" w:hAnsiTheme="majorBidi" w:cstheme="majorBidi"/>
                <w:cs/>
              </w:rPr>
            </w:pPr>
            <w:r w:rsidRPr="00C726BC">
              <w:rPr>
                <w:rFonts w:asciiTheme="majorBidi" w:hAnsiTheme="majorBidi" w:cstheme="majorBidi"/>
                <w:b/>
                <w:bCs/>
                <w:cs/>
              </w:rPr>
              <w:t xml:space="preserve">มูลค่าสุทธิตามบัญชี ณ วันที่ </w:t>
            </w:r>
            <w:r w:rsidRPr="00C726BC">
              <w:rPr>
                <w:rFonts w:asciiTheme="majorBidi" w:hAnsiTheme="majorBidi" w:cstheme="majorBidi"/>
                <w:b/>
                <w:bCs/>
              </w:rPr>
              <w:t xml:space="preserve">31 </w:t>
            </w:r>
            <w:r w:rsidRPr="00C726BC">
              <w:rPr>
                <w:rFonts w:asciiTheme="majorBidi" w:hAnsiTheme="majorBidi" w:cstheme="majorBidi"/>
                <w:b/>
                <w:bCs/>
                <w:cs/>
              </w:rPr>
              <w:t xml:space="preserve">ธันวาคม </w:t>
            </w:r>
            <w:r w:rsidRPr="00C726BC">
              <w:rPr>
                <w:rFonts w:asciiTheme="majorBidi" w:hAnsiTheme="majorBidi" w:cstheme="majorBidi"/>
                <w:b/>
                <w:bCs/>
              </w:rPr>
              <w:t>256</w:t>
            </w:r>
            <w:r w:rsidR="00DA0B8E" w:rsidRPr="00C726BC">
              <w:rPr>
                <w:rFonts w:asciiTheme="majorBidi" w:hAnsiTheme="majorBidi" w:cstheme="majorBidi"/>
                <w:b/>
                <w:bCs/>
              </w:rPr>
              <w:t>4</w:t>
            </w:r>
          </w:p>
        </w:tc>
        <w:tc>
          <w:tcPr>
            <w:tcW w:w="1361" w:type="dxa"/>
            <w:tcBorders>
              <w:bottom w:val="double" w:sz="4" w:space="0" w:color="auto"/>
            </w:tcBorders>
            <w:shd w:val="clear" w:color="auto" w:fill="auto"/>
          </w:tcPr>
          <w:p w14:paraId="12E34A68" w14:textId="5944C442"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rPr>
              <w:t>231,130</w:t>
            </w:r>
          </w:p>
        </w:tc>
        <w:tc>
          <w:tcPr>
            <w:tcW w:w="237" w:type="dxa"/>
            <w:shd w:val="clear" w:color="auto" w:fill="auto"/>
          </w:tcPr>
          <w:p w14:paraId="34AA3E71" w14:textId="77777777" w:rsidR="002A3B32" w:rsidRPr="00C726BC" w:rsidRDefault="002A3B32" w:rsidP="002A3B32">
            <w:pPr>
              <w:jc w:val="right"/>
              <w:rPr>
                <w:rFonts w:asciiTheme="majorBidi" w:hAnsiTheme="majorBidi" w:cstheme="majorBidi"/>
                <w:lang w:val="en-GB"/>
              </w:rPr>
            </w:pPr>
          </w:p>
        </w:tc>
        <w:tc>
          <w:tcPr>
            <w:tcW w:w="1372" w:type="dxa"/>
            <w:tcBorders>
              <w:bottom w:val="double" w:sz="4" w:space="0" w:color="auto"/>
            </w:tcBorders>
            <w:shd w:val="clear" w:color="auto" w:fill="auto"/>
          </w:tcPr>
          <w:p w14:paraId="022A338C" w14:textId="3E29EB13" w:rsidR="002A3B32" w:rsidRPr="00C726BC" w:rsidRDefault="002A3B32" w:rsidP="002A3B32">
            <w:pPr>
              <w:jc w:val="right"/>
              <w:rPr>
                <w:rFonts w:asciiTheme="majorBidi" w:hAnsiTheme="majorBidi" w:cstheme="majorBidi"/>
                <w:lang w:val="en-GB"/>
              </w:rPr>
            </w:pPr>
            <w:r w:rsidRPr="00C726BC">
              <w:rPr>
                <w:rFonts w:asciiTheme="majorBidi" w:hAnsiTheme="majorBidi" w:cstheme="majorBidi"/>
                <w:lang w:val="en-GB"/>
              </w:rPr>
              <w:t>2,627,550</w:t>
            </w:r>
          </w:p>
        </w:tc>
        <w:tc>
          <w:tcPr>
            <w:tcW w:w="240" w:type="dxa"/>
            <w:shd w:val="clear" w:color="auto" w:fill="auto"/>
          </w:tcPr>
          <w:p w14:paraId="280821B5" w14:textId="77777777" w:rsidR="002A3B32" w:rsidRPr="00C726BC" w:rsidRDefault="002A3B32" w:rsidP="002A3B32">
            <w:pPr>
              <w:jc w:val="right"/>
              <w:rPr>
                <w:rFonts w:asciiTheme="majorBidi" w:hAnsiTheme="majorBidi" w:cstheme="majorBidi"/>
                <w:lang w:val="en-GB"/>
              </w:rPr>
            </w:pPr>
          </w:p>
        </w:tc>
        <w:tc>
          <w:tcPr>
            <w:tcW w:w="1371" w:type="dxa"/>
            <w:tcBorders>
              <w:bottom w:val="double" w:sz="4" w:space="0" w:color="auto"/>
            </w:tcBorders>
            <w:shd w:val="clear" w:color="auto" w:fill="auto"/>
            <w:vAlign w:val="bottom"/>
          </w:tcPr>
          <w:p w14:paraId="5B01D7CC" w14:textId="692BFC3C" w:rsidR="002A3B32" w:rsidRPr="00C726BC" w:rsidRDefault="002A3B32" w:rsidP="002A3B32">
            <w:pPr>
              <w:jc w:val="right"/>
              <w:rPr>
                <w:rFonts w:asciiTheme="majorBidi" w:hAnsiTheme="majorBidi" w:cstheme="majorBidi"/>
              </w:rPr>
            </w:pPr>
            <w:r w:rsidRPr="00C726BC">
              <w:rPr>
                <w:rFonts w:asciiTheme="majorBidi" w:hAnsiTheme="majorBidi" w:cstheme="majorBidi"/>
              </w:rPr>
              <w:t>2,858,680</w:t>
            </w:r>
          </w:p>
        </w:tc>
      </w:tr>
      <w:tr w:rsidR="002A3B32" w:rsidRPr="00C726BC" w14:paraId="022D0968" w14:textId="77777777" w:rsidTr="004D2119">
        <w:tc>
          <w:tcPr>
            <w:tcW w:w="4351" w:type="dxa"/>
          </w:tcPr>
          <w:p w14:paraId="7D40E790" w14:textId="0BCBCA6F" w:rsidR="002A3B32" w:rsidRPr="00C726BC" w:rsidRDefault="002A3B32" w:rsidP="002A3B32">
            <w:pPr>
              <w:ind w:left="-57"/>
              <w:rPr>
                <w:rFonts w:asciiTheme="majorBidi" w:hAnsiTheme="majorBidi" w:cstheme="majorBidi"/>
                <w:b/>
                <w:bCs/>
              </w:rPr>
            </w:pPr>
            <w:r w:rsidRPr="00C726BC">
              <w:rPr>
                <w:rFonts w:asciiTheme="majorBidi" w:hAnsiTheme="majorBidi" w:cstheme="majorBidi"/>
                <w:b/>
                <w:bCs/>
                <w:cs/>
              </w:rPr>
              <w:t xml:space="preserve">มูลค่าสุทธิตามบัญชี ณ วันที่ </w:t>
            </w:r>
            <w:r w:rsidRPr="00C726BC">
              <w:rPr>
                <w:rFonts w:asciiTheme="majorBidi" w:hAnsiTheme="majorBidi" w:cstheme="majorBidi"/>
                <w:b/>
                <w:bCs/>
              </w:rPr>
              <w:t xml:space="preserve">31 </w:t>
            </w:r>
            <w:r w:rsidRPr="00C726BC">
              <w:rPr>
                <w:rFonts w:asciiTheme="majorBidi" w:hAnsiTheme="majorBidi" w:cstheme="majorBidi"/>
                <w:b/>
                <w:bCs/>
                <w:cs/>
              </w:rPr>
              <w:t xml:space="preserve">ธันวาคม </w:t>
            </w:r>
            <w:r w:rsidRPr="00C726BC">
              <w:rPr>
                <w:rFonts w:asciiTheme="majorBidi" w:hAnsiTheme="majorBidi" w:cstheme="majorBidi"/>
                <w:b/>
                <w:bCs/>
              </w:rPr>
              <w:t>256</w:t>
            </w:r>
            <w:r w:rsidR="00DA0B8E" w:rsidRPr="00C726BC">
              <w:rPr>
                <w:rFonts w:asciiTheme="majorBidi" w:hAnsiTheme="majorBidi" w:cstheme="majorBidi"/>
                <w:b/>
                <w:bCs/>
              </w:rPr>
              <w:t>5</w:t>
            </w:r>
          </w:p>
        </w:tc>
        <w:tc>
          <w:tcPr>
            <w:tcW w:w="1361" w:type="dxa"/>
            <w:tcBorders>
              <w:top w:val="double" w:sz="4" w:space="0" w:color="auto"/>
              <w:bottom w:val="double" w:sz="4" w:space="0" w:color="auto"/>
            </w:tcBorders>
            <w:shd w:val="clear" w:color="auto" w:fill="auto"/>
          </w:tcPr>
          <w:p w14:paraId="3E008476" w14:textId="6B5BD904" w:rsidR="002A3B32" w:rsidRPr="00C726BC" w:rsidRDefault="004D2119" w:rsidP="002A3B32">
            <w:pPr>
              <w:jc w:val="right"/>
              <w:rPr>
                <w:rFonts w:asciiTheme="majorBidi" w:hAnsiTheme="majorBidi" w:cstheme="majorBidi"/>
              </w:rPr>
            </w:pPr>
            <w:r w:rsidRPr="00C726BC">
              <w:rPr>
                <w:rFonts w:asciiTheme="majorBidi" w:hAnsiTheme="majorBidi" w:cstheme="majorBidi"/>
              </w:rPr>
              <w:t>149,555</w:t>
            </w:r>
          </w:p>
        </w:tc>
        <w:tc>
          <w:tcPr>
            <w:tcW w:w="237" w:type="dxa"/>
            <w:shd w:val="clear" w:color="auto" w:fill="auto"/>
          </w:tcPr>
          <w:p w14:paraId="34E6742A" w14:textId="77777777" w:rsidR="002A3B32" w:rsidRPr="00C726BC" w:rsidRDefault="002A3B32" w:rsidP="002A3B32">
            <w:pPr>
              <w:jc w:val="right"/>
              <w:rPr>
                <w:rFonts w:asciiTheme="majorBidi" w:hAnsiTheme="majorBidi" w:cstheme="majorBidi"/>
                <w:lang w:val="en-GB"/>
              </w:rPr>
            </w:pPr>
          </w:p>
        </w:tc>
        <w:tc>
          <w:tcPr>
            <w:tcW w:w="1372" w:type="dxa"/>
            <w:tcBorders>
              <w:top w:val="double" w:sz="4" w:space="0" w:color="auto"/>
              <w:bottom w:val="double" w:sz="4" w:space="0" w:color="auto"/>
            </w:tcBorders>
            <w:shd w:val="clear" w:color="auto" w:fill="auto"/>
          </w:tcPr>
          <w:p w14:paraId="08034C2C" w14:textId="3C5C713B" w:rsidR="002A3B32" w:rsidRPr="00C726BC" w:rsidRDefault="004D2119" w:rsidP="002A3B32">
            <w:pPr>
              <w:jc w:val="right"/>
              <w:rPr>
                <w:rFonts w:asciiTheme="majorBidi" w:hAnsiTheme="majorBidi" w:cstheme="majorBidi"/>
                <w:lang w:val="en-GB"/>
              </w:rPr>
            </w:pPr>
            <w:r w:rsidRPr="00C726BC">
              <w:rPr>
                <w:rFonts w:asciiTheme="majorBidi" w:hAnsiTheme="majorBidi" w:cstheme="majorBidi"/>
                <w:lang w:val="en-GB"/>
              </w:rPr>
              <w:t>1,270,778</w:t>
            </w:r>
          </w:p>
        </w:tc>
        <w:tc>
          <w:tcPr>
            <w:tcW w:w="240" w:type="dxa"/>
            <w:shd w:val="clear" w:color="auto" w:fill="auto"/>
          </w:tcPr>
          <w:p w14:paraId="018DF075" w14:textId="77777777" w:rsidR="002A3B32" w:rsidRPr="00C726BC" w:rsidRDefault="002A3B32" w:rsidP="002A3B32">
            <w:pPr>
              <w:jc w:val="right"/>
              <w:rPr>
                <w:rFonts w:asciiTheme="majorBidi" w:hAnsiTheme="majorBidi" w:cstheme="majorBidi"/>
                <w:lang w:val="en-GB"/>
              </w:rPr>
            </w:pPr>
          </w:p>
        </w:tc>
        <w:tc>
          <w:tcPr>
            <w:tcW w:w="1371" w:type="dxa"/>
            <w:tcBorders>
              <w:top w:val="double" w:sz="4" w:space="0" w:color="auto"/>
              <w:bottom w:val="double" w:sz="4" w:space="0" w:color="auto"/>
            </w:tcBorders>
            <w:shd w:val="clear" w:color="auto" w:fill="auto"/>
            <w:vAlign w:val="bottom"/>
          </w:tcPr>
          <w:p w14:paraId="3D4E5C05" w14:textId="01914E36" w:rsidR="002A3B32" w:rsidRPr="00C726BC" w:rsidRDefault="004D2119" w:rsidP="002A3B32">
            <w:pPr>
              <w:jc w:val="right"/>
              <w:rPr>
                <w:rFonts w:asciiTheme="majorBidi" w:hAnsiTheme="majorBidi" w:cstheme="majorBidi"/>
              </w:rPr>
            </w:pPr>
            <w:r w:rsidRPr="00C726BC">
              <w:rPr>
                <w:rFonts w:asciiTheme="majorBidi" w:hAnsiTheme="majorBidi" w:cstheme="majorBidi"/>
              </w:rPr>
              <w:t>1,420,333</w:t>
            </w:r>
          </w:p>
        </w:tc>
      </w:tr>
      <w:tr w:rsidR="002A3B32" w:rsidRPr="00C726BC" w14:paraId="6DE81DB4" w14:textId="77777777" w:rsidTr="002B41EC">
        <w:tc>
          <w:tcPr>
            <w:tcW w:w="4351" w:type="dxa"/>
          </w:tcPr>
          <w:p w14:paraId="53B96041" w14:textId="77777777" w:rsidR="002A3B32" w:rsidRPr="00C726BC" w:rsidRDefault="002A3B32" w:rsidP="002A3B32">
            <w:pPr>
              <w:ind w:left="-57"/>
              <w:rPr>
                <w:rFonts w:asciiTheme="majorBidi" w:hAnsiTheme="majorBidi" w:cstheme="majorBidi"/>
                <w:b/>
                <w:bCs/>
                <w:lang w:val="en-GB"/>
              </w:rPr>
            </w:pPr>
          </w:p>
        </w:tc>
        <w:tc>
          <w:tcPr>
            <w:tcW w:w="1361" w:type="dxa"/>
            <w:tcBorders>
              <w:top w:val="double" w:sz="4" w:space="0" w:color="auto"/>
            </w:tcBorders>
            <w:shd w:val="clear" w:color="auto" w:fill="auto"/>
          </w:tcPr>
          <w:p w14:paraId="09AE8A7D" w14:textId="77777777" w:rsidR="002A3B32" w:rsidRPr="00C726BC" w:rsidRDefault="002A3B32" w:rsidP="002A3B32">
            <w:pPr>
              <w:jc w:val="right"/>
              <w:rPr>
                <w:rFonts w:asciiTheme="majorBidi" w:hAnsiTheme="majorBidi" w:cstheme="majorBidi"/>
                <w:lang w:val="en-GB"/>
              </w:rPr>
            </w:pPr>
          </w:p>
        </w:tc>
        <w:tc>
          <w:tcPr>
            <w:tcW w:w="237" w:type="dxa"/>
            <w:shd w:val="clear" w:color="auto" w:fill="auto"/>
          </w:tcPr>
          <w:p w14:paraId="08038DF8" w14:textId="77777777" w:rsidR="002A3B32" w:rsidRPr="00C726BC" w:rsidRDefault="002A3B32" w:rsidP="002A3B32">
            <w:pPr>
              <w:jc w:val="right"/>
              <w:rPr>
                <w:rFonts w:asciiTheme="majorBidi" w:hAnsiTheme="majorBidi" w:cstheme="majorBidi"/>
                <w:lang w:val="en-GB"/>
              </w:rPr>
            </w:pPr>
          </w:p>
        </w:tc>
        <w:tc>
          <w:tcPr>
            <w:tcW w:w="1372" w:type="dxa"/>
            <w:tcBorders>
              <w:top w:val="double" w:sz="4" w:space="0" w:color="auto"/>
            </w:tcBorders>
            <w:shd w:val="clear" w:color="auto" w:fill="auto"/>
          </w:tcPr>
          <w:p w14:paraId="0B6A0B2F" w14:textId="77777777" w:rsidR="002A3B32" w:rsidRPr="00C726BC" w:rsidRDefault="002A3B32" w:rsidP="002A3B32">
            <w:pPr>
              <w:jc w:val="right"/>
              <w:rPr>
                <w:rFonts w:asciiTheme="majorBidi" w:hAnsiTheme="majorBidi" w:cstheme="majorBidi"/>
                <w:lang w:val="en-GB"/>
              </w:rPr>
            </w:pPr>
          </w:p>
        </w:tc>
        <w:tc>
          <w:tcPr>
            <w:tcW w:w="240" w:type="dxa"/>
            <w:shd w:val="clear" w:color="auto" w:fill="auto"/>
          </w:tcPr>
          <w:p w14:paraId="7E3BC45D" w14:textId="77777777" w:rsidR="002A3B32" w:rsidRPr="00C726BC" w:rsidRDefault="002A3B32" w:rsidP="002A3B32">
            <w:pPr>
              <w:jc w:val="right"/>
              <w:rPr>
                <w:rFonts w:asciiTheme="majorBidi" w:hAnsiTheme="majorBidi" w:cstheme="majorBidi"/>
                <w:lang w:val="en-GB"/>
              </w:rPr>
            </w:pPr>
          </w:p>
        </w:tc>
        <w:tc>
          <w:tcPr>
            <w:tcW w:w="1371" w:type="dxa"/>
            <w:tcBorders>
              <w:top w:val="double" w:sz="4" w:space="0" w:color="auto"/>
            </w:tcBorders>
            <w:shd w:val="clear" w:color="auto" w:fill="auto"/>
          </w:tcPr>
          <w:p w14:paraId="55E93020" w14:textId="77777777" w:rsidR="002A3B32" w:rsidRPr="00C726BC" w:rsidRDefault="002A3B32" w:rsidP="002A3B32">
            <w:pPr>
              <w:jc w:val="right"/>
              <w:rPr>
                <w:rFonts w:asciiTheme="majorBidi" w:hAnsiTheme="majorBidi" w:cstheme="majorBidi"/>
              </w:rPr>
            </w:pPr>
          </w:p>
        </w:tc>
      </w:tr>
      <w:tr w:rsidR="002A3B32" w:rsidRPr="00C726BC" w14:paraId="4082A0FE" w14:textId="77777777" w:rsidTr="002B41EC">
        <w:tc>
          <w:tcPr>
            <w:tcW w:w="5712" w:type="dxa"/>
            <w:gridSpan w:val="2"/>
            <w:shd w:val="clear" w:color="auto" w:fill="auto"/>
          </w:tcPr>
          <w:p w14:paraId="7ECCACEE" w14:textId="6A812D48" w:rsidR="002A3B32" w:rsidRPr="00C726BC" w:rsidRDefault="002A3B32" w:rsidP="002A3B32">
            <w:pPr>
              <w:ind w:left="-57"/>
              <w:rPr>
                <w:rFonts w:asciiTheme="majorBidi" w:hAnsiTheme="majorBidi" w:cstheme="majorBidi"/>
                <w:lang w:val="en-GB"/>
              </w:rPr>
            </w:pPr>
            <w:r w:rsidRPr="00C726BC">
              <w:rPr>
                <w:rFonts w:asciiTheme="majorBidi" w:hAnsiTheme="majorBidi" w:cstheme="majorBidi"/>
                <w:b/>
                <w:bCs/>
                <w:spacing w:val="-2"/>
                <w:cs/>
              </w:rPr>
              <w:t>ค่าเสื่อมราคา</w:t>
            </w:r>
            <w:r w:rsidRPr="00C726BC">
              <w:rPr>
                <w:rFonts w:asciiTheme="majorBidi" w:hAnsiTheme="majorBidi" w:cstheme="majorBidi"/>
                <w:b/>
                <w:bCs/>
                <w:cs/>
              </w:rPr>
              <w:t>ซึ่ง</w:t>
            </w:r>
            <w:r w:rsidRPr="00C726BC">
              <w:rPr>
                <w:rFonts w:asciiTheme="majorBidi" w:hAnsiTheme="majorBidi" w:cstheme="majorBidi"/>
                <w:b/>
                <w:bCs/>
                <w:spacing w:val="-2"/>
                <w:cs/>
              </w:rPr>
              <w:t>รวมอยู่ในงบกำไรขาดทุนเบ็ดเสร็จสำหรับปี</w:t>
            </w:r>
            <w:r w:rsidR="00956319" w:rsidRPr="00C726BC">
              <w:rPr>
                <w:rFonts w:asciiTheme="majorBidi" w:hAnsiTheme="majorBidi" w:cstheme="majorBidi"/>
                <w:b/>
                <w:bCs/>
                <w:spacing w:val="-2"/>
                <w:cs/>
              </w:rPr>
              <w:t xml:space="preserve"> </w:t>
            </w:r>
            <w:r w:rsidRPr="00C726BC">
              <w:rPr>
                <w:rFonts w:asciiTheme="majorBidi" w:hAnsiTheme="majorBidi" w:cstheme="majorBidi"/>
                <w:b/>
                <w:bCs/>
                <w:spacing w:val="-2"/>
              </w:rPr>
              <w:t>:</w:t>
            </w:r>
          </w:p>
        </w:tc>
        <w:tc>
          <w:tcPr>
            <w:tcW w:w="237" w:type="dxa"/>
            <w:shd w:val="clear" w:color="auto" w:fill="auto"/>
          </w:tcPr>
          <w:p w14:paraId="0D13143C" w14:textId="77777777" w:rsidR="002A3B32" w:rsidRPr="00C726BC" w:rsidRDefault="002A3B32" w:rsidP="002A3B32">
            <w:pPr>
              <w:jc w:val="right"/>
              <w:rPr>
                <w:rFonts w:asciiTheme="majorBidi" w:hAnsiTheme="majorBidi" w:cstheme="majorBidi"/>
                <w:lang w:val="en-GB"/>
              </w:rPr>
            </w:pPr>
          </w:p>
        </w:tc>
        <w:tc>
          <w:tcPr>
            <w:tcW w:w="1372" w:type="dxa"/>
            <w:shd w:val="clear" w:color="auto" w:fill="auto"/>
          </w:tcPr>
          <w:p w14:paraId="2FFBF952" w14:textId="77777777" w:rsidR="002A3B32" w:rsidRPr="00C726BC" w:rsidRDefault="002A3B32" w:rsidP="002A3B32">
            <w:pPr>
              <w:jc w:val="right"/>
              <w:rPr>
                <w:rFonts w:asciiTheme="majorBidi" w:hAnsiTheme="majorBidi" w:cstheme="majorBidi"/>
                <w:lang w:val="en-GB"/>
              </w:rPr>
            </w:pPr>
          </w:p>
        </w:tc>
        <w:tc>
          <w:tcPr>
            <w:tcW w:w="240" w:type="dxa"/>
            <w:shd w:val="clear" w:color="auto" w:fill="auto"/>
          </w:tcPr>
          <w:p w14:paraId="7098891E" w14:textId="77777777" w:rsidR="002A3B32" w:rsidRPr="00C726BC" w:rsidRDefault="002A3B32" w:rsidP="002A3B32">
            <w:pPr>
              <w:jc w:val="right"/>
              <w:rPr>
                <w:rFonts w:asciiTheme="majorBidi" w:hAnsiTheme="majorBidi" w:cstheme="majorBidi"/>
                <w:lang w:val="en-GB"/>
              </w:rPr>
            </w:pPr>
          </w:p>
        </w:tc>
        <w:tc>
          <w:tcPr>
            <w:tcW w:w="1371" w:type="dxa"/>
            <w:shd w:val="clear" w:color="auto" w:fill="auto"/>
          </w:tcPr>
          <w:p w14:paraId="26D124EF" w14:textId="07D33C74" w:rsidR="002A3B32" w:rsidRPr="00C726BC" w:rsidRDefault="002A3B32" w:rsidP="002A3B32">
            <w:pPr>
              <w:jc w:val="right"/>
              <w:rPr>
                <w:rFonts w:asciiTheme="majorBidi" w:hAnsiTheme="majorBidi" w:cstheme="majorBidi"/>
              </w:rPr>
            </w:pPr>
          </w:p>
        </w:tc>
      </w:tr>
      <w:tr w:rsidR="002A3B32" w:rsidRPr="00C726BC" w14:paraId="69512913" w14:textId="77777777" w:rsidTr="002B41EC">
        <w:tc>
          <w:tcPr>
            <w:tcW w:w="4351" w:type="dxa"/>
          </w:tcPr>
          <w:p w14:paraId="587D6A79" w14:textId="3D8F19E5" w:rsidR="002A3B32" w:rsidRPr="00C726BC" w:rsidRDefault="002A3B32" w:rsidP="002A3B32">
            <w:pPr>
              <w:ind w:left="-57"/>
              <w:rPr>
                <w:rFonts w:asciiTheme="majorBidi" w:hAnsiTheme="majorBidi" w:cstheme="majorBidi"/>
                <w:b/>
                <w:bCs/>
                <w:cs/>
              </w:rPr>
            </w:pPr>
            <w:r w:rsidRPr="00C726BC">
              <w:rPr>
                <w:rFonts w:asciiTheme="majorBidi" w:hAnsiTheme="majorBidi" w:cstheme="majorBidi"/>
                <w:cs/>
              </w:rPr>
              <w:t xml:space="preserve">สิ้นสุดวันที่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DA0B8E" w:rsidRPr="00C726BC">
              <w:rPr>
                <w:rFonts w:asciiTheme="majorBidi" w:hAnsiTheme="majorBidi" w:cstheme="majorBidi"/>
              </w:rPr>
              <w:t>4</w:t>
            </w:r>
          </w:p>
        </w:tc>
        <w:tc>
          <w:tcPr>
            <w:tcW w:w="1361" w:type="dxa"/>
            <w:shd w:val="clear" w:color="auto" w:fill="auto"/>
          </w:tcPr>
          <w:p w14:paraId="5E6A873C" w14:textId="7FD9A89C" w:rsidR="002A3B32" w:rsidRPr="00C726BC" w:rsidRDefault="002A3B32" w:rsidP="002A3B32">
            <w:pPr>
              <w:jc w:val="right"/>
              <w:rPr>
                <w:rFonts w:asciiTheme="majorBidi" w:hAnsiTheme="majorBidi" w:cstheme="majorBidi"/>
                <w:cs/>
                <w:lang w:val="en-GB"/>
              </w:rPr>
            </w:pPr>
          </w:p>
        </w:tc>
        <w:tc>
          <w:tcPr>
            <w:tcW w:w="237" w:type="dxa"/>
            <w:shd w:val="clear" w:color="auto" w:fill="auto"/>
          </w:tcPr>
          <w:p w14:paraId="37D2FC7D" w14:textId="77777777" w:rsidR="002A3B32" w:rsidRPr="00C726BC" w:rsidRDefault="002A3B32" w:rsidP="002A3B32">
            <w:pPr>
              <w:jc w:val="right"/>
              <w:rPr>
                <w:rFonts w:asciiTheme="majorBidi" w:hAnsiTheme="majorBidi" w:cstheme="majorBidi"/>
                <w:lang w:val="en-GB"/>
              </w:rPr>
            </w:pPr>
          </w:p>
        </w:tc>
        <w:tc>
          <w:tcPr>
            <w:tcW w:w="1372" w:type="dxa"/>
            <w:shd w:val="clear" w:color="auto" w:fill="auto"/>
          </w:tcPr>
          <w:p w14:paraId="342D0C45" w14:textId="4ADC4897" w:rsidR="002A3B32" w:rsidRPr="00C726BC" w:rsidRDefault="002A3B32" w:rsidP="002A3B32">
            <w:pPr>
              <w:jc w:val="right"/>
              <w:rPr>
                <w:rFonts w:asciiTheme="majorBidi" w:hAnsiTheme="majorBidi" w:cstheme="majorBidi"/>
                <w:cs/>
                <w:lang w:val="en-GB"/>
              </w:rPr>
            </w:pPr>
          </w:p>
        </w:tc>
        <w:tc>
          <w:tcPr>
            <w:tcW w:w="240" w:type="dxa"/>
            <w:shd w:val="clear" w:color="auto" w:fill="auto"/>
          </w:tcPr>
          <w:p w14:paraId="3F3C8A22" w14:textId="77777777" w:rsidR="002A3B32" w:rsidRPr="00C726BC" w:rsidRDefault="002A3B32" w:rsidP="002A3B32">
            <w:pPr>
              <w:jc w:val="right"/>
              <w:rPr>
                <w:rFonts w:asciiTheme="majorBidi" w:hAnsiTheme="majorBidi" w:cstheme="majorBidi"/>
                <w:lang w:val="en-GB"/>
              </w:rPr>
            </w:pPr>
          </w:p>
        </w:tc>
        <w:tc>
          <w:tcPr>
            <w:tcW w:w="1371" w:type="dxa"/>
            <w:tcBorders>
              <w:bottom w:val="double" w:sz="4" w:space="0" w:color="auto"/>
            </w:tcBorders>
            <w:shd w:val="clear" w:color="auto" w:fill="auto"/>
          </w:tcPr>
          <w:p w14:paraId="108C16BE" w14:textId="639F73BE" w:rsidR="002A3B32" w:rsidRPr="00C726BC" w:rsidRDefault="002A3B32" w:rsidP="002A3B32">
            <w:pPr>
              <w:jc w:val="right"/>
              <w:rPr>
                <w:rFonts w:asciiTheme="majorBidi" w:hAnsiTheme="majorBidi" w:cstheme="majorBidi"/>
              </w:rPr>
            </w:pPr>
            <w:r w:rsidRPr="00C726BC">
              <w:rPr>
                <w:rFonts w:asciiTheme="majorBidi" w:hAnsiTheme="majorBidi" w:cstheme="majorBidi"/>
              </w:rPr>
              <w:t>1,439,157</w:t>
            </w:r>
          </w:p>
        </w:tc>
      </w:tr>
      <w:tr w:rsidR="002A3B32" w:rsidRPr="00C726BC" w14:paraId="0F5F1522" w14:textId="77777777" w:rsidTr="004D2119">
        <w:tc>
          <w:tcPr>
            <w:tcW w:w="4351" w:type="dxa"/>
          </w:tcPr>
          <w:p w14:paraId="24312802" w14:textId="1B543C3F" w:rsidR="002A3B32" w:rsidRPr="00C726BC" w:rsidRDefault="002A3B32" w:rsidP="002A3B32">
            <w:pPr>
              <w:ind w:left="-57"/>
              <w:rPr>
                <w:rFonts w:asciiTheme="majorBidi" w:hAnsiTheme="majorBidi" w:cstheme="majorBidi"/>
                <w:cs/>
              </w:rPr>
            </w:pPr>
            <w:r w:rsidRPr="00C726BC">
              <w:rPr>
                <w:rFonts w:asciiTheme="majorBidi" w:hAnsiTheme="majorBidi" w:cstheme="majorBidi"/>
                <w:cs/>
              </w:rPr>
              <w:t xml:space="preserve">สิ้นสุดวันที่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DA0B8E" w:rsidRPr="00C726BC">
              <w:rPr>
                <w:rFonts w:asciiTheme="majorBidi" w:hAnsiTheme="majorBidi" w:cstheme="majorBidi"/>
              </w:rPr>
              <w:t>5</w:t>
            </w:r>
          </w:p>
        </w:tc>
        <w:tc>
          <w:tcPr>
            <w:tcW w:w="1361" w:type="dxa"/>
            <w:shd w:val="clear" w:color="auto" w:fill="auto"/>
          </w:tcPr>
          <w:p w14:paraId="0CD894F2" w14:textId="77777777" w:rsidR="002A3B32" w:rsidRPr="00C726BC" w:rsidRDefault="002A3B32" w:rsidP="002A3B32">
            <w:pPr>
              <w:jc w:val="thaiDistribute"/>
              <w:rPr>
                <w:rFonts w:asciiTheme="majorBidi" w:hAnsiTheme="majorBidi" w:cstheme="majorBidi"/>
                <w:b/>
                <w:bCs/>
                <w:cs/>
                <w:lang w:val="en-GB"/>
              </w:rPr>
            </w:pPr>
          </w:p>
        </w:tc>
        <w:tc>
          <w:tcPr>
            <w:tcW w:w="237" w:type="dxa"/>
            <w:shd w:val="clear" w:color="auto" w:fill="auto"/>
          </w:tcPr>
          <w:p w14:paraId="6BD6AE93" w14:textId="77777777" w:rsidR="002A3B32" w:rsidRPr="00C726BC" w:rsidRDefault="002A3B32" w:rsidP="002A3B32">
            <w:pPr>
              <w:jc w:val="thaiDistribute"/>
              <w:rPr>
                <w:rFonts w:asciiTheme="majorBidi" w:hAnsiTheme="majorBidi" w:cstheme="majorBidi"/>
                <w:b/>
                <w:bCs/>
                <w:lang w:val="en-GB"/>
              </w:rPr>
            </w:pPr>
          </w:p>
        </w:tc>
        <w:tc>
          <w:tcPr>
            <w:tcW w:w="1372" w:type="dxa"/>
            <w:shd w:val="clear" w:color="auto" w:fill="auto"/>
          </w:tcPr>
          <w:p w14:paraId="25F4331E" w14:textId="77777777" w:rsidR="002A3B32" w:rsidRPr="00C726BC" w:rsidRDefault="002A3B32" w:rsidP="002A3B32">
            <w:pPr>
              <w:jc w:val="thaiDistribute"/>
              <w:rPr>
                <w:rFonts w:asciiTheme="majorBidi" w:hAnsiTheme="majorBidi" w:cstheme="majorBidi"/>
                <w:b/>
                <w:bCs/>
                <w:lang w:val="en-GB"/>
              </w:rPr>
            </w:pPr>
          </w:p>
        </w:tc>
        <w:tc>
          <w:tcPr>
            <w:tcW w:w="240" w:type="dxa"/>
            <w:shd w:val="clear" w:color="auto" w:fill="auto"/>
          </w:tcPr>
          <w:p w14:paraId="2459C72A" w14:textId="77777777" w:rsidR="002A3B32" w:rsidRPr="00C726BC" w:rsidRDefault="002A3B32" w:rsidP="002A3B32">
            <w:pPr>
              <w:jc w:val="thaiDistribute"/>
              <w:rPr>
                <w:rFonts w:asciiTheme="majorBidi" w:hAnsiTheme="majorBidi" w:cstheme="majorBidi"/>
                <w:b/>
                <w:bCs/>
                <w:lang w:val="en-GB"/>
              </w:rPr>
            </w:pPr>
          </w:p>
        </w:tc>
        <w:tc>
          <w:tcPr>
            <w:tcW w:w="1371" w:type="dxa"/>
            <w:tcBorders>
              <w:top w:val="double" w:sz="4" w:space="0" w:color="auto"/>
              <w:bottom w:val="double" w:sz="4" w:space="0" w:color="auto"/>
            </w:tcBorders>
            <w:shd w:val="clear" w:color="auto" w:fill="auto"/>
          </w:tcPr>
          <w:p w14:paraId="233A51C1" w14:textId="404CEA89" w:rsidR="002A3B32" w:rsidRPr="00C726BC" w:rsidRDefault="004D2119" w:rsidP="002A3B32">
            <w:pPr>
              <w:jc w:val="right"/>
              <w:rPr>
                <w:rFonts w:asciiTheme="majorBidi" w:hAnsiTheme="majorBidi" w:cstheme="majorBidi"/>
              </w:rPr>
            </w:pPr>
            <w:r w:rsidRPr="00C726BC">
              <w:rPr>
                <w:rFonts w:asciiTheme="majorBidi" w:hAnsiTheme="majorBidi" w:cstheme="majorBidi"/>
              </w:rPr>
              <w:t>1,438,347</w:t>
            </w:r>
          </w:p>
        </w:tc>
      </w:tr>
    </w:tbl>
    <w:p w14:paraId="1FB1E64E" w14:textId="0DEE20FF" w:rsidR="00DB5B75" w:rsidRPr="00C726BC" w:rsidRDefault="00DB5B75" w:rsidP="00A430F2">
      <w:pPr>
        <w:ind w:left="-1"/>
        <w:jc w:val="thaiDistribute"/>
        <w:rPr>
          <w:rFonts w:asciiTheme="majorBidi" w:hAnsiTheme="majorBidi" w:cstheme="majorBidi"/>
          <w:b/>
          <w:bCs/>
          <w:lang w:val="en-GB"/>
        </w:rPr>
      </w:pPr>
    </w:p>
    <w:p w14:paraId="0374882B" w14:textId="28989B13" w:rsidR="003D1C2E" w:rsidRPr="00C726BC" w:rsidRDefault="003D1C2E" w:rsidP="00A430F2">
      <w:pPr>
        <w:ind w:left="-1"/>
        <w:jc w:val="thaiDistribute"/>
        <w:rPr>
          <w:rFonts w:asciiTheme="majorBidi" w:hAnsiTheme="majorBidi" w:cstheme="majorBidi"/>
          <w:b/>
          <w:bCs/>
          <w:lang w:val="en-GB"/>
        </w:rPr>
      </w:pPr>
    </w:p>
    <w:p w14:paraId="0181E1A4" w14:textId="6EB9EF1C" w:rsidR="003D1C2E" w:rsidRPr="00C726BC" w:rsidRDefault="003D1C2E" w:rsidP="00A430F2">
      <w:pPr>
        <w:ind w:left="-1"/>
        <w:jc w:val="thaiDistribute"/>
        <w:rPr>
          <w:rFonts w:asciiTheme="majorBidi" w:hAnsiTheme="majorBidi" w:cstheme="majorBidi"/>
          <w:b/>
          <w:bCs/>
          <w:lang w:val="en-GB"/>
        </w:rPr>
      </w:pPr>
    </w:p>
    <w:p w14:paraId="6E16F2E7" w14:textId="017180EE" w:rsidR="003D1C2E" w:rsidRPr="00C726BC" w:rsidRDefault="003D1C2E" w:rsidP="00A430F2">
      <w:pPr>
        <w:ind w:left="-1"/>
        <w:jc w:val="thaiDistribute"/>
        <w:rPr>
          <w:rFonts w:asciiTheme="majorBidi" w:hAnsiTheme="majorBidi" w:cstheme="majorBidi"/>
          <w:b/>
          <w:bCs/>
          <w:lang w:val="en-GB"/>
        </w:rPr>
      </w:pPr>
    </w:p>
    <w:p w14:paraId="7A6BEB6C" w14:textId="19337A96" w:rsidR="003D1C2E" w:rsidRPr="00C726BC" w:rsidRDefault="003D1C2E" w:rsidP="00A430F2">
      <w:pPr>
        <w:ind w:left="-1"/>
        <w:jc w:val="thaiDistribute"/>
        <w:rPr>
          <w:rFonts w:asciiTheme="majorBidi" w:hAnsiTheme="majorBidi" w:cstheme="majorBidi"/>
          <w:b/>
          <w:bCs/>
          <w:lang w:val="en-GB"/>
        </w:rPr>
      </w:pPr>
    </w:p>
    <w:p w14:paraId="66F27E2B" w14:textId="7FDF21DE" w:rsidR="003D1C2E" w:rsidRPr="00C726BC" w:rsidRDefault="003D1C2E" w:rsidP="00A430F2">
      <w:pPr>
        <w:ind w:left="-1"/>
        <w:jc w:val="thaiDistribute"/>
        <w:rPr>
          <w:rFonts w:asciiTheme="majorBidi" w:hAnsiTheme="majorBidi" w:cstheme="majorBidi"/>
          <w:b/>
          <w:bCs/>
          <w:lang w:val="en-GB"/>
        </w:rPr>
      </w:pPr>
    </w:p>
    <w:p w14:paraId="2E233138" w14:textId="1723F6A8" w:rsidR="003D1C2E" w:rsidRPr="00C726BC" w:rsidRDefault="003D1C2E" w:rsidP="00A430F2">
      <w:pPr>
        <w:ind w:left="-1"/>
        <w:jc w:val="thaiDistribute"/>
        <w:rPr>
          <w:rFonts w:asciiTheme="majorBidi" w:hAnsiTheme="majorBidi" w:cstheme="majorBidi"/>
          <w:b/>
          <w:bCs/>
          <w:lang w:val="en-GB"/>
        </w:rPr>
      </w:pPr>
    </w:p>
    <w:p w14:paraId="59BA3F2E" w14:textId="5916B1BC" w:rsidR="003D1C2E" w:rsidRPr="00C726BC" w:rsidRDefault="003D1C2E" w:rsidP="00A430F2">
      <w:pPr>
        <w:ind w:left="-1"/>
        <w:jc w:val="thaiDistribute"/>
        <w:rPr>
          <w:rFonts w:asciiTheme="majorBidi" w:hAnsiTheme="majorBidi" w:cstheme="majorBidi"/>
          <w:b/>
          <w:bCs/>
          <w:lang w:val="en-GB"/>
        </w:rPr>
      </w:pPr>
    </w:p>
    <w:p w14:paraId="2134EBC5" w14:textId="7383BB35" w:rsidR="0032344E" w:rsidRPr="00C726BC" w:rsidRDefault="0032344E" w:rsidP="00A430F2">
      <w:pPr>
        <w:numPr>
          <w:ilvl w:val="0"/>
          <w:numId w:val="5"/>
        </w:numPr>
        <w:ind w:left="425" w:hanging="426"/>
        <w:jc w:val="thaiDistribute"/>
        <w:rPr>
          <w:rFonts w:asciiTheme="majorBidi" w:hAnsiTheme="majorBidi" w:cstheme="majorBidi"/>
          <w:b/>
          <w:bCs/>
          <w:lang w:val="en-GB"/>
        </w:rPr>
      </w:pPr>
      <w:r w:rsidRPr="00C726BC">
        <w:rPr>
          <w:rFonts w:asciiTheme="majorBidi" w:hAnsiTheme="majorBidi" w:cstheme="majorBidi"/>
          <w:b/>
          <w:bCs/>
          <w:cs/>
        </w:rPr>
        <w:lastRenderedPageBreak/>
        <w:t>สินทรัพย์ไม่มีตัวตนอื่น</w:t>
      </w:r>
    </w:p>
    <w:p w14:paraId="4205F022" w14:textId="02611A8C" w:rsidR="0032344E" w:rsidRPr="00C726BC" w:rsidRDefault="0032344E" w:rsidP="00A430F2">
      <w:pPr>
        <w:tabs>
          <w:tab w:val="left" w:pos="630"/>
        </w:tabs>
        <w:spacing w:before="120" w:after="120" w:line="320" w:lineRule="exact"/>
        <w:ind w:left="360"/>
        <w:jc w:val="thaiDistribute"/>
        <w:rPr>
          <w:rFonts w:asciiTheme="majorBidi" w:hAnsiTheme="majorBidi" w:cstheme="majorBidi"/>
          <w:lang w:val="en-GB"/>
        </w:rPr>
      </w:pPr>
      <w:r w:rsidRPr="00C726BC">
        <w:rPr>
          <w:rFonts w:asciiTheme="majorBidi" w:hAnsiTheme="majorBidi" w:cstheme="majorBidi"/>
          <w:cs/>
          <w:lang w:val="en-GB"/>
        </w:rPr>
        <w:t xml:space="preserve">ณ วันที่ </w:t>
      </w:r>
      <w:r w:rsidRPr="00C726BC">
        <w:rPr>
          <w:rFonts w:asciiTheme="majorBidi" w:hAnsiTheme="majorBidi" w:cstheme="majorBidi"/>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rPr>
        <w:t>256</w:t>
      </w:r>
      <w:r w:rsidR="002A3B32" w:rsidRPr="00C726BC">
        <w:rPr>
          <w:rFonts w:asciiTheme="majorBidi" w:hAnsiTheme="majorBidi" w:cstheme="majorBidi"/>
        </w:rPr>
        <w:t>5</w:t>
      </w:r>
      <w:r w:rsidRPr="00C726BC">
        <w:rPr>
          <w:rFonts w:asciiTheme="majorBidi" w:hAnsiTheme="majorBidi" w:cstheme="majorBidi"/>
        </w:rPr>
        <w:t xml:space="preserve"> </w:t>
      </w:r>
      <w:r w:rsidRPr="00C726BC">
        <w:rPr>
          <w:rFonts w:asciiTheme="majorBidi" w:hAnsiTheme="majorBidi" w:cstheme="majorBidi"/>
          <w:cs/>
          <w:lang w:val="en-GB"/>
        </w:rPr>
        <w:t xml:space="preserve">และ </w:t>
      </w:r>
      <w:r w:rsidRPr="00C726BC">
        <w:rPr>
          <w:rFonts w:asciiTheme="majorBidi" w:hAnsiTheme="majorBidi" w:cstheme="majorBidi"/>
        </w:rPr>
        <w:t>256</w:t>
      </w:r>
      <w:r w:rsidR="002A3B32" w:rsidRPr="00C726BC">
        <w:rPr>
          <w:rFonts w:asciiTheme="majorBidi" w:hAnsiTheme="majorBidi" w:cstheme="majorBidi"/>
        </w:rPr>
        <w:t>4</w:t>
      </w:r>
      <w:r w:rsidRPr="00C726BC">
        <w:rPr>
          <w:rFonts w:asciiTheme="majorBidi" w:hAnsiTheme="majorBidi" w:cstheme="majorBidi"/>
        </w:rPr>
        <w:t xml:space="preserve"> </w:t>
      </w:r>
      <w:r w:rsidRPr="00C726BC">
        <w:rPr>
          <w:rFonts w:asciiTheme="majorBidi" w:hAnsiTheme="majorBidi" w:cstheme="majorBidi"/>
          <w:cs/>
          <w:lang w:val="en-GB"/>
        </w:rPr>
        <w:t>ประกอบด้วย</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1"/>
        <w:gridCol w:w="282"/>
        <w:gridCol w:w="1650"/>
      </w:tblGrid>
      <w:tr w:rsidR="0032344E" w:rsidRPr="00C726BC" w14:paraId="01A63791" w14:textId="77777777" w:rsidTr="009A58E1">
        <w:tc>
          <w:tcPr>
            <w:tcW w:w="7141" w:type="dxa"/>
          </w:tcPr>
          <w:p w14:paraId="730A04AB" w14:textId="77777777" w:rsidR="0032344E" w:rsidRPr="00C726BC" w:rsidRDefault="0032344E" w:rsidP="00A430F2">
            <w:pPr>
              <w:ind w:right="1797"/>
              <w:jc w:val="thaiDistribute"/>
              <w:rPr>
                <w:rFonts w:asciiTheme="majorBidi" w:hAnsiTheme="majorBidi" w:cstheme="majorBidi"/>
                <w:b/>
                <w:bCs/>
                <w:lang w:val="en-GB"/>
              </w:rPr>
            </w:pPr>
          </w:p>
        </w:tc>
        <w:tc>
          <w:tcPr>
            <w:tcW w:w="282" w:type="dxa"/>
          </w:tcPr>
          <w:p w14:paraId="62621C30" w14:textId="77777777" w:rsidR="0032344E" w:rsidRPr="00C726BC" w:rsidRDefault="0032344E" w:rsidP="00A430F2">
            <w:pPr>
              <w:ind w:right="1797"/>
              <w:jc w:val="thaiDistribute"/>
              <w:rPr>
                <w:rFonts w:asciiTheme="majorBidi" w:hAnsiTheme="majorBidi" w:cstheme="majorBidi"/>
                <w:b/>
                <w:bCs/>
                <w:lang w:val="en-GB"/>
              </w:rPr>
            </w:pPr>
          </w:p>
        </w:tc>
        <w:tc>
          <w:tcPr>
            <w:tcW w:w="1650" w:type="dxa"/>
            <w:tcBorders>
              <w:bottom w:val="single" w:sz="4" w:space="0" w:color="auto"/>
            </w:tcBorders>
          </w:tcPr>
          <w:p w14:paraId="68E0583E" w14:textId="58F10882" w:rsidR="0032344E" w:rsidRPr="00C726BC" w:rsidRDefault="0032344E" w:rsidP="00A430F2">
            <w:pPr>
              <w:jc w:val="right"/>
              <w:rPr>
                <w:rFonts w:asciiTheme="majorBidi" w:hAnsiTheme="majorBidi" w:cstheme="majorBidi"/>
                <w:b/>
                <w:bCs/>
              </w:rPr>
            </w:pPr>
            <w:r w:rsidRPr="00C726BC">
              <w:rPr>
                <w:rFonts w:asciiTheme="majorBidi" w:hAnsiTheme="majorBidi" w:cstheme="majorBidi"/>
                <w:cs/>
              </w:rPr>
              <w:t xml:space="preserve">(หน่วย </w:t>
            </w:r>
            <w:r w:rsidRPr="00C726BC">
              <w:rPr>
                <w:rFonts w:asciiTheme="majorBidi" w:hAnsiTheme="majorBidi" w:cstheme="majorBidi"/>
              </w:rPr>
              <w:t>:</w:t>
            </w:r>
            <w:r w:rsidRPr="00C726BC">
              <w:rPr>
                <w:rFonts w:asciiTheme="majorBidi" w:hAnsiTheme="majorBidi" w:cstheme="majorBidi"/>
                <w:cs/>
              </w:rPr>
              <w:t xml:space="preserve"> บาท)</w:t>
            </w:r>
          </w:p>
        </w:tc>
      </w:tr>
      <w:tr w:rsidR="0032344E" w:rsidRPr="00C726BC" w14:paraId="5AFE2143" w14:textId="77777777" w:rsidTr="009A58E1">
        <w:tc>
          <w:tcPr>
            <w:tcW w:w="7141" w:type="dxa"/>
          </w:tcPr>
          <w:p w14:paraId="332E6908" w14:textId="0FF4F795" w:rsidR="0032344E" w:rsidRPr="00C726BC" w:rsidRDefault="0032344E" w:rsidP="00A430F2">
            <w:pPr>
              <w:jc w:val="right"/>
              <w:rPr>
                <w:rFonts w:asciiTheme="majorBidi" w:hAnsiTheme="majorBidi" w:cstheme="majorBidi"/>
                <w:b/>
                <w:bCs/>
                <w:lang w:val="en-GB"/>
              </w:rPr>
            </w:pPr>
          </w:p>
        </w:tc>
        <w:tc>
          <w:tcPr>
            <w:tcW w:w="282" w:type="dxa"/>
          </w:tcPr>
          <w:p w14:paraId="168014AD" w14:textId="77777777" w:rsidR="0032344E" w:rsidRPr="00C726BC" w:rsidRDefault="0032344E" w:rsidP="00A430F2">
            <w:pPr>
              <w:ind w:right="1797"/>
              <w:jc w:val="thaiDistribute"/>
              <w:rPr>
                <w:rFonts w:asciiTheme="majorBidi" w:hAnsiTheme="majorBidi" w:cstheme="majorBidi"/>
                <w:b/>
                <w:bCs/>
                <w:lang w:val="en-GB"/>
              </w:rPr>
            </w:pPr>
          </w:p>
        </w:tc>
        <w:tc>
          <w:tcPr>
            <w:tcW w:w="1650" w:type="dxa"/>
            <w:tcBorders>
              <w:top w:val="single" w:sz="4" w:space="0" w:color="auto"/>
              <w:bottom w:val="single" w:sz="4" w:space="0" w:color="auto"/>
            </w:tcBorders>
            <w:vAlign w:val="bottom"/>
          </w:tcPr>
          <w:p w14:paraId="4AA5F03D" w14:textId="367C8F60" w:rsidR="0032344E" w:rsidRPr="00C726BC" w:rsidRDefault="0032344E" w:rsidP="00A430F2">
            <w:pPr>
              <w:jc w:val="center"/>
              <w:rPr>
                <w:rFonts w:asciiTheme="majorBidi" w:hAnsiTheme="majorBidi" w:cstheme="majorBidi"/>
                <w:b/>
                <w:bCs/>
                <w:cs/>
                <w:lang w:val="en-GB"/>
              </w:rPr>
            </w:pPr>
            <w:r w:rsidRPr="00C726BC">
              <w:rPr>
                <w:rFonts w:asciiTheme="majorBidi" w:hAnsiTheme="majorBidi" w:cstheme="majorBidi"/>
                <w:cs/>
              </w:rPr>
              <w:t>ค่าซอฟ</w:t>
            </w:r>
            <w:r w:rsidR="009D7253" w:rsidRPr="00C726BC">
              <w:rPr>
                <w:rFonts w:asciiTheme="majorBidi" w:hAnsiTheme="majorBidi" w:cstheme="majorBidi"/>
                <w:cs/>
              </w:rPr>
              <w:t>ต์</w:t>
            </w:r>
            <w:r w:rsidRPr="00C726BC">
              <w:rPr>
                <w:rFonts w:asciiTheme="majorBidi" w:hAnsiTheme="majorBidi" w:cstheme="majorBidi"/>
                <w:cs/>
              </w:rPr>
              <w:t>แวร์</w:t>
            </w:r>
          </w:p>
        </w:tc>
      </w:tr>
      <w:tr w:rsidR="0032344E" w:rsidRPr="00C726BC" w14:paraId="382C1E94" w14:textId="77777777" w:rsidTr="009A58E1">
        <w:tc>
          <w:tcPr>
            <w:tcW w:w="7141" w:type="dxa"/>
          </w:tcPr>
          <w:p w14:paraId="284410C9" w14:textId="4A17D010" w:rsidR="0032344E" w:rsidRPr="00C726BC" w:rsidRDefault="0032344E" w:rsidP="00A430F2">
            <w:pPr>
              <w:rPr>
                <w:rFonts w:asciiTheme="majorBidi" w:hAnsiTheme="majorBidi" w:cstheme="majorBidi"/>
                <w:b/>
                <w:bCs/>
                <w:lang w:val="en-GB"/>
              </w:rPr>
            </w:pPr>
            <w:r w:rsidRPr="00C726BC">
              <w:rPr>
                <w:rFonts w:asciiTheme="majorBidi" w:hAnsiTheme="majorBidi" w:cstheme="majorBidi"/>
                <w:b/>
                <w:bCs/>
                <w:u w:val="single"/>
                <w:cs/>
                <w:lang w:val="en-GB"/>
              </w:rPr>
              <w:t>ราคาทุน</w:t>
            </w:r>
          </w:p>
        </w:tc>
        <w:tc>
          <w:tcPr>
            <w:tcW w:w="282" w:type="dxa"/>
          </w:tcPr>
          <w:p w14:paraId="5644AB69" w14:textId="77777777" w:rsidR="0032344E" w:rsidRPr="00C726BC" w:rsidRDefault="0032344E" w:rsidP="00A430F2">
            <w:pPr>
              <w:ind w:right="1797"/>
              <w:jc w:val="thaiDistribute"/>
              <w:rPr>
                <w:rFonts w:asciiTheme="majorBidi" w:hAnsiTheme="majorBidi" w:cstheme="majorBidi"/>
                <w:b/>
                <w:bCs/>
                <w:lang w:val="en-GB"/>
              </w:rPr>
            </w:pPr>
          </w:p>
        </w:tc>
        <w:tc>
          <w:tcPr>
            <w:tcW w:w="1650" w:type="dxa"/>
            <w:tcBorders>
              <w:top w:val="single" w:sz="4" w:space="0" w:color="auto"/>
            </w:tcBorders>
          </w:tcPr>
          <w:p w14:paraId="2370C46C" w14:textId="77777777" w:rsidR="0032344E" w:rsidRPr="00C726BC" w:rsidRDefault="0032344E" w:rsidP="00A430F2">
            <w:pPr>
              <w:jc w:val="right"/>
              <w:rPr>
                <w:rFonts w:asciiTheme="majorBidi" w:hAnsiTheme="majorBidi" w:cstheme="majorBidi"/>
                <w:b/>
                <w:bCs/>
                <w:lang w:val="en-GB"/>
              </w:rPr>
            </w:pPr>
          </w:p>
        </w:tc>
      </w:tr>
      <w:tr w:rsidR="00EA6BC7" w:rsidRPr="00C726BC" w14:paraId="49A2D4E0" w14:textId="77777777" w:rsidTr="009A58E1">
        <w:tc>
          <w:tcPr>
            <w:tcW w:w="7141" w:type="dxa"/>
          </w:tcPr>
          <w:p w14:paraId="704CEB56" w14:textId="098C5FDA" w:rsidR="00EA6BC7" w:rsidRPr="00C726BC" w:rsidRDefault="00EA6BC7" w:rsidP="00A430F2">
            <w:pPr>
              <w:rPr>
                <w:rFonts w:asciiTheme="majorBidi" w:hAnsiTheme="majorBidi" w:cstheme="majorBidi"/>
                <w:b/>
                <w:bCs/>
                <w:lang w:val="en-GB"/>
              </w:rPr>
            </w:pPr>
            <w:r w:rsidRPr="00C726BC">
              <w:rPr>
                <w:rFonts w:asciiTheme="majorBidi" w:hAnsiTheme="majorBidi" w:cstheme="majorBidi"/>
                <w:cs/>
              </w:rPr>
              <w:t xml:space="preserve">ยอดคงเหลือ ณ วันที่ </w:t>
            </w:r>
            <w:r w:rsidRPr="00C726BC">
              <w:rPr>
                <w:rFonts w:asciiTheme="majorBidi" w:hAnsiTheme="majorBidi" w:cstheme="majorBidi"/>
                <w:lang w:val="en-GB"/>
              </w:rPr>
              <w:t xml:space="preserve">1 </w:t>
            </w:r>
            <w:r w:rsidRPr="00C726BC">
              <w:rPr>
                <w:rFonts w:asciiTheme="majorBidi" w:hAnsiTheme="majorBidi" w:cstheme="majorBidi"/>
                <w:cs/>
                <w:lang w:val="en-GB"/>
              </w:rPr>
              <w:t xml:space="preserve">มกราคม </w:t>
            </w:r>
            <w:r w:rsidRPr="00C726BC">
              <w:rPr>
                <w:rFonts w:asciiTheme="majorBidi" w:hAnsiTheme="majorBidi" w:cstheme="majorBidi"/>
                <w:lang w:val="en-GB"/>
              </w:rPr>
              <w:t>256</w:t>
            </w:r>
            <w:r w:rsidR="002A3B32" w:rsidRPr="00C726BC">
              <w:rPr>
                <w:rFonts w:asciiTheme="majorBidi" w:hAnsiTheme="majorBidi" w:cstheme="majorBidi"/>
                <w:lang w:val="en-GB"/>
              </w:rPr>
              <w:t>4</w:t>
            </w:r>
          </w:p>
        </w:tc>
        <w:tc>
          <w:tcPr>
            <w:tcW w:w="282" w:type="dxa"/>
          </w:tcPr>
          <w:p w14:paraId="51ED40A5" w14:textId="77777777" w:rsidR="00EA6BC7" w:rsidRPr="00C726BC" w:rsidRDefault="00EA6BC7" w:rsidP="00A430F2">
            <w:pPr>
              <w:ind w:right="1797"/>
              <w:jc w:val="thaiDistribute"/>
              <w:rPr>
                <w:rFonts w:asciiTheme="majorBidi" w:hAnsiTheme="majorBidi" w:cstheme="majorBidi"/>
                <w:b/>
                <w:bCs/>
                <w:lang w:val="en-GB"/>
              </w:rPr>
            </w:pPr>
          </w:p>
        </w:tc>
        <w:tc>
          <w:tcPr>
            <w:tcW w:w="1650" w:type="dxa"/>
          </w:tcPr>
          <w:p w14:paraId="15D5E444" w14:textId="75AD6D9F" w:rsidR="00EA6BC7" w:rsidRPr="00C726BC" w:rsidRDefault="00EA6BC7" w:rsidP="00A430F2">
            <w:pPr>
              <w:jc w:val="right"/>
              <w:rPr>
                <w:rFonts w:asciiTheme="majorBidi" w:hAnsiTheme="majorBidi" w:cstheme="majorBidi"/>
                <w:b/>
                <w:bCs/>
                <w:lang w:val="en-GB"/>
              </w:rPr>
            </w:pPr>
            <w:r w:rsidRPr="00C726BC">
              <w:rPr>
                <w:rFonts w:asciiTheme="majorBidi" w:hAnsiTheme="majorBidi" w:cstheme="majorBidi"/>
              </w:rPr>
              <w:t>2,378,756</w:t>
            </w:r>
          </w:p>
        </w:tc>
      </w:tr>
      <w:tr w:rsidR="002A3B32" w:rsidRPr="00C726BC" w14:paraId="42CBD454" w14:textId="77777777" w:rsidTr="009A58E1">
        <w:tc>
          <w:tcPr>
            <w:tcW w:w="7141" w:type="dxa"/>
          </w:tcPr>
          <w:p w14:paraId="75F1A9AE" w14:textId="2277806C" w:rsidR="002A3B32" w:rsidRPr="00C726BC" w:rsidRDefault="002A3B32" w:rsidP="002A3B32">
            <w:pPr>
              <w:rPr>
                <w:rFonts w:asciiTheme="majorBidi" w:hAnsiTheme="majorBidi" w:cstheme="majorBidi"/>
                <w:b/>
                <w:bCs/>
                <w:lang w:val="en-GB"/>
              </w:rPr>
            </w:pPr>
            <w:r w:rsidRPr="00C726BC">
              <w:rPr>
                <w:rFonts w:asciiTheme="majorBidi" w:hAnsiTheme="majorBidi" w:cstheme="majorBidi"/>
                <w:cs/>
              </w:rPr>
              <w:t xml:space="preserve">     ซื้อเพิ่ม</w:t>
            </w:r>
          </w:p>
        </w:tc>
        <w:tc>
          <w:tcPr>
            <w:tcW w:w="282" w:type="dxa"/>
          </w:tcPr>
          <w:p w14:paraId="53076A8D" w14:textId="77777777" w:rsidR="002A3B32" w:rsidRPr="00C726BC" w:rsidRDefault="002A3B32" w:rsidP="002A3B32">
            <w:pPr>
              <w:ind w:right="1797"/>
              <w:jc w:val="thaiDistribute"/>
              <w:rPr>
                <w:rFonts w:asciiTheme="majorBidi" w:hAnsiTheme="majorBidi" w:cstheme="majorBidi"/>
                <w:b/>
                <w:bCs/>
                <w:lang w:val="en-GB"/>
              </w:rPr>
            </w:pPr>
          </w:p>
        </w:tc>
        <w:tc>
          <w:tcPr>
            <w:tcW w:w="1650" w:type="dxa"/>
          </w:tcPr>
          <w:p w14:paraId="5E8F841A" w14:textId="5B0622E1" w:rsidR="002A3B32" w:rsidRPr="00C726BC" w:rsidRDefault="002A3B32" w:rsidP="002A3B32">
            <w:pPr>
              <w:jc w:val="right"/>
              <w:rPr>
                <w:rFonts w:asciiTheme="majorBidi" w:hAnsiTheme="majorBidi" w:cstheme="majorBidi"/>
                <w:b/>
                <w:bCs/>
                <w:lang w:val="en-GB"/>
              </w:rPr>
            </w:pPr>
            <w:r w:rsidRPr="00C726BC">
              <w:rPr>
                <w:rFonts w:asciiTheme="majorBidi" w:hAnsiTheme="majorBidi" w:cstheme="majorBidi"/>
              </w:rPr>
              <w:t xml:space="preserve">  8,920 </w:t>
            </w:r>
          </w:p>
        </w:tc>
      </w:tr>
      <w:tr w:rsidR="002A3B32" w:rsidRPr="00C726BC" w14:paraId="170613D5" w14:textId="77777777" w:rsidTr="009A58E1">
        <w:tc>
          <w:tcPr>
            <w:tcW w:w="7141" w:type="dxa"/>
          </w:tcPr>
          <w:p w14:paraId="1EBC4C2C" w14:textId="0A62B0D1" w:rsidR="002A3B32" w:rsidRPr="00C726BC" w:rsidRDefault="002A3B32" w:rsidP="002A3B32">
            <w:pPr>
              <w:rPr>
                <w:rFonts w:asciiTheme="majorBidi" w:hAnsiTheme="majorBidi" w:cstheme="majorBidi"/>
                <w:b/>
                <w:bCs/>
                <w:lang w:val="en-GB"/>
              </w:rPr>
            </w:pPr>
            <w:r w:rsidRPr="00C726BC">
              <w:rPr>
                <w:rFonts w:asciiTheme="majorBidi" w:hAnsiTheme="majorBidi" w:cstheme="majorBidi"/>
                <w:cs/>
              </w:rPr>
              <w:t xml:space="preserve">     จำหน่าย / ตัดจำหน่าย</w:t>
            </w:r>
          </w:p>
        </w:tc>
        <w:tc>
          <w:tcPr>
            <w:tcW w:w="282" w:type="dxa"/>
          </w:tcPr>
          <w:p w14:paraId="38C2FDDD"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bottom w:val="single" w:sz="4" w:space="0" w:color="auto"/>
            </w:tcBorders>
          </w:tcPr>
          <w:p w14:paraId="2B91E4DF" w14:textId="461BC949" w:rsidR="002A3B32" w:rsidRPr="00C726BC" w:rsidRDefault="002A3B32" w:rsidP="002A3B32">
            <w:pPr>
              <w:jc w:val="right"/>
              <w:rPr>
                <w:rFonts w:asciiTheme="majorBidi" w:hAnsiTheme="majorBidi" w:cstheme="majorBidi"/>
                <w:b/>
                <w:bCs/>
                <w:lang w:val="en-GB"/>
              </w:rPr>
            </w:pPr>
            <w:r w:rsidRPr="00C726BC">
              <w:rPr>
                <w:rFonts w:asciiTheme="majorBidi" w:hAnsiTheme="majorBidi" w:cstheme="majorBidi"/>
              </w:rPr>
              <w:t xml:space="preserve">  (43,835)</w:t>
            </w:r>
          </w:p>
        </w:tc>
      </w:tr>
      <w:tr w:rsidR="002A3B32" w:rsidRPr="00C726BC" w14:paraId="2C779EB8" w14:textId="77777777" w:rsidTr="009A58E1">
        <w:tc>
          <w:tcPr>
            <w:tcW w:w="7141" w:type="dxa"/>
          </w:tcPr>
          <w:p w14:paraId="0A247D7D" w14:textId="3AAA013E" w:rsidR="002A3B32" w:rsidRPr="00C726BC" w:rsidRDefault="002A3B32" w:rsidP="002A3B32">
            <w:pPr>
              <w:rPr>
                <w:rFonts w:asciiTheme="majorBidi" w:hAnsiTheme="majorBidi" w:cstheme="majorBidi"/>
                <w:b/>
                <w:bCs/>
                <w:lang w:val="en-GB"/>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282" w:type="dxa"/>
          </w:tcPr>
          <w:p w14:paraId="34EED35B"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top w:val="single" w:sz="4" w:space="0" w:color="auto"/>
            </w:tcBorders>
          </w:tcPr>
          <w:p w14:paraId="492F08F6" w14:textId="3305C924" w:rsidR="002A3B32" w:rsidRPr="00C726BC" w:rsidRDefault="002A3B32" w:rsidP="002A3B32">
            <w:pPr>
              <w:jc w:val="right"/>
              <w:rPr>
                <w:rFonts w:asciiTheme="majorBidi" w:hAnsiTheme="majorBidi" w:cstheme="majorBidi"/>
                <w:b/>
                <w:bCs/>
                <w:lang w:val="en-GB"/>
              </w:rPr>
            </w:pPr>
            <w:r w:rsidRPr="00C726BC">
              <w:rPr>
                <w:rFonts w:asciiTheme="majorBidi" w:hAnsiTheme="majorBidi" w:cstheme="majorBidi"/>
              </w:rPr>
              <w:t xml:space="preserve">  2,343,841 </w:t>
            </w:r>
          </w:p>
        </w:tc>
      </w:tr>
      <w:tr w:rsidR="002A3B32" w:rsidRPr="00C726BC" w14:paraId="561B91BC" w14:textId="77777777" w:rsidTr="009A58E1">
        <w:tc>
          <w:tcPr>
            <w:tcW w:w="7141" w:type="dxa"/>
          </w:tcPr>
          <w:p w14:paraId="00B07588" w14:textId="53F13CDC" w:rsidR="002A3B32" w:rsidRPr="00C726BC" w:rsidRDefault="002A3B32" w:rsidP="002A3B32">
            <w:pPr>
              <w:rPr>
                <w:rFonts w:asciiTheme="majorBidi" w:hAnsiTheme="majorBidi" w:cstheme="majorBidi"/>
                <w:b/>
                <w:bCs/>
                <w:lang w:val="en-GB"/>
              </w:rPr>
            </w:pPr>
            <w:r w:rsidRPr="00C726BC">
              <w:rPr>
                <w:rFonts w:asciiTheme="majorBidi" w:hAnsiTheme="majorBidi" w:cstheme="majorBidi"/>
                <w:cs/>
              </w:rPr>
              <w:t xml:space="preserve">     ซื้อเพิ่ม</w:t>
            </w:r>
          </w:p>
        </w:tc>
        <w:tc>
          <w:tcPr>
            <w:tcW w:w="282" w:type="dxa"/>
          </w:tcPr>
          <w:p w14:paraId="0C9988EC" w14:textId="77777777" w:rsidR="002A3B32" w:rsidRPr="00C726BC" w:rsidRDefault="002A3B32" w:rsidP="002A3B32">
            <w:pPr>
              <w:ind w:right="1797"/>
              <w:jc w:val="thaiDistribute"/>
              <w:rPr>
                <w:rFonts w:asciiTheme="majorBidi" w:hAnsiTheme="majorBidi" w:cstheme="majorBidi"/>
                <w:b/>
                <w:bCs/>
                <w:lang w:val="en-GB"/>
              </w:rPr>
            </w:pPr>
          </w:p>
        </w:tc>
        <w:tc>
          <w:tcPr>
            <w:tcW w:w="1650" w:type="dxa"/>
            <w:shd w:val="clear" w:color="auto" w:fill="auto"/>
          </w:tcPr>
          <w:p w14:paraId="79268725" w14:textId="61CE658E" w:rsidR="002A3B32" w:rsidRPr="00C726BC" w:rsidRDefault="004D2119" w:rsidP="002A3B32">
            <w:pPr>
              <w:jc w:val="right"/>
              <w:rPr>
                <w:rFonts w:asciiTheme="majorBidi" w:hAnsiTheme="majorBidi" w:cstheme="majorBidi"/>
              </w:rPr>
            </w:pPr>
            <w:r w:rsidRPr="00C726BC">
              <w:rPr>
                <w:rFonts w:asciiTheme="majorBidi" w:hAnsiTheme="majorBidi" w:cstheme="majorBidi"/>
              </w:rPr>
              <w:t>-</w:t>
            </w:r>
          </w:p>
        </w:tc>
      </w:tr>
      <w:tr w:rsidR="009A58E1" w:rsidRPr="00C726BC" w14:paraId="3CC97F53" w14:textId="77777777" w:rsidTr="009A58E1">
        <w:tc>
          <w:tcPr>
            <w:tcW w:w="7141" w:type="dxa"/>
          </w:tcPr>
          <w:p w14:paraId="6AC1B860" w14:textId="05EAAC6D" w:rsidR="009A58E1" w:rsidRPr="00C726BC" w:rsidRDefault="009A58E1" w:rsidP="002A3B32">
            <w:pPr>
              <w:rPr>
                <w:rFonts w:asciiTheme="majorBidi" w:hAnsiTheme="majorBidi" w:cstheme="majorBidi"/>
                <w:cs/>
              </w:rPr>
            </w:pPr>
            <w:r w:rsidRPr="00C726BC">
              <w:rPr>
                <w:rFonts w:asciiTheme="majorBidi" w:hAnsiTheme="majorBidi" w:cstheme="majorBidi"/>
                <w:cs/>
              </w:rPr>
              <w:t xml:space="preserve">     จำหน่าย / ตัดจำหน่าย</w:t>
            </w:r>
          </w:p>
        </w:tc>
        <w:tc>
          <w:tcPr>
            <w:tcW w:w="282" w:type="dxa"/>
          </w:tcPr>
          <w:p w14:paraId="24CB18FD" w14:textId="77777777" w:rsidR="009A58E1" w:rsidRPr="00C726BC" w:rsidRDefault="009A58E1" w:rsidP="002A3B32">
            <w:pPr>
              <w:ind w:right="1797"/>
              <w:jc w:val="thaiDistribute"/>
              <w:rPr>
                <w:rFonts w:asciiTheme="majorBidi" w:hAnsiTheme="majorBidi" w:cstheme="majorBidi"/>
                <w:b/>
                <w:bCs/>
                <w:lang w:val="en-GB"/>
              </w:rPr>
            </w:pPr>
          </w:p>
        </w:tc>
        <w:tc>
          <w:tcPr>
            <w:tcW w:w="1650" w:type="dxa"/>
            <w:shd w:val="clear" w:color="auto" w:fill="auto"/>
          </w:tcPr>
          <w:p w14:paraId="1E8A5AC8" w14:textId="7A3E0598" w:rsidR="009A58E1" w:rsidRPr="00C726BC" w:rsidRDefault="009A58E1" w:rsidP="002A3B32">
            <w:pPr>
              <w:jc w:val="right"/>
              <w:rPr>
                <w:rFonts w:asciiTheme="majorBidi" w:hAnsiTheme="majorBidi" w:cstheme="majorBidi"/>
              </w:rPr>
            </w:pPr>
            <w:r>
              <w:rPr>
                <w:rFonts w:asciiTheme="majorBidi" w:hAnsiTheme="majorBidi" w:cstheme="majorBidi"/>
              </w:rPr>
              <w:t>-</w:t>
            </w:r>
          </w:p>
        </w:tc>
      </w:tr>
      <w:tr w:rsidR="002A3B32" w:rsidRPr="00C726BC" w14:paraId="5ED2F541" w14:textId="77777777" w:rsidTr="009A58E1">
        <w:tc>
          <w:tcPr>
            <w:tcW w:w="7141" w:type="dxa"/>
          </w:tcPr>
          <w:p w14:paraId="28AF2BF3" w14:textId="09854330" w:rsidR="002A3B32" w:rsidRPr="00C726BC" w:rsidRDefault="002A3B32" w:rsidP="002A3B32">
            <w:pPr>
              <w:rPr>
                <w:rFonts w:asciiTheme="majorBidi" w:hAnsiTheme="majorBidi" w:cstheme="majorBidi"/>
                <w:b/>
                <w:bCs/>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282" w:type="dxa"/>
          </w:tcPr>
          <w:p w14:paraId="6335BF99"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top w:val="single" w:sz="4" w:space="0" w:color="auto"/>
              <w:bottom w:val="double" w:sz="4" w:space="0" w:color="auto"/>
            </w:tcBorders>
            <w:shd w:val="clear" w:color="auto" w:fill="auto"/>
          </w:tcPr>
          <w:p w14:paraId="200444DF" w14:textId="78EF16F9" w:rsidR="002A3B32" w:rsidRPr="00C726BC" w:rsidRDefault="004D2119" w:rsidP="002A3B32">
            <w:pPr>
              <w:jc w:val="right"/>
              <w:rPr>
                <w:rFonts w:asciiTheme="majorBidi" w:hAnsiTheme="majorBidi" w:cstheme="majorBidi"/>
                <w:lang w:val="en-GB"/>
              </w:rPr>
            </w:pPr>
            <w:r w:rsidRPr="00C726BC">
              <w:rPr>
                <w:rFonts w:asciiTheme="majorBidi" w:hAnsiTheme="majorBidi" w:cstheme="majorBidi"/>
                <w:lang w:val="en-GB"/>
              </w:rPr>
              <w:t xml:space="preserve">  2,343,841</w:t>
            </w:r>
          </w:p>
        </w:tc>
      </w:tr>
      <w:tr w:rsidR="002A3B32" w:rsidRPr="00C726BC" w14:paraId="1EE6DA0C" w14:textId="77777777" w:rsidTr="009A58E1">
        <w:tc>
          <w:tcPr>
            <w:tcW w:w="7141" w:type="dxa"/>
          </w:tcPr>
          <w:p w14:paraId="14D89C96" w14:textId="7E87B2BA" w:rsidR="002A3B32" w:rsidRPr="00C726BC" w:rsidRDefault="002A3B32" w:rsidP="002A3B32">
            <w:pPr>
              <w:rPr>
                <w:rFonts w:asciiTheme="majorBidi" w:hAnsiTheme="majorBidi" w:cstheme="majorBidi"/>
                <w:b/>
                <w:bCs/>
                <w:lang w:val="en-GB"/>
              </w:rPr>
            </w:pPr>
            <w:r w:rsidRPr="00C726BC">
              <w:rPr>
                <w:rFonts w:asciiTheme="majorBidi" w:hAnsiTheme="majorBidi" w:cstheme="majorBidi"/>
                <w:b/>
                <w:bCs/>
                <w:u w:val="single"/>
                <w:cs/>
              </w:rPr>
              <w:t>ค่าตัดจำหน่ายสะสม</w:t>
            </w:r>
          </w:p>
        </w:tc>
        <w:tc>
          <w:tcPr>
            <w:tcW w:w="282" w:type="dxa"/>
          </w:tcPr>
          <w:p w14:paraId="54FBDA57"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top w:val="double" w:sz="4" w:space="0" w:color="auto"/>
            </w:tcBorders>
            <w:shd w:val="clear" w:color="auto" w:fill="auto"/>
          </w:tcPr>
          <w:p w14:paraId="5CF4301E" w14:textId="77777777" w:rsidR="002A3B32" w:rsidRPr="00C726BC" w:rsidRDefault="002A3B32" w:rsidP="002A3B32">
            <w:pPr>
              <w:jc w:val="right"/>
              <w:rPr>
                <w:rFonts w:asciiTheme="majorBidi" w:hAnsiTheme="majorBidi" w:cstheme="majorBidi"/>
                <w:b/>
                <w:bCs/>
                <w:lang w:val="en-GB"/>
              </w:rPr>
            </w:pPr>
          </w:p>
        </w:tc>
      </w:tr>
      <w:tr w:rsidR="002A3B32" w:rsidRPr="00C726BC" w14:paraId="66ABF70A" w14:textId="77777777" w:rsidTr="009A58E1">
        <w:tc>
          <w:tcPr>
            <w:tcW w:w="7141" w:type="dxa"/>
          </w:tcPr>
          <w:p w14:paraId="2D5DF62E" w14:textId="3ED4808F" w:rsidR="002A3B32" w:rsidRPr="00C726BC" w:rsidRDefault="002A3B32" w:rsidP="002A3B32">
            <w:pPr>
              <w:rPr>
                <w:rFonts w:asciiTheme="majorBidi" w:hAnsiTheme="majorBidi" w:cstheme="majorBidi"/>
                <w:b/>
                <w:bCs/>
                <w:lang w:val="en-GB"/>
              </w:rPr>
            </w:pPr>
            <w:r w:rsidRPr="00C726BC">
              <w:rPr>
                <w:rFonts w:asciiTheme="majorBidi" w:hAnsiTheme="majorBidi" w:cstheme="majorBidi"/>
                <w:cs/>
              </w:rPr>
              <w:t xml:space="preserve">ยอดคงเหลือ ณ วันที่ </w:t>
            </w:r>
            <w:r w:rsidRPr="00C726BC">
              <w:rPr>
                <w:rFonts w:asciiTheme="majorBidi" w:hAnsiTheme="majorBidi" w:cstheme="majorBidi"/>
                <w:lang w:val="en-GB"/>
              </w:rPr>
              <w:t xml:space="preserve">1 </w:t>
            </w:r>
            <w:r w:rsidRPr="00C726BC">
              <w:rPr>
                <w:rFonts w:asciiTheme="majorBidi" w:hAnsiTheme="majorBidi" w:cstheme="majorBidi"/>
                <w:cs/>
                <w:lang w:val="en-GB"/>
              </w:rPr>
              <w:t xml:space="preserve">มกราคม </w:t>
            </w:r>
            <w:r w:rsidRPr="00C726BC">
              <w:rPr>
                <w:rFonts w:asciiTheme="majorBidi" w:hAnsiTheme="majorBidi" w:cstheme="majorBidi"/>
                <w:lang w:val="en-GB"/>
              </w:rPr>
              <w:t>2564</w:t>
            </w:r>
          </w:p>
        </w:tc>
        <w:tc>
          <w:tcPr>
            <w:tcW w:w="282" w:type="dxa"/>
          </w:tcPr>
          <w:p w14:paraId="08BA0A6C" w14:textId="77777777" w:rsidR="002A3B32" w:rsidRPr="00C726BC" w:rsidRDefault="002A3B32" w:rsidP="002A3B32">
            <w:pPr>
              <w:ind w:right="1797"/>
              <w:jc w:val="thaiDistribute"/>
              <w:rPr>
                <w:rFonts w:asciiTheme="majorBidi" w:hAnsiTheme="majorBidi" w:cstheme="majorBidi"/>
                <w:b/>
                <w:bCs/>
                <w:lang w:val="en-GB"/>
              </w:rPr>
            </w:pPr>
          </w:p>
        </w:tc>
        <w:tc>
          <w:tcPr>
            <w:tcW w:w="1650" w:type="dxa"/>
            <w:shd w:val="clear" w:color="auto" w:fill="auto"/>
          </w:tcPr>
          <w:p w14:paraId="642E7E31" w14:textId="2147EBDE" w:rsidR="002A3B32" w:rsidRPr="00C726BC" w:rsidRDefault="002A3B32" w:rsidP="002A3B32">
            <w:pPr>
              <w:jc w:val="right"/>
              <w:rPr>
                <w:rFonts w:asciiTheme="majorBidi" w:hAnsiTheme="majorBidi" w:cstheme="majorBidi"/>
                <w:b/>
                <w:bCs/>
                <w:lang w:val="en-GB"/>
              </w:rPr>
            </w:pPr>
            <w:r w:rsidRPr="00C726BC">
              <w:rPr>
                <w:rFonts w:asciiTheme="majorBidi" w:hAnsiTheme="majorBidi" w:cstheme="majorBidi"/>
              </w:rPr>
              <w:t>(1,764,506)</w:t>
            </w:r>
          </w:p>
        </w:tc>
      </w:tr>
      <w:tr w:rsidR="002A3B32" w:rsidRPr="00C726BC" w14:paraId="7F8AF6F8" w14:textId="77777777" w:rsidTr="009A58E1">
        <w:tc>
          <w:tcPr>
            <w:tcW w:w="7141" w:type="dxa"/>
          </w:tcPr>
          <w:p w14:paraId="49E9C990" w14:textId="279B44C6" w:rsidR="002A3B32" w:rsidRPr="00C726BC" w:rsidRDefault="002A3B32" w:rsidP="002A3B32">
            <w:pPr>
              <w:rPr>
                <w:rFonts w:asciiTheme="majorBidi" w:hAnsiTheme="majorBidi" w:cstheme="majorBidi"/>
                <w:b/>
                <w:bCs/>
                <w:lang w:val="en-GB"/>
              </w:rPr>
            </w:pPr>
            <w:r w:rsidRPr="00C726BC">
              <w:rPr>
                <w:rFonts w:asciiTheme="majorBidi" w:hAnsiTheme="majorBidi" w:cstheme="majorBidi"/>
                <w:cs/>
              </w:rPr>
              <w:t xml:space="preserve">     ค่าตัดจำหน่ายสำหรับปี</w:t>
            </w:r>
          </w:p>
        </w:tc>
        <w:tc>
          <w:tcPr>
            <w:tcW w:w="282" w:type="dxa"/>
          </w:tcPr>
          <w:p w14:paraId="28E68297" w14:textId="77777777" w:rsidR="002A3B32" w:rsidRPr="00C726BC" w:rsidRDefault="002A3B32" w:rsidP="002A3B32">
            <w:pPr>
              <w:ind w:right="1797"/>
              <w:jc w:val="thaiDistribute"/>
              <w:rPr>
                <w:rFonts w:asciiTheme="majorBidi" w:hAnsiTheme="majorBidi" w:cstheme="majorBidi"/>
                <w:b/>
                <w:bCs/>
                <w:lang w:val="en-GB"/>
              </w:rPr>
            </w:pPr>
          </w:p>
        </w:tc>
        <w:tc>
          <w:tcPr>
            <w:tcW w:w="1650" w:type="dxa"/>
            <w:shd w:val="clear" w:color="auto" w:fill="auto"/>
          </w:tcPr>
          <w:p w14:paraId="2E2C9633" w14:textId="5F3061B0" w:rsidR="002A3B32" w:rsidRPr="00C726BC" w:rsidRDefault="002A3B32" w:rsidP="002A3B32">
            <w:pPr>
              <w:jc w:val="right"/>
              <w:rPr>
                <w:rFonts w:asciiTheme="majorBidi" w:hAnsiTheme="majorBidi" w:cstheme="majorBidi"/>
                <w:b/>
                <w:bCs/>
                <w:lang w:val="en-GB"/>
              </w:rPr>
            </w:pPr>
            <w:r w:rsidRPr="00C726BC">
              <w:rPr>
                <w:rFonts w:asciiTheme="majorBidi" w:hAnsiTheme="majorBidi" w:cstheme="majorBidi"/>
              </w:rPr>
              <w:t xml:space="preserve">  (373,326)</w:t>
            </w:r>
          </w:p>
        </w:tc>
      </w:tr>
      <w:tr w:rsidR="002A3B32" w:rsidRPr="00C726BC" w14:paraId="6358C4C1" w14:textId="77777777" w:rsidTr="009A58E1">
        <w:tc>
          <w:tcPr>
            <w:tcW w:w="7141" w:type="dxa"/>
          </w:tcPr>
          <w:p w14:paraId="4E4FE570" w14:textId="3E4EF98F" w:rsidR="002A3B32" w:rsidRPr="00C726BC" w:rsidRDefault="002A3B32" w:rsidP="002A3B32">
            <w:pPr>
              <w:rPr>
                <w:rFonts w:asciiTheme="majorBidi" w:hAnsiTheme="majorBidi" w:cstheme="majorBidi"/>
              </w:rPr>
            </w:pPr>
            <w:r w:rsidRPr="00C726BC">
              <w:rPr>
                <w:rFonts w:asciiTheme="majorBidi" w:hAnsiTheme="majorBidi" w:cstheme="majorBidi"/>
                <w:cs/>
              </w:rPr>
              <w:t xml:space="preserve">     จำหน่าย / ตัดจำหน่าย</w:t>
            </w:r>
          </w:p>
        </w:tc>
        <w:tc>
          <w:tcPr>
            <w:tcW w:w="282" w:type="dxa"/>
          </w:tcPr>
          <w:p w14:paraId="6A21CA02"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bottom w:val="single" w:sz="4" w:space="0" w:color="auto"/>
            </w:tcBorders>
            <w:shd w:val="clear" w:color="auto" w:fill="auto"/>
          </w:tcPr>
          <w:p w14:paraId="2D4FA424" w14:textId="20C3E796" w:rsidR="002A3B32" w:rsidRPr="00C726BC" w:rsidRDefault="002A3B32" w:rsidP="002A3B32">
            <w:pPr>
              <w:jc w:val="right"/>
              <w:rPr>
                <w:rFonts w:asciiTheme="majorBidi" w:hAnsiTheme="majorBidi" w:cstheme="majorBidi"/>
                <w:b/>
                <w:bCs/>
                <w:lang w:val="en-GB"/>
              </w:rPr>
            </w:pPr>
            <w:r w:rsidRPr="00C726BC">
              <w:rPr>
                <w:rFonts w:asciiTheme="majorBidi" w:hAnsiTheme="majorBidi" w:cstheme="majorBidi"/>
              </w:rPr>
              <w:t xml:space="preserve">  35,803 </w:t>
            </w:r>
          </w:p>
        </w:tc>
      </w:tr>
      <w:tr w:rsidR="002A3B32" w:rsidRPr="00C726BC" w14:paraId="2D9BE1CC" w14:textId="77777777" w:rsidTr="009A58E1">
        <w:tc>
          <w:tcPr>
            <w:tcW w:w="7141" w:type="dxa"/>
          </w:tcPr>
          <w:p w14:paraId="24B9471E" w14:textId="4156C686" w:rsidR="002A3B32" w:rsidRPr="00C726BC" w:rsidRDefault="002A3B32" w:rsidP="002A3B32">
            <w:pPr>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2564</w:t>
            </w:r>
          </w:p>
        </w:tc>
        <w:tc>
          <w:tcPr>
            <w:tcW w:w="282" w:type="dxa"/>
          </w:tcPr>
          <w:p w14:paraId="72EA1DE4"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top w:val="single" w:sz="4" w:space="0" w:color="auto"/>
            </w:tcBorders>
            <w:shd w:val="clear" w:color="auto" w:fill="auto"/>
          </w:tcPr>
          <w:p w14:paraId="1A89A56C" w14:textId="16981BD1" w:rsidR="002A3B32" w:rsidRPr="00C726BC" w:rsidRDefault="002A3B32" w:rsidP="002A3B32">
            <w:pPr>
              <w:jc w:val="right"/>
              <w:rPr>
                <w:rFonts w:asciiTheme="majorBidi" w:hAnsiTheme="majorBidi" w:cstheme="majorBidi"/>
                <w:b/>
                <w:bCs/>
                <w:lang w:val="en-GB"/>
              </w:rPr>
            </w:pPr>
            <w:r w:rsidRPr="00C726BC">
              <w:rPr>
                <w:rFonts w:asciiTheme="majorBidi" w:hAnsiTheme="majorBidi" w:cstheme="majorBidi"/>
              </w:rPr>
              <w:t xml:space="preserve">  (2,102,029)</w:t>
            </w:r>
          </w:p>
        </w:tc>
      </w:tr>
      <w:tr w:rsidR="002A3B32" w:rsidRPr="00C726BC" w14:paraId="202B3BE1" w14:textId="77777777" w:rsidTr="009A58E1">
        <w:tc>
          <w:tcPr>
            <w:tcW w:w="7141" w:type="dxa"/>
          </w:tcPr>
          <w:p w14:paraId="4CE5BEE8" w14:textId="0E4CFF91" w:rsidR="002A3B32" w:rsidRPr="00C726BC" w:rsidRDefault="002A3B32" w:rsidP="002A3B32">
            <w:pPr>
              <w:rPr>
                <w:rFonts w:asciiTheme="majorBidi" w:hAnsiTheme="majorBidi" w:cstheme="majorBidi"/>
              </w:rPr>
            </w:pPr>
            <w:r w:rsidRPr="00C726BC">
              <w:rPr>
                <w:rFonts w:asciiTheme="majorBidi" w:hAnsiTheme="majorBidi" w:cstheme="majorBidi"/>
                <w:cs/>
              </w:rPr>
              <w:t xml:space="preserve">     ค่าตัดจำหน่ายสำหรับปี</w:t>
            </w:r>
          </w:p>
        </w:tc>
        <w:tc>
          <w:tcPr>
            <w:tcW w:w="282" w:type="dxa"/>
          </w:tcPr>
          <w:p w14:paraId="24D9B20F" w14:textId="77777777" w:rsidR="002A3B32" w:rsidRPr="00C726BC" w:rsidRDefault="002A3B32" w:rsidP="002A3B32">
            <w:pPr>
              <w:ind w:right="1797"/>
              <w:jc w:val="thaiDistribute"/>
              <w:rPr>
                <w:rFonts w:asciiTheme="majorBidi" w:hAnsiTheme="majorBidi" w:cstheme="majorBidi"/>
                <w:b/>
                <w:bCs/>
                <w:lang w:val="en-GB"/>
              </w:rPr>
            </w:pPr>
          </w:p>
        </w:tc>
        <w:tc>
          <w:tcPr>
            <w:tcW w:w="1650" w:type="dxa"/>
            <w:shd w:val="clear" w:color="auto" w:fill="auto"/>
          </w:tcPr>
          <w:p w14:paraId="4E90B2E1" w14:textId="353E8568" w:rsidR="002A3B32" w:rsidRPr="00C726BC" w:rsidRDefault="004D2119" w:rsidP="002A3B32">
            <w:pPr>
              <w:jc w:val="right"/>
              <w:rPr>
                <w:rFonts w:asciiTheme="majorBidi" w:hAnsiTheme="majorBidi" w:cstheme="majorBidi"/>
              </w:rPr>
            </w:pPr>
            <w:r w:rsidRPr="00C726BC">
              <w:rPr>
                <w:rFonts w:asciiTheme="majorBidi" w:hAnsiTheme="majorBidi" w:cstheme="majorBidi"/>
              </w:rPr>
              <w:t>(151,689)</w:t>
            </w:r>
          </w:p>
        </w:tc>
      </w:tr>
      <w:tr w:rsidR="009A58E1" w:rsidRPr="00C726BC" w14:paraId="46CE7A7E" w14:textId="77777777" w:rsidTr="002673A4">
        <w:tc>
          <w:tcPr>
            <w:tcW w:w="7141" w:type="dxa"/>
          </w:tcPr>
          <w:p w14:paraId="65825436" w14:textId="77777777" w:rsidR="009A58E1" w:rsidRPr="00C726BC" w:rsidRDefault="009A58E1" w:rsidP="002673A4">
            <w:pPr>
              <w:rPr>
                <w:rFonts w:asciiTheme="majorBidi" w:hAnsiTheme="majorBidi" w:cstheme="majorBidi"/>
                <w:cs/>
              </w:rPr>
            </w:pPr>
            <w:r w:rsidRPr="00C726BC">
              <w:rPr>
                <w:rFonts w:asciiTheme="majorBidi" w:hAnsiTheme="majorBidi" w:cstheme="majorBidi"/>
                <w:cs/>
              </w:rPr>
              <w:t xml:space="preserve">     จำหน่าย / ตัดจำหน่าย</w:t>
            </w:r>
          </w:p>
        </w:tc>
        <w:tc>
          <w:tcPr>
            <w:tcW w:w="282" w:type="dxa"/>
          </w:tcPr>
          <w:p w14:paraId="53E57DD9" w14:textId="77777777" w:rsidR="009A58E1" w:rsidRPr="00C726BC" w:rsidRDefault="009A58E1" w:rsidP="002673A4">
            <w:pPr>
              <w:ind w:right="1797"/>
              <w:jc w:val="thaiDistribute"/>
              <w:rPr>
                <w:rFonts w:asciiTheme="majorBidi" w:hAnsiTheme="majorBidi" w:cstheme="majorBidi"/>
                <w:b/>
                <w:bCs/>
                <w:lang w:val="en-GB"/>
              </w:rPr>
            </w:pPr>
          </w:p>
        </w:tc>
        <w:tc>
          <w:tcPr>
            <w:tcW w:w="1650" w:type="dxa"/>
            <w:shd w:val="clear" w:color="auto" w:fill="auto"/>
          </w:tcPr>
          <w:p w14:paraId="2619CCB1" w14:textId="38697F8C" w:rsidR="009A58E1" w:rsidRPr="00C726BC" w:rsidRDefault="009A58E1" w:rsidP="002673A4">
            <w:pPr>
              <w:jc w:val="right"/>
              <w:rPr>
                <w:rFonts w:asciiTheme="majorBidi" w:hAnsiTheme="majorBidi" w:cstheme="majorBidi"/>
              </w:rPr>
            </w:pPr>
            <w:r>
              <w:rPr>
                <w:rFonts w:asciiTheme="majorBidi" w:hAnsiTheme="majorBidi" w:cstheme="majorBidi"/>
              </w:rPr>
              <w:t>-</w:t>
            </w:r>
          </w:p>
        </w:tc>
      </w:tr>
      <w:tr w:rsidR="002A3B32" w:rsidRPr="00C726BC" w14:paraId="5064ACA0" w14:textId="77777777" w:rsidTr="009A58E1">
        <w:tc>
          <w:tcPr>
            <w:tcW w:w="7141" w:type="dxa"/>
          </w:tcPr>
          <w:p w14:paraId="28121604" w14:textId="48378F79" w:rsidR="002A3B32" w:rsidRPr="00C726BC" w:rsidRDefault="002A3B32" w:rsidP="002A3B32">
            <w:pPr>
              <w:rPr>
                <w:rFonts w:asciiTheme="majorBidi" w:hAnsiTheme="majorBidi" w:cstheme="majorBidi"/>
              </w:rPr>
            </w:pPr>
            <w:r w:rsidRPr="00C726BC">
              <w:rPr>
                <w:rFonts w:asciiTheme="majorBidi" w:hAnsiTheme="majorBidi" w:cstheme="majorBidi"/>
                <w:cs/>
              </w:rPr>
              <w:t xml:space="preserve">ยอดคงเหลือ 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2565</w:t>
            </w:r>
          </w:p>
        </w:tc>
        <w:tc>
          <w:tcPr>
            <w:tcW w:w="282" w:type="dxa"/>
          </w:tcPr>
          <w:p w14:paraId="58E35D83"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top w:val="single" w:sz="4" w:space="0" w:color="auto"/>
              <w:bottom w:val="double" w:sz="4" w:space="0" w:color="auto"/>
            </w:tcBorders>
            <w:shd w:val="clear" w:color="auto" w:fill="auto"/>
          </w:tcPr>
          <w:p w14:paraId="25873E10" w14:textId="5A0D158B" w:rsidR="002A3B32" w:rsidRPr="00C726BC" w:rsidRDefault="004D2119" w:rsidP="002A3B32">
            <w:pPr>
              <w:jc w:val="right"/>
              <w:rPr>
                <w:rFonts w:asciiTheme="majorBidi" w:hAnsiTheme="majorBidi" w:cstheme="majorBidi"/>
              </w:rPr>
            </w:pPr>
            <w:r w:rsidRPr="00C726BC">
              <w:rPr>
                <w:rFonts w:asciiTheme="majorBidi" w:hAnsiTheme="majorBidi" w:cstheme="majorBidi"/>
              </w:rPr>
              <w:t>(2,253,718)</w:t>
            </w:r>
          </w:p>
        </w:tc>
      </w:tr>
      <w:tr w:rsidR="002A3B32" w:rsidRPr="00C726BC" w14:paraId="2B0B29FA" w14:textId="77777777" w:rsidTr="009A58E1">
        <w:tc>
          <w:tcPr>
            <w:tcW w:w="7141" w:type="dxa"/>
          </w:tcPr>
          <w:p w14:paraId="14E449DD" w14:textId="2857B89D" w:rsidR="002A3B32" w:rsidRPr="00C726BC" w:rsidRDefault="002A3B32" w:rsidP="002A3B32">
            <w:pPr>
              <w:rPr>
                <w:rFonts w:asciiTheme="majorBidi" w:hAnsiTheme="majorBidi" w:cstheme="majorBidi"/>
              </w:rPr>
            </w:pPr>
          </w:p>
        </w:tc>
        <w:tc>
          <w:tcPr>
            <w:tcW w:w="282" w:type="dxa"/>
          </w:tcPr>
          <w:p w14:paraId="14F251F8"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top w:val="double" w:sz="4" w:space="0" w:color="auto"/>
            </w:tcBorders>
            <w:shd w:val="clear" w:color="auto" w:fill="auto"/>
          </w:tcPr>
          <w:p w14:paraId="2F3F50CA" w14:textId="77777777" w:rsidR="002A3B32" w:rsidRPr="00C726BC" w:rsidRDefault="002A3B32" w:rsidP="002A3B32">
            <w:pPr>
              <w:jc w:val="right"/>
              <w:rPr>
                <w:rFonts w:asciiTheme="majorBidi" w:hAnsiTheme="majorBidi" w:cstheme="majorBidi"/>
                <w:b/>
                <w:bCs/>
                <w:lang w:val="en-GB"/>
              </w:rPr>
            </w:pPr>
          </w:p>
        </w:tc>
      </w:tr>
      <w:tr w:rsidR="002A3B32" w:rsidRPr="00C726BC" w14:paraId="1855B96D" w14:textId="77777777" w:rsidTr="009A58E1">
        <w:tc>
          <w:tcPr>
            <w:tcW w:w="7141" w:type="dxa"/>
          </w:tcPr>
          <w:p w14:paraId="332C3D53" w14:textId="56E69940" w:rsidR="002A3B32" w:rsidRPr="00C726BC" w:rsidRDefault="002A3B32" w:rsidP="002A3B32">
            <w:pPr>
              <w:rPr>
                <w:rFonts w:asciiTheme="majorBidi" w:hAnsiTheme="majorBidi" w:cstheme="majorBidi"/>
              </w:rPr>
            </w:pPr>
            <w:r w:rsidRPr="00C726BC">
              <w:rPr>
                <w:rFonts w:asciiTheme="majorBidi" w:hAnsiTheme="majorBidi" w:cstheme="majorBidi"/>
                <w:b/>
                <w:bCs/>
                <w:cs/>
              </w:rPr>
              <w:t xml:space="preserve">มูลค่าสุทธิตามบัญชี ณ วันที่ </w:t>
            </w:r>
            <w:r w:rsidRPr="00C726BC">
              <w:rPr>
                <w:rFonts w:asciiTheme="majorBidi" w:hAnsiTheme="majorBidi" w:cstheme="majorBidi"/>
                <w:b/>
                <w:bCs/>
              </w:rPr>
              <w:t xml:space="preserve">31 </w:t>
            </w:r>
            <w:r w:rsidRPr="00C726BC">
              <w:rPr>
                <w:rFonts w:asciiTheme="majorBidi" w:hAnsiTheme="majorBidi" w:cstheme="majorBidi"/>
                <w:b/>
                <w:bCs/>
                <w:cs/>
              </w:rPr>
              <w:t xml:space="preserve">ธันวาคม </w:t>
            </w:r>
            <w:r w:rsidRPr="00C726BC">
              <w:rPr>
                <w:rFonts w:asciiTheme="majorBidi" w:hAnsiTheme="majorBidi" w:cstheme="majorBidi"/>
                <w:b/>
                <w:bCs/>
              </w:rPr>
              <w:t>256</w:t>
            </w:r>
            <w:r w:rsidR="00753EDA" w:rsidRPr="00C726BC">
              <w:rPr>
                <w:rFonts w:asciiTheme="majorBidi" w:hAnsiTheme="majorBidi" w:cstheme="majorBidi"/>
                <w:b/>
                <w:bCs/>
              </w:rPr>
              <w:t>4</w:t>
            </w:r>
          </w:p>
        </w:tc>
        <w:tc>
          <w:tcPr>
            <w:tcW w:w="282" w:type="dxa"/>
          </w:tcPr>
          <w:p w14:paraId="43396A00"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bottom w:val="double" w:sz="4" w:space="0" w:color="auto"/>
            </w:tcBorders>
            <w:shd w:val="clear" w:color="auto" w:fill="auto"/>
          </w:tcPr>
          <w:p w14:paraId="0CA45B78" w14:textId="63F96E01" w:rsidR="002A3B32" w:rsidRPr="00C726BC" w:rsidRDefault="00753EDA" w:rsidP="002A3B32">
            <w:pPr>
              <w:jc w:val="right"/>
              <w:rPr>
                <w:rFonts w:asciiTheme="majorBidi" w:hAnsiTheme="majorBidi" w:cstheme="majorBidi"/>
                <w:lang w:val="en-GB"/>
              </w:rPr>
            </w:pPr>
            <w:r w:rsidRPr="00C726BC">
              <w:rPr>
                <w:rFonts w:asciiTheme="majorBidi" w:hAnsiTheme="majorBidi" w:cstheme="majorBidi"/>
                <w:cs/>
                <w:lang w:val="en-GB"/>
              </w:rPr>
              <w:t xml:space="preserve">  </w:t>
            </w:r>
            <w:r w:rsidR="00BE1F10" w:rsidRPr="00C726BC">
              <w:rPr>
                <w:rFonts w:asciiTheme="majorBidi" w:hAnsiTheme="majorBidi" w:cstheme="majorBidi"/>
              </w:rPr>
              <w:t>241</w:t>
            </w:r>
            <w:r w:rsidRPr="00C726BC">
              <w:rPr>
                <w:rFonts w:asciiTheme="majorBidi" w:hAnsiTheme="majorBidi" w:cstheme="majorBidi"/>
                <w:lang w:val="en-GB"/>
              </w:rPr>
              <w:t>,</w:t>
            </w:r>
            <w:r w:rsidR="00BE1F10" w:rsidRPr="00C726BC">
              <w:rPr>
                <w:rFonts w:asciiTheme="majorBidi" w:hAnsiTheme="majorBidi" w:cstheme="majorBidi"/>
              </w:rPr>
              <w:t>81</w:t>
            </w:r>
            <w:r w:rsidRPr="00C726BC">
              <w:rPr>
                <w:rFonts w:asciiTheme="majorBidi" w:hAnsiTheme="majorBidi" w:cstheme="majorBidi"/>
              </w:rPr>
              <w:t>2</w:t>
            </w:r>
          </w:p>
        </w:tc>
      </w:tr>
      <w:tr w:rsidR="002A3B32" w:rsidRPr="00C726BC" w14:paraId="0D8C3DDE" w14:textId="77777777" w:rsidTr="009A58E1">
        <w:tc>
          <w:tcPr>
            <w:tcW w:w="7141" w:type="dxa"/>
          </w:tcPr>
          <w:p w14:paraId="5E199084" w14:textId="681D30BB" w:rsidR="002A3B32" w:rsidRPr="00C726BC" w:rsidRDefault="002A3B32" w:rsidP="002A3B32">
            <w:pPr>
              <w:rPr>
                <w:rFonts w:asciiTheme="majorBidi" w:hAnsiTheme="majorBidi" w:cstheme="majorBidi"/>
              </w:rPr>
            </w:pPr>
            <w:r w:rsidRPr="00C726BC">
              <w:rPr>
                <w:rFonts w:asciiTheme="majorBidi" w:hAnsiTheme="majorBidi" w:cstheme="majorBidi"/>
                <w:b/>
                <w:bCs/>
                <w:cs/>
              </w:rPr>
              <w:t xml:space="preserve">มูลค่าสุทธิตามบัญชี ณ วันที่ </w:t>
            </w:r>
            <w:r w:rsidRPr="00C726BC">
              <w:rPr>
                <w:rFonts w:asciiTheme="majorBidi" w:hAnsiTheme="majorBidi" w:cstheme="majorBidi"/>
                <w:b/>
                <w:bCs/>
              </w:rPr>
              <w:t xml:space="preserve">31 </w:t>
            </w:r>
            <w:r w:rsidRPr="00C726BC">
              <w:rPr>
                <w:rFonts w:asciiTheme="majorBidi" w:hAnsiTheme="majorBidi" w:cstheme="majorBidi"/>
                <w:b/>
                <w:bCs/>
                <w:cs/>
              </w:rPr>
              <w:t xml:space="preserve">ธันวาคม </w:t>
            </w:r>
            <w:r w:rsidRPr="00C726BC">
              <w:rPr>
                <w:rFonts w:asciiTheme="majorBidi" w:hAnsiTheme="majorBidi" w:cstheme="majorBidi"/>
                <w:b/>
                <w:bCs/>
              </w:rPr>
              <w:t>256</w:t>
            </w:r>
            <w:r w:rsidR="00753EDA" w:rsidRPr="00C726BC">
              <w:rPr>
                <w:rFonts w:asciiTheme="majorBidi" w:hAnsiTheme="majorBidi" w:cstheme="majorBidi"/>
                <w:b/>
                <w:bCs/>
              </w:rPr>
              <w:t>5</w:t>
            </w:r>
          </w:p>
        </w:tc>
        <w:tc>
          <w:tcPr>
            <w:tcW w:w="282" w:type="dxa"/>
          </w:tcPr>
          <w:p w14:paraId="15C9EF79"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top w:val="double" w:sz="4" w:space="0" w:color="auto"/>
              <w:bottom w:val="double" w:sz="4" w:space="0" w:color="auto"/>
            </w:tcBorders>
            <w:shd w:val="clear" w:color="auto" w:fill="auto"/>
          </w:tcPr>
          <w:p w14:paraId="7EF4B9E3" w14:textId="77D68917" w:rsidR="002A3B32" w:rsidRPr="00C726BC" w:rsidRDefault="004D2119" w:rsidP="002A3B32">
            <w:pPr>
              <w:jc w:val="right"/>
              <w:rPr>
                <w:rFonts w:asciiTheme="majorBidi" w:hAnsiTheme="majorBidi" w:cstheme="majorBidi"/>
              </w:rPr>
            </w:pPr>
            <w:r w:rsidRPr="00C726BC">
              <w:rPr>
                <w:rFonts w:asciiTheme="majorBidi" w:hAnsiTheme="majorBidi" w:cstheme="majorBidi"/>
              </w:rPr>
              <w:t>90,123</w:t>
            </w:r>
          </w:p>
        </w:tc>
      </w:tr>
      <w:tr w:rsidR="002A3B32" w:rsidRPr="00C726BC" w14:paraId="2B5919F0" w14:textId="77777777" w:rsidTr="009A58E1">
        <w:tc>
          <w:tcPr>
            <w:tcW w:w="7141" w:type="dxa"/>
          </w:tcPr>
          <w:p w14:paraId="5CC34650" w14:textId="144307B9" w:rsidR="002A3B32" w:rsidRPr="00C726BC" w:rsidRDefault="002A3B32" w:rsidP="002A3B32">
            <w:pPr>
              <w:rPr>
                <w:rFonts w:asciiTheme="majorBidi" w:hAnsiTheme="majorBidi" w:cstheme="majorBidi"/>
              </w:rPr>
            </w:pPr>
          </w:p>
        </w:tc>
        <w:tc>
          <w:tcPr>
            <w:tcW w:w="282" w:type="dxa"/>
          </w:tcPr>
          <w:p w14:paraId="4A6D4F64"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top w:val="double" w:sz="4" w:space="0" w:color="auto"/>
            </w:tcBorders>
            <w:shd w:val="clear" w:color="auto" w:fill="auto"/>
          </w:tcPr>
          <w:p w14:paraId="5E8B917C" w14:textId="77777777" w:rsidR="002A3B32" w:rsidRPr="00C726BC" w:rsidRDefault="002A3B32" w:rsidP="002A3B32">
            <w:pPr>
              <w:jc w:val="right"/>
              <w:rPr>
                <w:rFonts w:asciiTheme="majorBidi" w:hAnsiTheme="majorBidi" w:cstheme="majorBidi"/>
                <w:lang w:val="en-GB"/>
              </w:rPr>
            </w:pPr>
          </w:p>
        </w:tc>
      </w:tr>
      <w:tr w:rsidR="002A3B32" w:rsidRPr="00C726BC" w14:paraId="16187F72" w14:textId="77777777" w:rsidTr="009A58E1">
        <w:tc>
          <w:tcPr>
            <w:tcW w:w="7141" w:type="dxa"/>
          </w:tcPr>
          <w:p w14:paraId="2C3CAE97" w14:textId="78B31C76" w:rsidR="002A3B32" w:rsidRPr="00C726BC" w:rsidRDefault="002A3B32" w:rsidP="002A3B32">
            <w:pPr>
              <w:rPr>
                <w:rFonts w:asciiTheme="majorBidi" w:hAnsiTheme="majorBidi" w:cstheme="majorBidi"/>
              </w:rPr>
            </w:pPr>
            <w:r w:rsidRPr="00C726BC">
              <w:rPr>
                <w:rFonts w:asciiTheme="majorBidi" w:hAnsiTheme="majorBidi" w:cstheme="majorBidi"/>
                <w:b/>
                <w:bCs/>
                <w:cs/>
              </w:rPr>
              <w:t>ค่าตัดจำหน่ายซึ่งรวมอยู่ในงบกำไรขาดทุนเบ็ดเสร็จสำหรับปี</w:t>
            </w:r>
            <w:r w:rsidR="00956319" w:rsidRPr="00C726BC">
              <w:rPr>
                <w:rFonts w:asciiTheme="majorBidi" w:hAnsiTheme="majorBidi" w:cstheme="majorBidi"/>
                <w:b/>
                <w:bCs/>
                <w:cs/>
              </w:rPr>
              <w:t xml:space="preserve"> </w:t>
            </w:r>
            <w:r w:rsidRPr="00C726BC">
              <w:rPr>
                <w:rFonts w:asciiTheme="majorBidi" w:hAnsiTheme="majorBidi" w:cstheme="majorBidi"/>
                <w:b/>
                <w:bCs/>
              </w:rPr>
              <w:t>:</w:t>
            </w:r>
          </w:p>
        </w:tc>
        <w:tc>
          <w:tcPr>
            <w:tcW w:w="282" w:type="dxa"/>
          </w:tcPr>
          <w:p w14:paraId="2F02AD66" w14:textId="77777777" w:rsidR="002A3B32" w:rsidRPr="00C726BC" w:rsidRDefault="002A3B32" w:rsidP="002A3B32">
            <w:pPr>
              <w:ind w:right="1797"/>
              <w:jc w:val="thaiDistribute"/>
              <w:rPr>
                <w:rFonts w:asciiTheme="majorBidi" w:hAnsiTheme="majorBidi" w:cstheme="majorBidi"/>
                <w:b/>
                <w:bCs/>
                <w:lang w:val="en-GB"/>
              </w:rPr>
            </w:pPr>
          </w:p>
        </w:tc>
        <w:tc>
          <w:tcPr>
            <w:tcW w:w="1650" w:type="dxa"/>
            <w:shd w:val="clear" w:color="auto" w:fill="auto"/>
          </w:tcPr>
          <w:p w14:paraId="14C2F407" w14:textId="77777777" w:rsidR="002A3B32" w:rsidRPr="00C726BC" w:rsidRDefault="002A3B32" w:rsidP="002A3B32">
            <w:pPr>
              <w:jc w:val="right"/>
              <w:rPr>
                <w:rFonts w:asciiTheme="majorBidi" w:hAnsiTheme="majorBidi" w:cstheme="majorBidi"/>
                <w:lang w:val="en-GB"/>
              </w:rPr>
            </w:pPr>
          </w:p>
        </w:tc>
      </w:tr>
      <w:tr w:rsidR="002A3B32" w:rsidRPr="00C726BC" w14:paraId="50B726BF" w14:textId="77777777" w:rsidTr="009A58E1">
        <w:tc>
          <w:tcPr>
            <w:tcW w:w="7141" w:type="dxa"/>
          </w:tcPr>
          <w:p w14:paraId="6F8FE2D4" w14:textId="4DDBF2A9" w:rsidR="002A3B32" w:rsidRPr="00C726BC" w:rsidRDefault="002A3B32" w:rsidP="002A3B32">
            <w:pPr>
              <w:rPr>
                <w:rFonts w:asciiTheme="majorBidi" w:hAnsiTheme="majorBidi" w:cstheme="majorBidi"/>
              </w:rPr>
            </w:pPr>
            <w:r w:rsidRPr="00C726BC">
              <w:rPr>
                <w:rFonts w:asciiTheme="majorBidi" w:hAnsiTheme="majorBidi" w:cstheme="majorBidi"/>
                <w:cs/>
              </w:rPr>
              <w:t xml:space="preserve">สิ้นสุดวันที่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753EDA" w:rsidRPr="00C726BC">
              <w:rPr>
                <w:rFonts w:asciiTheme="majorBidi" w:hAnsiTheme="majorBidi" w:cstheme="majorBidi"/>
              </w:rPr>
              <w:t>4</w:t>
            </w:r>
          </w:p>
        </w:tc>
        <w:tc>
          <w:tcPr>
            <w:tcW w:w="282" w:type="dxa"/>
          </w:tcPr>
          <w:p w14:paraId="7DFDE163"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bottom w:val="double" w:sz="4" w:space="0" w:color="auto"/>
            </w:tcBorders>
            <w:shd w:val="clear" w:color="auto" w:fill="auto"/>
          </w:tcPr>
          <w:p w14:paraId="0FBC9545" w14:textId="5C20F903" w:rsidR="002A3B32" w:rsidRPr="00C726BC" w:rsidRDefault="00753EDA" w:rsidP="002A3B32">
            <w:pPr>
              <w:jc w:val="right"/>
              <w:rPr>
                <w:rFonts w:asciiTheme="majorBidi" w:hAnsiTheme="majorBidi" w:cstheme="majorBidi"/>
                <w:lang w:val="en-GB"/>
              </w:rPr>
            </w:pPr>
            <w:r w:rsidRPr="00C726BC">
              <w:rPr>
                <w:rFonts w:asciiTheme="majorBidi" w:hAnsiTheme="majorBidi" w:cstheme="majorBidi"/>
                <w:lang w:val="en-GB"/>
              </w:rPr>
              <w:t xml:space="preserve">  373,326</w:t>
            </w:r>
          </w:p>
        </w:tc>
      </w:tr>
      <w:tr w:rsidR="002A3B32" w:rsidRPr="00C726BC" w14:paraId="43FB69BB" w14:textId="77777777" w:rsidTr="009A58E1">
        <w:trPr>
          <w:trHeight w:val="60"/>
        </w:trPr>
        <w:tc>
          <w:tcPr>
            <w:tcW w:w="7141" w:type="dxa"/>
          </w:tcPr>
          <w:p w14:paraId="4F0DF090" w14:textId="11E88787" w:rsidR="002A3B32" w:rsidRPr="00C726BC" w:rsidRDefault="002A3B32" w:rsidP="002A3B32">
            <w:pPr>
              <w:rPr>
                <w:rFonts w:asciiTheme="majorBidi" w:hAnsiTheme="majorBidi" w:cstheme="majorBidi"/>
              </w:rPr>
            </w:pPr>
            <w:r w:rsidRPr="00C726BC">
              <w:rPr>
                <w:rFonts w:asciiTheme="majorBidi" w:hAnsiTheme="majorBidi" w:cstheme="majorBidi"/>
                <w:cs/>
              </w:rPr>
              <w:t xml:space="preserve">สิ้นสุดวันที่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753EDA" w:rsidRPr="00C726BC">
              <w:rPr>
                <w:rFonts w:asciiTheme="majorBidi" w:hAnsiTheme="majorBidi" w:cstheme="majorBidi"/>
              </w:rPr>
              <w:t>5</w:t>
            </w:r>
          </w:p>
        </w:tc>
        <w:tc>
          <w:tcPr>
            <w:tcW w:w="282" w:type="dxa"/>
          </w:tcPr>
          <w:p w14:paraId="64D29EAD" w14:textId="77777777" w:rsidR="002A3B32" w:rsidRPr="00C726BC" w:rsidRDefault="002A3B32" w:rsidP="002A3B32">
            <w:pPr>
              <w:ind w:right="1797"/>
              <w:jc w:val="thaiDistribute"/>
              <w:rPr>
                <w:rFonts w:asciiTheme="majorBidi" w:hAnsiTheme="majorBidi" w:cstheme="majorBidi"/>
                <w:b/>
                <w:bCs/>
                <w:lang w:val="en-GB"/>
              </w:rPr>
            </w:pPr>
          </w:p>
        </w:tc>
        <w:tc>
          <w:tcPr>
            <w:tcW w:w="1650" w:type="dxa"/>
            <w:tcBorders>
              <w:top w:val="double" w:sz="4" w:space="0" w:color="auto"/>
              <w:bottom w:val="double" w:sz="4" w:space="0" w:color="auto"/>
            </w:tcBorders>
            <w:shd w:val="clear" w:color="auto" w:fill="auto"/>
          </w:tcPr>
          <w:p w14:paraId="7F1E2EEE" w14:textId="5F5A7536" w:rsidR="002A3B32" w:rsidRPr="00C726BC" w:rsidRDefault="004D2119" w:rsidP="002A3B32">
            <w:pPr>
              <w:jc w:val="right"/>
              <w:rPr>
                <w:rFonts w:asciiTheme="majorBidi" w:hAnsiTheme="majorBidi" w:cstheme="majorBidi"/>
              </w:rPr>
            </w:pPr>
            <w:r w:rsidRPr="00C726BC">
              <w:rPr>
                <w:rFonts w:asciiTheme="majorBidi" w:hAnsiTheme="majorBidi" w:cstheme="majorBidi"/>
                <w:lang w:val="en-GB"/>
              </w:rPr>
              <w:t>151,6</w:t>
            </w:r>
            <w:r w:rsidR="003D1C2E" w:rsidRPr="00C726BC">
              <w:rPr>
                <w:rFonts w:asciiTheme="majorBidi" w:hAnsiTheme="majorBidi" w:cstheme="majorBidi"/>
              </w:rPr>
              <w:t>89</w:t>
            </w:r>
          </w:p>
        </w:tc>
      </w:tr>
    </w:tbl>
    <w:p w14:paraId="4AF1B425" w14:textId="7F45E8F8" w:rsidR="00C1456D" w:rsidRPr="00C726BC" w:rsidRDefault="00C1456D" w:rsidP="00A430F2">
      <w:pPr>
        <w:ind w:left="426" w:right="1797"/>
        <w:jc w:val="thaiDistribute"/>
        <w:rPr>
          <w:rFonts w:asciiTheme="majorBidi" w:hAnsiTheme="majorBidi" w:cstheme="majorBidi"/>
          <w:b/>
          <w:bCs/>
          <w:lang w:val="en-GB"/>
        </w:rPr>
      </w:pPr>
    </w:p>
    <w:p w14:paraId="38077452" w14:textId="11063BF1" w:rsidR="00B533C9" w:rsidRPr="00C726BC" w:rsidRDefault="00B533C9" w:rsidP="00A430F2">
      <w:pPr>
        <w:ind w:left="426" w:right="1797"/>
        <w:jc w:val="thaiDistribute"/>
        <w:rPr>
          <w:rFonts w:asciiTheme="majorBidi" w:hAnsiTheme="majorBidi" w:cstheme="majorBidi"/>
          <w:b/>
          <w:bCs/>
          <w:lang w:val="en-GB"/>
        </w:rPr>
      </w:pPr>
    </w:p>
    <w:p w14:paraId="37365156" w14:textId="39DB2057" w:rsidR="00B533C9" w:rsidRPr="00C726BC" w:rsidRDefault="00B533C9" w:rsidP="00A430F2">
      <w:pPr>
        <w:ind w:left="426" w:right="1797"/>
        <w:jc w:val="thaiDistribute"/>
        <w:rPr>
          <w:rFonts w:asciiTheme="majorBidi" w:hAnsiTheme="majorBidi" w:cstheme="majorBidi"/>
          <w:b/>
          <w:bCs/>
          <w:lang w:val="en-GB"/>
        </w:rPr>
      </w:pPr>
    </w:p>
    <w:p w14:paraId="26748A1D" w14:textId="5FE35293" w:rsidR="00B533C9" w:rsidRPr="00C726BC" w:rsidRDefault="00B533C9" w:rsidP="00A430F2">
      <w:pPr>
        <w:ind w:left="426" w:right="1797"/>
        <w:jc w:val="thaiDistribute"/>
        <w:rPr>
          <w:rFonts w:asciiTheme="majorBidi" w:hAnsiTheme="majorBidi" w:cstheme="majorBidi"/>
          <w:b/>
          <w:bCs/>
          <w:lang w:val="en-GB"/>
        </w:rPr>
      </w:pPr>
    </w:p>
    <w:p w14:paraId="2EE3BBA7" w14:textId="71A2BEDF" w:rsidR="00B533C9" w:rsidRPr="00C726BC" w:rsidRDefault="00B533C9" w:rsidP="00A430F2">
      <w:pPr>
        <w:ind w:left="426" w:right="1797"/>
        <w:jc w:val="thaiDistribute"/>
        <w:rPr>
          <w:rFonts w:asciiTheme="majorBidi" w:hAnsiTheme="majorBidi" w:cstheme="majorBidi"/>
          <w:b/>
          <w:bCs/>
          <w:lang w:val="en-GB"/>
        </w:rPr>
      </w:pPr>
    </w:p>
    <w:p w14:paraId="0B815C9D" w14:textId="7CCAA037" w:rsidR="00B533C9" w:rsidRPr="00C726BC" w:rsidRDefault="00B533C9" w:rsidP="00A430F2">
      <w:pPr>
        <w:ind w:left="426" w:right="1797"/>
        <w:jc w:val="thaiDistribute"/>
        <w:rPr>
          <w:rFonts w:asciiTheme="majorBidi" w:hAnsiTheme="majorBidi" w:cstheme="majorBidi"/>
          <w:b/>
          <w:bCs/>
          <w:lang w:val="en-GB"/>
        </w:rPr>
      </w:pPr>
    </w:p>
    <w:p w14:paraId="407AD3CC" w14:textId="77777777" w:rsidR="00695741" w:rsidRPr="00C726BC" w:rsidRDefault="00695741" w:rsidP="00A430F2">
      <w:pPr>
        <w:numPr>
          <w:ilvl w:val="0"/>
          <w:numId w:val="5"/>
        </w:numPr>
        <w:ind w:left="426" w:right="1797" w:hanging="426"/>
        <w:jc w:val="thaiDistribute"/>
        <w:rPr>
          <w:rFonts w:asciiTheme="majorBidi" w:hAnsiTheme="majorBidi" w:cstheme="majorBidi"/>
          <w:b/>
          <w:bCs/>
          <w:lang w:val="en-GB"/>
        </w:rPr>
      </w:pPr>
      <w:r w:rsidRPr="00C726BC">
        <w:rPr>
          <w:rFonts w:asciiTheme="majorBidi" w:hAnsiTheme="majorBidi" w:cstheme="majorBidi"/>
          <w:b/>
          <w:bCs/>
          <w:cs/>
        </w:rPr>
        <w:lastRenderedPageBreak/>
        <w:t>สินทรัพย์</w:t>
      </w:r>
      <w:r w:rsidRPr="00C726BC">
        <w:rPr>
          <w:rFonts w:asciiTheme="majorBidi" w:hAnsiTheme="majorBidi" w:cstheme="majorBidi"/>
          <w:b/>
          <w:bCs/>
          <w:cs/>
          <w:lang w:val="en-GB"/>
        </w:rPr>
        <w:t>ภาษีเงินได้รอการตัดบัญชี</w:t>
      </w:r>
      <w:r w:rsidR="001B0706" w:rsidRPr="00C726BC">
        <w:rPr>
          <w:rFonts w:asciiTheme="majorBidi" w:hAnsiTheme="majorBidi" w:cstheme="majorBidi"/>
          <w:b/>
          <w:bCs/>
          <w:lang w:val="en-GB"/>
        </w:rPr>
        <w:t xml:space="preserve"> </w:t>
      </w:r>
    </w:p>
    <w:p w14:paraId="431C218F" w14:textId="4ED56B6C" w:rsidR="00AE7F61" w:rsidRPr="00C726BC" w:rsidRDefault="00695741" w:rsidP="00A430F2">
      <w:pPr>
        <w:tabs>
          <w:tab w:val="left" w:pos="630"/>
        </w:tabs>
        <w:spacing w:before="120" w:after="120"/>
        <w:ind w:left="360" w:right="1797"/>
        <w:jc w:val="thaiDistribute"/>
        <w:rPr>
          <w:rFonts w:asciiTheme="majorBidi" w:hAnsiTheme="majorBidi" w:cstheme="majorBidi"/>
          <w:lang w:val="en-GB"/>
        </w:rPr>
      </w:pPr>
      <w:r w:rsidRPr="00C726BC">
        <w:rPr>
          <w:rFonts w:asciiTheme="majorBidi" w:hAnsiTheme="majorBidi" w:cstheme="majorBidi"/>
          <w:cs/>
          <w:lang w:val="en-GB"/>
        </w:rPr>
        <w:t xml:space="preserve">ณ วันที่ </w:t>
      </w:r>
      <w:r w:rsidR="00F81B1A" w:rsidRPr="00C726BC">
        <w:rPr>
          <w:rFonts w:asciiTheme="majorBidi" w:hAnsiTheme="majorBidi" w:cstheme="majorBidi"/>
          <w:lang w:val="en-GB"/>
        </w:rPr>
        <w:t xml:space="preserve">31 </w:t>
      </w:r>
      <w:r w:rsidR="00F81B1A" w:rsidRPr="00C726BC">
        <w:rPr>
          <w:rFonts w:asciiTheme="majorBidi" w:hAnsiTheme="majorBidi" w:cstheme="majorBidi"/>
          <w:cs/>
          <w:lang w:val="en-GB"/>
        </w:rPr>
        <w:t xml:space="preserve">ธันวาคม </w:t>
      </w:r>
      <w:r w:rsidR="00F81B1A" w:rsidRPr="00C726BC">
        <w:rPr>
          <w:rFonts w:asciiTheme="majorBidi" w:hAnsiTheme="majorBidi" w:cstheme="majorBidi"/>
          <w:lang w:val="en-GB"/>
        </w:rPr>
        <w:t>256</w:t>
      </w:r>
      <w:r w:rsidR="00E86BEA" w:rsidRPr="00C726BC">
        <w:rPr>
          <w:rFonts w:asciiTheme="majorBidi" w:hAnsiTheme="majorBidi" w:cstheme="majorBidi"/>
          <w:lang w:val="en-GB"/>
        </w:rPr>
        <w:t>5</w:t>
      </w:r>
      <w:r w:rsidRPr="00C726BC">
        <w:rPr>
          <w:rFonts w:asciiTheme="majorBidi" w:hAnsiTheme="majorBidi" w:cstheme="majorBidi"/>
          <w:cs/>
          <w:lang w:val="en-GB"/>
        </w:rPr>
        <w:t xml:space="preserve"> และ </w:t>
      </w:r>
      <w:r w:rsidR="00F81B1A" w:rsidRPr="00C726BC">
        <w:rPr>
          <w:rFonts w:asciiTheme="majorBidi" w:hAnsiTheme="majorBidi" w:cstheme="majorBidi"/>
          <w:lang w:val="en-GB"/>
        </w:rPr>
        <w:t>256</w:t>
      </w:r>
      <w:r w:rsidR="00E86BEA" w:rsidRPr="00C726BC">
        <w:rPr>
          <w:rFonts w:asciiTheme="majorBidi" w:hAnsiTheme="majorBidi" w:cstheme="majorBidi"/>
          <w:lang w:val="en-GB"/>
        </w:rPr>
        <w:t>4</w:t>
      </w:r>
      <w:r w:rsidRPr="00C726BC">
        <w:rPr>
          <w:rFonts w:asciiTheme="majorBidi" w:hAnsiTheme="majorBidi" w:cstheme="majorBidi"/>
          <w:cs/>
          <w:lang w:val="en-GB"/>
        </w:rPr>
        <w:t xml:space="preserve"> มีดังนี้</w:t>
      </w:r>
    </w:p>
    <w:tbl>
      <w:tblPr>
        <w:tblW w:w="9090" w:type="dxa"/>
        <w:tblInd w:w="378" w:type="dxa"/>
        <w:tblLayout w:type="fixed"/>
        <w:tblLook w:val="01E0" w:firstRow="1" w:lastRow="1" w:firstColumn="1" w:lastColumn="1" w:noHBand="0" w:noVBand="0"/>
      </w:tblPr>
      <w:tblGrid>
        <w:gridCol w:w="5310"/>
        <w:gridCol w:w="1800"/>
        <w:gridCol w:w="270"/>
        <w:gridCol w:w="1710"/>
      </w:tblGrid>
      <w:tr w:rsidR="00124054" w:rsidRPr="00C726BC" w14:paraId="19F189E3" w14:textId="77777777" w:rsidTr="00891EFB">
        <w:tc>
          <w:tcPr>
            <w:tcW w:w="5310" w:type="dxa"/>
          </w:tcPr>
          <w:p w14:paraId="29404CBB" w14:textId="77777777" w:rsidR="00124054" w:rsidRPr="00C726BC" w:rsidRDefault="00124054" w:rsidP="00A430F2">
            <w:pPr>
              <w:tabs>
                <w:tab w:val="left" w:pos="360"/>
                <w:tab w:val="left" w:pos="900"/>
              </w:tabs>
              <w:spacing w:line="240" w:lineRule="atLeast"/>
              <w:jc w:val="thaiDistribute"/>
              <w:rPr>
                <w:rFonts w:asciiTheme="majorBidi" w:hAnsiTheme="majorBidi" w:cstheme="majorBidi"/>
                <w:b/>
                <w:bCs/>
              </w:rPr>
            </w:pPr>
          </w:p>
        </w:tc>
        <w:tc>
          <w:tcPr>
            <w:tcW w:w="3780" w:type="dxa"/>
            <w:gridSpan w:val="3"/>
            <w:tcBorders>
              <w:bottom w:val="single" w:sz="4" w:space="0" w:color="auto"/>
            </w:tcBorders>
          </w:tcPr>
          <w:p w14:paraId="22CC7D59" w14:textId="77777777" w:rsidR="00124054" w:rsidRPr="00C726BC" w:rsidRDefault="00124054" w:rsidP="00A430F2">
            <w:pPr>
              <w:tabs>
                <w:tab w:val="left" w:pos="360"/>
                <w:tab w:val="left" w:pos="900"/>
              </w:tabs>
              <w:spacing w:line="240" w:lineRule="atLeast"/>
              <w:jc w:val="right"/>
              <w:rPr>
                <w:rFonts w:asciiTheme="majorBidi" w:hAnsiTheme="majorBidi" w:cstheme="majorBidi"/>
                <w:cs/>
              </w:rPr>
            </w:pPr>
            <w:r w:rsidRPr="00C726BC">
              <w:rPr>
                <w:rFonts w:asciiTheme="majorBidi" w:hAnsiTheme="majorBidi" w:cstheme="majorBidi"/>
              </w:rPr>
              <w:t>(</w:t>
            </w:r>
            <w:proofErr w:type="gramStart"/>
            <w:r w:rsidRPr="00C726BC">
              <w:rPr>
                <w:rFonts w:asciiTheme="majorBidi" w:hAnsiTheme="majorBidi" w:cstheme="majorBidi"/>
                <w:cs/>
              </w:rPr>
              <w:t>หน่วย</w:t>
            </w:r>
            <w:r w:rsidRPr="00C726BC">
              <w:rPr>
                <w:rFonts w:asciiTheme="majorBidi" w:hAnsiTheme="majorBidi" w:cstheme="majorBidi"/>
              </w:rPr>
              <w:t xml:space="preserve"> :</w:t>
            </w:r>
            <w:proofErr w:type="gramEnd"/>
            <w:r w:rsidRPr="00C726BC">
              <w:rPr>
                <w:rFonts w:asciiTheme="majorBidi" w:hAnsiTheme="majorBidi" w:cstheme="majorBidi"/>
                <w:cs/>
              </w:rPr>
              <w:t xml:space="preserve"> บาท</w:t>
            </w:r>
            <w:r w:rsidRPr="00C726BC">
              <w:rPr>
                <w:rFonts w:asciiTheme="majorBidi" w:hAnsiTheme="majorBidi" w:cstheme="majorBidi"/>
              </w:rPr>
              <w:t>)</w:t>
            </w:r>
          </w:p>
        </w:tc>
      </w:tr>
      <w:tr w:rsidR="00AC0944" w:rsidRPr="00C726BC" w14:paraId="64EDC1D3" w14:textId="77777777" w:rsidTr="00891EFB">
        <w:trPr>
          <w:trHeight w:val="388"/>
        </w:trPr>
        <w:tc>
          <w:tcPr>
            <w:tcW w:w="5310" w:type="dxa"/>
          </w:tcPr>
          <w:p w14:paraId="62439909" w14:textId="77777777" w:rsidR="00AC0944" w:rsidRPr="00C726BC" w:rsidRDefault="00AC0944" w:rsidP="00A430F2">
            <w:pPr>
              <w:tabs>
                <w:tab w:val="left" w:pos="360"/>
                <w:tab w:val="left" w:pos="900"/>
              </w:tabs>
              <w:spacing w:line="240" w:lineRule="atLeast"/>
              <w:jc w:val="thaiDistribute"/>
              <w:rPr>
                <w:rFonts w:asciiTheme="majorBidi" w:hAnsiTheme="majorBidi" w:cstheme="majorBidi"/>
                <w:b/>
                <w:bCs/>
              </w:rPr>
            </w:pPr>
          </w:p>
        </w:tc>
        <w:tc>
          <w:tcPr>
            <w:tcW w:w="1800" w:type="dxa"/>
            <w:tcBorders>
              <w:top w:val="single" w:sz="4" w:space="0" w:color="auto"/>
              <w:bottom w:val="single" w:sz="4" w:space="0" w:color="auto"/>
            </w:tcBorders>
            <w:vAlign w:val="center"/>
          </w:tcPr>
          <w:p w14:paraId="5652EAB9" w14:textId="10296826" w:rsidR="00AC0944" w:rsidRPr="00C726BC" w:rsidRDefault="00F81B1A" w:rsidP="00A430F2">
            <w:pPr>
              <w:tabs>
                <w:tab w:val="left" w:pos="426"/>
                <w:tab w:val="left" w:pos="993"/>
              </w:tabs>
              <w:spacing w:line="240" w:lineRule="atLeast"/>
              <w:ind w:left="-108"/>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E86BEA" w:rsidRPr="00C726BC">
              <w:rPr>
                <w:rFonts w:asciiTheme="majorBidi" w:hAnsiTheme="majorBidi" w:cstheme="majorBidi"/>
              </w:rPr>
              <w:t>5</w:t>
            </w:r>
          </w:p>
        </w:tc>
        <w:tc>
          <w:tcPr>
            <w:tcW w:w="270" w:type="dxa"/>
            <w:tcBorders>
              <w:top w:val="single" w:sz="4" w:space="0" w:color="auto"/>
            </w:tcBorders>
            <w:vAlign w:val="center"/>
          </w:tcPr>
          <w:p w14:paraId="4603B018" w14:textId="77777777" w:rsidR="00AC0944" w:rsidRPr="00C726BC" w:rsidRDefault="00AC0944" w:rsidP="00A430F2">
            <w:pPr>
              <w:tabs>
                <w:tab w:val="left" w:pos="426"/>
                <w:tab w:val="left" w:pos="993"/>
              </w:tabs>
              <w:spacing w:line="240" w:lineRule="atLeast"/>
              <w:jc w:val="center"/>
              <w:rPr>
                <w:rFonts w:asciiTheme="majorBidi" w:hAnsiTheme="majorBidi" w:cstheme="majorBidi"/>
              </w:rPr>
            </w:pPr>
          </w:p>
        </w:tc>
        <w:tc>
          <w:tcPr>
            <w:tcW w:w="1710" w:type="dxa"/>
            <w:tcBorders>
              <w:top w:val="single" w:sz="4" w:space="0" w:color="auto"/>
              <w:bottom w:val="single" w:sz="4" w:space="0" w:color="auto"/>
            </w:tcBorders>
            <w:vAlign w:val="center"/>
          </w:tcPr>
          <w:p w14:paraId="16877059" w14:textId="05769BB0" w:rsidR="00AC0944" w:rsidRPr="00C726BC" w:rsidRDefault="00F81B1A" w:rsidP="00A430F2">
            <w:pPr>
              <w:tabs>
                <w:tab w:val="left" w:pos="426"/>
                <w:tab w:val="left" w:pos="993"/>
              </w:tabs>
              <w:spacing w:line="240" w:lineRule="atLeast"/>
              <w:ind w:left="-108"/>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E86BEA" w:rsidRPr="00C726BC">
              <w:rPr>
                <w:rFonts w:asciiTheme="majorBidi" w:hAnsiTheme="majorBidi" w:cstheme="majorBidi"/>
              </w:rPr>
              <w:t>4</w:t>
            </w:r>
          </w:p>
        </w:tc>
      </w:tr>
      <w:tr w:rsidR="00E86BEA" w:rsidRPr="00C726BC" w14:paraId="7E54F4A1" w14:textId="77777777" w:rsidTr="004422AE">
        <w:tc>
          <w:tcPr>
            <w:tcW w:w="5310" w:type="dxa"/>
          </w:tcPr>
          <w:p w14:paraId="10319E09" w14:textId="77777777" w:rsidR="00E86BEA" w:rsidRPr="00C726BC" w:rsidRDefault="00E86BEA" w:rsidP="00E86BEA">
            <w:pPr>
              <w:tabs>
                <w:tab w:val="left" w:pos="360"/>
                <w:tab w:val="left" w:pos="900"/>
              </w:tabs>
              <w:spacing w:line="240" w:lineRule="atLeast"/>
              <w:jc w:val="thaiDistribute"/>
              <w:rPr>
                <w:rFonts w:asciiTheme="majorBidi" w:hAnsiTheme="majorBidi" w:cstheme="majorBidi"/>
                <w:cs/>
              </w:rPr>
            </w:pPr>
            <w:r w:rsidRPr="00C726BC">
              <w:rPr>
                <w:rFonts w:asciiTheme="majorBidi" w:hAnsiTheme="majorBidi" w:cstheme="majorBidi"/>
                <w:cs/>
              </w:rPr>
              <w:t>สินทรัพย์ภาษีเงินได้รอการตัดบัญชี</w:t>
            </w:r>
          </w:p>
        </w:tc>
        <w:tc>
          <w:tcPr>
            <w:tcW w:w="1800" w:type="dxa"/>
            <w:tcBorders>
              <w:top w:val="single" w:sz="4" w:space="0" w:color="auto"/>
            </w:tcBorders>
            <w:shd w:val="clear" w:color="auto" w:fill="auto"/>
          </w:tcPr>
          <w:p w14:paraId="5A8885B3" w14:textId="4E3778AA" w:rsidR="00E86BEA" w:rsidRPr="00C726BC" w:rsidRDefault="009F5142" w:rsidP="00E86BEA">
            <w:pPr>
              <w:tabs>
                <w:tab w:val="left" w:pos="142"/>
              </w:tabs>
              <w:spacing w:line="240" w:lineRule="atLeast"/>
              <w:ind w:right="-18"/>
              <w:jc w:val="right"/>
              <w:rPr>
                <w:rFonts w:asciiTheme="majorBidi" w:hAnsiTheme="majorBidi" w:cstheme="majorBidi"/>
              </w:rPr>
            </w:pPr>
            <w:r w:rsidRPr="00C726BC">
              <w:rPr>
                <w:rFonts w:asciiTheme="majorBidi" w:hAnsiTheme="majorBidi" w:cstheme="majorBidi"/>
              </w:rPr>
              <w:t>1,120,731</w:t>
            </w:r>
          </w:p>
        </w:tc>
        <w:tc>
          <w:tcPr>
            <w:tcW w:w="270" w:type="dxa"/>
            <w:shd w:val="clear" w:color="auto" w:fill="auto"/>
          </w:tcPr>
          <w:p w14:paraId="427E1A57" w14:textId="77777777" w:rsidR="00E86BEA" w:rsidRPr="00C726BC" w:rsidRDefault="00E86BEA" w:rsidP="00E86BEA">
            <w:pPr>
              <w:tabs>
                <w:tab w:val="left" w:pos="142"/>
              </w:tabs>
              <w:spacing w:line="240" w:lineRule="atLeast"/>
              <w:ind w:right="-18"/>
              <w:jc w:val="right"/>
              <w:rPr>
                <w:rFonts w:asciiTheme="majorBidi" w:hAnsiTheme="majorBidi" w:cstheme="majorBidi"/>
              </w:rPr>
            </w:pPr>
          </w:p>
        </w:tc>
        <w:tc>
          <w:tcPr>
            <w:tcW w:w="1710" w:type="dxa"/>
            <w:tcBorders>
              <w:top w:val="single" w:sz="4" w:space="0" w:color="auto"/>
            </w:tcBorders>
            <w:shd w:val="clear" w:color="auto" w:fill="auto"/>
          </w:tcPr>
          <w:p w14:paraId="7AC54E2C" w14:textId="5879E40C" w:rsidR="00E86BEA" w:rsidRPr="00C726BC" w:rsidRDefault="00E86BEA" w:rsidP="00E86BEA">
            <w:pPr>
              <w:tabs>
                <w:tab w:val="left" w:pos="142"/>
              </w:tabs>
              <w:spacing w:line="240" w:lineRule="atLeast"/>
              <w:ind w:right="-18"/>
              <w:jc w:val="right"/>
              <w:rPr>
                <w:rFonts w:asciiTheme="majorBidi" w:hAnsiTheme="majorBidi" w:cstheme="majorBidi"/>
              </w:rPr>
            </w:pPr>
            <w:r w:rsidRPr="00C726BC">
              <w:rPr>
                <w:rFonts w:asciiTheme="majorBidi" w:hAnsiTheme="majorBidi" w:cstheme="majorBidi"/>
              </w:rPr>
              <w:t xml:space="preserve"> 8,489,751 </w:t>
            </w:r>
          </w:p>
        </w:tc>
      </w:tr>
    </w:tbl>
    <w:p w14:paraId="0C364CDF" w14:textId="2C4F7DFF" w:rsidR="00124054" w:rsidRPr="00C726BC" w:rsidRDefault="00124054" w:rsidP="00A430F2">
      <w:pPr>
        <w:tabs>
          <w:tab w:val="left" w:pos="720"/>
        </w:tabs>
        <w:spacing w:before="240"/>
        <w:ind w:left="360"/>
        <w:jc w:val="thaiDistribute"/>
        <w:rPr>
          <w:rFonts w:asciiTheme="majorBidi" w:hAnsiTheme="majorBidi" w:cstheme="majorBidi"/>
        </w:rPr>
      </w:pPr>
      <w:r w:rsidRPr="00C726BC">
        <w:rPr>
          <w:rFonts w:asciiTheme="majorBidi" w:hAnsiTheme="majorBidi" w:cstheme="majorBidi"/>
          <w:cs/>
        </w:rPr>
        <w:t>รายการเคลื่อนไหวของภาษีเงินได้รอการตัดบัญชี</w:t>
      </w:r>
      <w:r w:rsidR="008D75E7" w:rsidRPr="00C726BC">
        <w:rPr>
          <w:rFonts w:asciiTheme="majorBidi" w:hAnsiTheme="majorBidi" w:cstheme="majorBidi"/>
          <w:cs/>
        </w:rPr>
        <w:t>และหนี้สินภาษีเงินได้รอการตั</w:t>
      </w:r>
      <w:r w:rsidR="00473BD1" w:rsidRPr="00C726BC">
        <w:rPr>
          <w:rFonts w:asciiTheme="majorBidi" w:hAnsiTheme="majorBidi" w:cstheme="majorBidi"/>
          <w:cs/>
        </w:rPr>
        <w:t>ดบัญชีที่เกิดขึ้นในระหว่างปี</w:t>
      </w:r>
      <w:r w:rsidR="00473BD1" w:rsidRPr="00C726BC">
        <w:rPr>
          <w:rFonts w:asciiTheme="majorBidi" w:hAnsiTheme="majorBidi" w:cstheme="majorBidi"/>
        </w:rPr>
        <w:t xml:space="preserve"> </w:t>
      </w:r>
      <w:r w:rsidR="00F81B1A" w:rsidRPr="00C726BC">
        <w:rPr>
          <w:rFonts w:asciiTheme="majorBidi" w:hAnsiTheme="majorBidi" w:cstheme="majorBidi"/>
        </w:rPr>
        <w:t>256</w:t>
      </w:r>
      <w:r w:rsidR="00251B30" w:rsidRPr="00C726BC">
        <w:rPr>
          <w:rFonts w:asciiTheme="majorBidi" w:hAnsiTheme="majorBidi" w:cstheme="majorBidi"/>
        </w:rPr>
        <w:t>5</w:t>
      </w:r>
      <w:r w:rsidR="00473BD1" w:rsidRPr="00C726BC">
        <w:rPr>
          <w:rFonts w:asciiTheme="majorBidi" w:hAnsiTheme="majorBidi" w:cstheme="majorBidi"/>
          <w:cs/>
        </w:rPr>
        <w:t xml:space="preserve"> และ</w:t>
      </w:r>
      <w:r w:rsidR="00473BD1" w:rsidRPr="00C726BC">
        <w:rPr>
          <w:rFonts w:asciiTheme="majorBidi" w:hAnsiTheme="majorBidi" w:cstheme="majorBidi"/>
        </w:rPr>
        <w:t xml:space="preserve"> </w:t>
      </w:r>
      <w:r w:rsidR="00F81B1A" w:rsidRPr="00C726BC">
        <w:rPr>
          <w:rFonts w:asciiTheme="majorBidi" w:hAnsiTheme="majorBidi" w:cstheme="majorBidi"/>
        </w:rPr>
        <w:t>256</w:t>
      </w:r>
      <w:r w:rsidR="00251B30" w:rsidRPr="00C726BC">
        <w:rPr>
          <w:rFonts w:asciiTheme="majorBidi" w:hAnsiTheme="majorBidi" w:cstheme="majorBidi"/>
        </w:rPr>
        <w:t>4</w:t>
      </w:r>
      <w:r w:rsidR="008D75E7" w:rsidRPr="00C726BC">
        <w:rPr>
          <w:rFonts w:asciiTheme="majorBidi" w:hAnsiTheme="majorBidi" w:cstheme="majorBidi"/>
          <w:cs/>
        </w:rPr>
        <w:t xml:space="preserve"> </w:t>
      </w:r>
      <w:r w:rsidRPr="00C726BC">
        <w:rPr>
          <w:rFonts w:asciiTheme="majorBidi" w:hAnsiTheme="majorBidi" w:cstheme="majorBidi"/>
          <w:cs/>
        </w:rPr>
        <w:t>มีดังนี้</w:t>
      </w:r>
    </w:p>
    <w:tbl>
      <w:tblPr>
        <w:tblW w:w="9108" w:type="dxa"/>
        <w:tblInd w:w="378" w:type="dxa"/>
        <w:tblLayout w:type="fixed"/>
        <w:tblLook w:val="01E0" w:firstRow="1" w:lastRow="1" w:firstColumn="1" w:lastColumn="1" w:noHBand="0" w:noVBand="0"/>
      </w:tblPr>
      <w:tblGrid>
        <w:gridCol w:w="2862"/>
        <w:gridCol w:w="1260"/>
        <w:gridCol w:w="1304"/>
        <w:gridCol w:w="1252"/>
        <w:gridCol w:w="1170"/>
        <w:gridCol w:w="1260"/>
      </w:tblGrid>
      <w:tr w:rsidR="00865236" w:rsidRPr="00C726BC" w14:paraId="63528135" w14:textId="77777777" w:rsidTr="00495614">
        <w:trPr>
          <w:tblHeader/>
        </w:trPr>
        <w:tc>
          <w:tcPr>
            <w:tcW w:w="2862" w:type="dxa"/>
            <w:shd w:val="clear" w:color="auto" w:fill="auto"/>
          </w:tcPr>
          <w:p w14:paraId="102B2A77" w14:textId="77777777" w:rsidR="00865236" w:rsidRPr="00C726BC" w:rsidRDefault="00865236" w:rsidP="00495614">
            <w:pPr>
              <w:tabs>
                <w:tab w:val="left" w:pos="360"/>
                <w:tab w:val="left" w:pos="900"/>
              </w:tabs>
              <w:spacing w:line="340" w:lineRule="exact"/>
              <w:jc w:val="thaiDistribute"/>
              <w:rPr>
                <w:rFonts w:asciiTheme="majorBidi" w:hAnsiTheme="majorBidi" w:cstheme="majorBidi"/>
                <w:b/>
                <w:bCs/>
              </w:rPr>
            </w:pPr>
          </w:p>
        </w:tc>
        <w:tc>
          <w:tcPr>
            <w:tcW w:w="6246" w:type="dxa"/>
            <w:gridSpan w:val="5"/>
            <w:shd w:val="clear" w:color="auto" w:fill="auto"/>
          </w:tcPr>
          <w:p w14:paraId="6308CAA1" w14:textId="77777777" w:rsidR="00865236" w:rsidRPr="00C726BC" w:rsidRDefault="00865236" w:rsidP="00495614">
            <w:pPr>
              <w:pBdr>
                <w:bottom w:val="single" w:sz="4" w:space="1" w:color="auto"/>
              </w:pBdr>
              <w:tabs>
                <w:tab w:val="left" w:pos="360"/>
                <w:tab w:val="left" w:pos="900"/>
              </w:tabs>
              <w:spacing w:line="340" w:lineRule="exact"/>
              <w:jc w:val="right"/>
              <w:rPr>
                <w:rFonts w:asciiTheme="majorBidi" w:hAnsiTheme="majorBidi" w:cstheme="majorBidi"/>
                <w:cs/>
              </w:rPr>
            </w:pPr>
            <w:r w:rsidRPr="00C726BC">
              <w:rPr>
                <w:rFonts w:asciiTheme="majorBidi" w:hAnsiTheme="majorBidi" w:cstheme="majorBidi"/>
                <w:cs/>
              </w:rPr>
              <w:t>(หน่วย</w:t>
            </w:r>
            <w:r w:rsidRPr="00C726BC">
              <w:rPr>
                <w:rFonts w:asciiTheme="majorBidi" w:hAnsiTheme="majorBidi" w:cstheme="majorBidi"/>
              </w:rPr>
              <w:t xml:space="preserve"> :</w:t>
            </w:r>
            <w:r w:rsidRPr="00C726BC">
              <w:rPr>
                <w:rFonts w:asciiTheme="majorBidi" w:hAnsiTheme="majorBidi" w:cstheme="majorBidi"/>
                <w:cs/>
              </w:rPr>
              <w:t xml:space="preserve"> บาท)</w:t>
            </w:r>
          </w:p>
        </w:tc>
      </w:tr>
      <w:tr w:rsidR="00865236" w:rsidRPr="00C726BC" w14:paraId="167B0FA0" w14:textId="77777777" w:rsidTr="00495614">
        <w:trPr>
          <w:tblHeader/>
        </w:trPr>
        <w:tc>
          <w:tcPr>
            <w:tcW w:w="2862" w:type="dxa"/>
            <w:shd w:val="clear" w:color="auto" w:fill="auto"/>
          </w:tcPr>
          <w:p w14:paraId="6F33CC81" w14:textId="77777777" w:rsidR="00865236" w:rsidRPr="00C726BC" w:rsidRDefault="00865236" w:rsidP="00495614">
            <w:pPr>
              <w:tabs>
                <w:tab w:val="left" w:pos="360"/>
                <w:tab w:val="left" w:pos="900"/>
              </w:tabs>
              <w:spacing w:line="340" w:lineRule="exact"/>
              <w:ind w:left="-90"/>
              <w:jc w:val="thaiDistribute"/>
              <w:rPr>
                <w:rFonts w:asciiTheme="majorBidi" w:hAnsiTheme="majorBidi" w:cstheme="majorBidi"/>
                <w:b/>
                <w:bCs/>
              </w:rPr>
            </w:pPr>
          </w:p>
        </w:tc>
        <w:tc>
          <w:tcPr>
            <w:tcW w:w="1260" w:type="dxa"/>
            <w:shd w:val="clear" w:color="auto" w:fill="auto"/>
          </w:tcPr>
          <w:p w14:paraId="3139738A" w14:textId="77777777" w:rsidR="00865236" w:rsidRPr="00C726BC" w:rsidRDefault="00865236" w:rsidP="00495614">
            <w:pPr>
              <w:tabs>
                <w:tab w:val="left" w:pos="360"/>
                <w:tab w:val="left" w:pos="900"/>
              </w:tabs>
              <w:spacing w:line="340" w:lineRule="exact"/>
              <w:jc w:val="center"/>
              <w:rPr>
                <w:rFonts w:asciiTheme="majorBidi" w:hAnsiTheme="majorBidi" w:cstheme="majorBidi"/>
                <w:cs/>
              </w:rPr>
            </w:pPr>
          </w:p>
        </w:tc>
        <w:tc>
          <w:tcPr>
            <w:tcW w:w="3726" w:type="dxa"/>
            <w:gridSpan w:val="3"/>
            <w:shd w:val="clear" w:color="auto" w:fill="auto"/>
            <w:vAlign w:val="bottom"/>
          </w:tcPr>
          <w:p w14:paraId="04124695" w14:textId="77777777" w:rsidR="00865236" w:rsidRPr="00C726BC" w:rsidRDefault="00865236" w:rsidP="00495614">
            <w:pPr>
              <w:pBdr>
                <w:bottom w:val="single" w:sz="4" w:space="1" w:color="auto"/>
              </w:pBdr>
              <w:tabs>
                <w:tab w:val="left" w:pos="360"/>
                <w:tab w:val="left" w:pos="900"/>
              </w:tabs>
              <w:spacing w:line="340" w:lineRule="exact"/>
              <w:jc w:val="center"/>
              <w:rPr>
                <w:rFonts w:asciiTheme="majorBidi" w:hAnsiTheme="majorBidi" w:cstheme="majorBidi"/>
                <w:cs/>
              </w:rPr>
            </w:pPr>
            <w:r w:rsidRPr="00C726BC">
              <w:rPr>
                <w:rFonts w:asciiTheme="majorBidi" w:hAnsiTheme="majorBidi" w:cstheme="majorBidi"/>
                <w:cs/>
              </w:rPr>
              <w:t xml:space="preserve">บันทึกเป็น (รายจ่าย) </w:t>
            </w:r>
            <w:r w:rsidRPr="00C726BC">
              <w:rPr>
                <w:rFonts w:asciiTheme="majorBidi" w:hAnsiTheme="majorBidi" w:cstheme="majorBidi"/>
              </w:rPr>
              <w:t>/</w:t>
            </w:r>
            <w:r w:rsidRPr="00C726BC">
              <w:rPr>
                <w:rFonts w:asciiTheme="majorBidi" w:hAnsiTheme="majorBidi" w:cstheme="majorBidi"/>
                <w:cs/>
              </w:rPr>
              <w:t xml:space="preserve"> รายได้ใน</w:t>
            </w:r>
          </w:p>
        </w:tc>
        <w:tc>
          <w:tcPr>
            <w:tcW w:w="1260" w:type="dxa"/>
            <w:shd w:val="clear" w:color="auto" w:fill="auto"/>
          </w:tcPr>
          <w:p w14:paraId="4C2A869D" w14:textId="77777777" w:rsidR="00865236" w:rsidRPr="00C726BC" w:rsidRDefault="00865236" w:rsidP="00495614">
            <w:pPr>
              <w:tabs>
                <w:tab w:val="left" w:pos="360"/>
                <w:tab w:val="left" w:pos="900"/>
              </w:tabs>
              <w:spacing w:line="340" w:lineRule="exact"/>
              <w:jc w:val="center"/>
              <w:rPr>
                <w:rFonts w:asciiTheme="majorBidi" w:hAnsiTheme="majorBidi" w:cstheme="majorBidi"/>
                <w:cs/>
              </w:rPr>
            </w:pPr>
          </w:p>
        </w:tc>
      </w:tr>
      <w:tr w:rsidR="00865236" w:rsidRPr="00C726BC" w14:paraId="6A3C4702" w14:textId="77777777" w:rsidTr="00495614">
        <w:trPr>
          <w:trHeight w:val="411"/>
          <w:tblHeader/>
        </w:trPr>
        <w:tc>
          <w:tcPr>
            <w:tcW w:w="2862" w:type="dxa"/>
            <w:shd w:val="clear" w:color="auto" w:fill="auto"/>
          </w:tcPr>
          <w:p w14:paraId="0A1337C2" w14:textId="77777777" w:rsidR="00865236" w:rsidRPr="00C726BC" w:rsidRDefault="00865236" w:rsidP="00495614">
            <w:pPr>
              <w:tabs>
                <w:tab w:val="left" w:pos="360"/>
                <w:tab w:val="left" w:pos="900"/>
              </w:tabs>
              <w:spacing w:line="340" w:lineRule="exact"/>
              <w:jc w:val="thaiDistribute"/>
              <w:rPr>
                <w:rFonts w:asciiTheme="majorBidi" w:hAnsiTheme="majorBidi" w:cstheme="majorBidi"/>
                <w:b/>
                <w:bCs/>
              </w:rPr>
            </w:pPr>
          </w:p>
        </w:tc>
        <w:tc>
          <w:tcPr>
            <w:tcW w:w="1260" w:type="dxa"/>
            <w:shd w:val="clear" w:color="auto" w:fill="auto"/>
            <w:vAlign w:val="bottom"/>
          </w:tcPr>
          <w:p w14:paraId="1E4EBDA8" w14:textId="284A98FB" w:rsidR="00865236" w:rsidRPr="00C726BC" w:rsidRDefault="00865236" w:rsidP="00495614">
            <w:pPr>
              <w:pBdr>
                <w:bottom w:val="single" w:sz="4" w:space="1" w:color="auto"/>
              </w:pBdr>
              <w:tabs>
                <w:tab w:val="left" w:pos="426"/>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ณ วันที่</w:t>
            </w:r>
            <w:r w:rsidRPr="00C726BC">
              <w:rPr>
                <w:rFonts w:asciiTheme="majorBidi" w:hAnsiTheme="majorBidi" w:cstheme="majorBidi"/>
              </w:rPr>
              <w:t xml:space="preserve"> 1 </w:t>
            </w:r>
            <w:r w:rsidRPr="00C726BC">
              <w:rPr>
                <w:rFonts w:asciiTheme="majorBidi" w:hAnsiTheme="majorBidi" w:cstheme="majorBidi"/>
                <w:cs/>
              </w:rPr>
              <w:t>มกราคม</w:t>
            </w:r>
            <w:r w:rsidRPr="00C726BC">
              <w:rPr>
                <w:rFonts w:asciiTheme="majorBidi" w:hAnsiTheme="majorBidi" w:cstheme="majorBidi"/>
              </w:rPr>
              <w:t xml:space="preserve"> 256</w:t>
            </w:r>
            <w:r w:rsidR="00251B30" w:rsidRPr="00C726BC">
              <w:rPr>
                <w:rFonts w:asciiTheme="majorBidi" w:hAnsiTheme="majorBidi" w:cstheme="majorBidi"/>
              </w:rPr>
              <w:t>5</w:t>
            </w:r>
          </w:p>
        </w:tc>
        <w:tc>
          <w:tcPr>
            <w:tcW w:w="1304" w:type="dxa"/>
            <w:shd w:val="clear" w:color="auto" w:fill="auto"/>
            <w:vAlign w:val="bottom"/>
          </w:tcPr>
          <w:p w14:paraId="4DCEA801" w14:textId="77777777" w:rsidR="00865236" w:rsidRPr="00C726BC" w:rsidRDefault="00865236" w:rsidP="00495614">
            <w:pPr>
              <w:pBdr>
                <w:bottom w:val="single" w:sz="4" w:space="1" w:color="auto"/>
              </w:pBdr>
              <w:tabs>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กำไรหรือขาดทุน</w:t>
            </w:r>
          </w:p>
        </w:tc>
        <w:tc>
          <w:tcPr>
            <w:tcW w:w="1252" w:type="dxa"/>
            <w:shd w:val="clear" w:color="auto" w:fill="auto"/>
            <w:vAlign w:val="bottom"/>
          </w:tcPr>
          <w:p w14:paraId="0C0FFD44" w14:textId="77777777" w:rsidR="00865236" w:rsidRPr="00C726BC" w:rsidRDefault="00865236" w:rsidP="00495614">
            <w:pPr>
              <w:pBdr>
                <w:bottom w:val="single" w:sz="4" w:space="1" w:color="auto"/>
              </w:pBdr>
              <w:tabs>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กำไร (ขาดทุน) เบ็ดเสร็จอื่น</w:t>
            </w:r>
          </w:p>
        </w:tc>
        <w:tc>
          <w:tcPr>
            <w:tcW w:w="1170" w:type="dxa"/>
            <w:shd w:val="clear" w:color="auto" w:fill="auto"/>
            <w:vAlign w:val="bottom"/>
          </w:tcPr>
          <w:p w14:paraId="5C73D771" w14:textId="77777777" w:rsidR="00865236" w:rsidRPr="00C726BC" w:rsidRDefault="00865236" w:rsidP="00495614">
            <w:pPr>
              <w:pBdr>
                <w:bottom w:val="single" w:sz="4" w:space="1" w:color="auto"/>
              </w:pBdr>
              <w:tabs>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ส่วนของ</w:t>
            </w:r>
            <w:r w:rsidRPr="00C726BC">
              <w:rPr>
                <w:rFonts w:asciiTheme="majorBidi" w:hAnsiTheme="majorBidi" w:cstheme="majorBidi"/>
                <w:cs/>
              </w:rPr>
              <w:br/>
              <w:t>ผู้ถือหุ้น</w:t>
            </w:r>
          </w:p>
        </w:tc>
        <w:tc>
          <w:tcPr>
            <w:tcW w:w="1260" w:type="dxa"/>
            <w:shd w:val="clear" w:color="auto" w:fill="auto"/>
            <w:vAlign w:val="bottom"/>
          </w:tcPr>
          <w:p w14:paraId="631CFDAA" w14:textId="63C1C21F" w:rsidR="00865236" w:rsidRPr="00C726BC" w:rsidRDefault="00865236" w:rsidP="00495614">
            <w:pPr>
              <w:pBdr>
                <w:bottom w:val="single" w:sz="4" w:space="1" w:color="auto"/>
              </w:pBdr>
              <w:tabs>
                <w:tab w:val="left" w:pos="426"/>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ณ วันที่</w:t>
            </w:r>
            <w:r w:rsidRPr="00C726BC">
              <w:rPr>
                <w:rFonts w:asciiTheme="majorBidi" w:hAnsiTheme="majorBidi" w:cstheme="majorBidi"/>
              </w:rPr>
              <w:t xml:space="preserve"> 31 </w:t>
            </w:r>
            <w:r w:rsidRPr="00C726BC">
              <w:rPr>
                <w:rFonts w:asciiTheme="majorBidi" w:hAnsiTheme="majorBidi" w:cstheme="majorBidi"/>
                <w:cs/>
              </w:rPr>
              <w:t xml:space="preserve">ธันวาคม </w:t>
            </w:r>
            <w:r w:rsidRPr="00C726BC">
              <w:rPr>
                <w:rFonts w:asciiTheme="majorBidi" w:hAnsiTheme="majorBidi" w:cstheme="majorBidi"/>
              </w:rPr>
              <w:t>256</w:t>
            </w:r>
            <w:r w:rsidR="00251B30" w:rsidRPr="00C726BC">
              <w:rPr>
                <w:rFonts w:asciiTheme="majorBidi" w:hAnsiTheme="majorBidi" w:cstheme="majorBidi"/>
              </w:rPr>
              <w:t>5</w:t>
            </w:r>
          </w:p>
        </w:tc>
      </w:tr>
      <w:tr w:rsidR="00865236" w:rsidRPr="00C726BC" w14:paraId="36974145" w14:textId="77777777" w:rsidTr="00495614">
        <w:tc>
          <w:tcPr>
            <w:tcW w:w="2862" w:type="dxa"/>
            <w:shd w:val="clear" w:color="auto" w:fill="auto"/>
          </w:tcPr>
          <w:p w14:paraId="257D1948" w14:textId="77777777" w:rsidR="00865236" w:rsidRPr="00C726BC" w:rsidRDefault="00865236" w:rsidP="00495614">
            <w:pPr>
              <w:tabs>
                <w:tab w:val="left" w:pos="360"/>
                <w:tab w:val="left" w:pos="900"/>
              </w:tabs>
              <w:spacing w:line="340" w:lineRule="exact"/>
              <w:ind w:right="-108"/>
              <w:jc w:val="thaiDistribute"/>
              <w:rPr>
                <w:rFonts w:asciiTheme="majorBidi" w:hAnsiTheme="majorBidi" w:cstheme="majorBidi"/>
                <w:b/>
                <w:bCs/>
                <w:i/>
                <w:iCs/>
                <w:cs/>
              </w:rPr>
            </w:pPr>
            <w:r w:rsidRPr="00C726BC">
              <w:rPr>
                <w:rFonts w:asciiTheme="majorBidi" w:hAnsiTheme="majorBidi" w:cstheme="majorBidi"/>
                <w:b/>
                <w:bCs/>
                <w:i/>
                <w:iCs/>
                <w:cs/>
              </w:rPr>
              <w:t>สินทรัพย์ภาษีเงินได้รอการตัดบัญชี</w:t>
            </w:r>
          </w:p>
        </w:tc>
        <w:tc>
          <w:tcPr>
            <w:tcW w:w="1260" w:type="dxa"/>
            <w:shd w:val="clear" w:color="auto" w:fill="auto"/>
          </w:tcPr>
          <w:p w14:paraId="4B3F94CE" w14:textId="77777777" w:rsidR="00865236" w:rsidRPr="00C726BC" w:rsidRDefault="00865236" w:rsidP="00495614">
            <w:pPr>
              <w:tabs>
                <w:tab w:val="left" w:pos="142"/>
              </w:tabs>
              <w:spacing w:line="340" w:lineRule="exact"/>
              <w:jc w:val="right"/>
              <w:rPr>
                <w:rFonts w:asciiTheme="majorBidi" w:hAnsiTheme="majorBidi" w:cstheme="majorBidi"/>
              </w:rPr>
            </w:pPr>
          </w:p>
        </w:tc>
        <w:tc>
          <w:tcPr>
            <w:tcW w:w="1304" w:type="dxa"/>
            <w:shd w:val="clear" w:color="auto" w:fill="auto"/>
          </w:tcPr>
          <w:p w14:paraId="613C7EC5" w14:textId="77777777" w:rsidR="00865236" w:rsidRPr="00C726BC" w:rsidRDefault="00865236" w:rsidP="00495614">
            <w:pPr>
              <w:tabs>
                <w:tab w:val="left" w:pos="142"/>
              </w:tabs>
              <w:spacing w:line="340" w:lineRule="exact"/>
              <w:jc w:val="right"/>
              <w:rPr>
                <w:rFonts w:asciiTheme="majorBidi" w:hAnsiTheme="majorBidi" w:cstheme="majorBidi"/>
              </w:rPr>
            </w:pPr>
          </w:p>
        </w:tc>
        <w:tc>
          <w:tcPr>
            <w:tcW w:w="1252" w:type="dxa"/>
            <w:shd w:val="clear" w:color="auto" w:fill="auto"/>
          </w:tcPr>
          <w:p w14:paraId="68D846E5" w14:textId="77777777" w:rsidR="00865236" w:rsidRPr="00C726BC" w:rsidRDefault="00865236" w:rsidP="00495614">
            <w:pPr>
              <w:tabs>
                <w:tab w:val="left" w:pos="142"/>
              </w:tabs>
              <w:spacing w:line="340" w:lineRule="exact"/>
              <w:jc w:val="right"/>
              <w:rPr>
                <w:rFonts w:asciiTheme="majorBidi" w:hAnsiTheme="majorBidi" w:cstheme="majorBidi"/>
              </w:rPr>
            </w:pPr>
          </w:p>
        </w:tc>
        <w:tc>
          <w:tcPr>
            <w:tcW w:w="1170" w:type="dxa"/>
            <w:shd w:val="clear" w:color="auto" w:fill="auto"/>
          </w:tcPr>
          <w:p w14:paraId="4C24BEA5" w14:textId="77777777" w:rsidR="00865236" w:rsidRPr="00C726BC" w:rsidRDefault="00865236" w:rsidP="00495614">
            <w:pPr>
              <w:tabs>
                <w:tab w:val="left" w:pos="142"/>
              </w:tabs>
              <w:spacing w:line="340" w:lineRule="exact"/>
              <w:jc w:val="right"/>
              <w:rPr>
                <w:rFonts w:asciiTheme="majorBidi" w:hAnsiTheme="majorBidi" w:cstheme="majorBidi"/>
              </w:rPr>
            </w:pPr>
          </w:p>
        </w:tc>
        <w:tc>
          <w:tcPr>
            <w:tcW w:w="1260" w:type="dxa"/>
            <w:shd w:val="clear" w:color="auto" w:fill="auto"/>
          </w:tcPr>
          <w:p w14:paraId="38B298A8" w14:textId="77777777" w:rsidR="00865236" w:rsidRPr="00C726BC" w:rsidRDefault="00865236" w:rsidP="00495614">
            <w:pPr>
              <w:tabs>
                <w:tab w:val="left" w:pos="142"/>
              </w:tabs>
              <w:spacing w:line="340" w:lineRule="exact"/>
              <w:jc w:val="right"/>
              <w:rPr>
                <w:rFonts w:asciiTheme="majorBidi" w:hAnsiTheme="majorBidi" w:cstheme="majorBidi"/>
              </w:rPr>
            </w:pPr>
          </w:p>
        </w:tc>
      </w:tr>
      <w:tr w:rsidR="009F5142" w:rsidRPr="00C726BC" w14:paraId="0934C43E" w14:textId="77777777" w:rsidTr="00BE1F10">
        <w:tc>
          <w:tcPr>
            <w:tcW w:w="2862" w:type="dxa"/>
            <w:shd w:val="clear" w:color="auto" w:fill="auto"/>
            <w:vAlign w:val="bottom"/>
          </w:tcPr>
          <w:p w14:paraId="63AFBE8B" w14:textId="77777777" w:rsidR="009F5142" w:rsidRPr="00C726BC" w:rsidRDefault="009F5142" w:rsidP="009F5142">
            <w:pPr>
              <w:tabs>
                <w:tab w:val="left" w:pos="360"/>
                <w:tab w:val="left" w:pos="900"/>
              </w:tabs>
              <w:spacing w:line="340" w:lineRule="exact"/>
              <w:jc w:val="thaiDistribute"/>
              <w:rPr>
                <w:rFonts w:asciiTheme="majorBidi" w:hAnsiTheme="majorBidi" w:cstheme="majorBidi"/>
                <w:cs/>
              </w:rPr>
            </w:pPr>
            <w:r w:rsidRPr="00C726BC">
              <w:rPr>
                <w:rFonts w:asciiTheme="majorBidi" w:hAnsiTheme="majorBidi" w:cstheme="majorBidi"/>
                <w:cs/>
              </w:rPr>
              <w:t>ขาดทุนสะสม</w:t>
            </w:r>
          </w:p>
        </w:tc>
        <w:tc>
          <w:tcPr>
            <w:tcW w:w="1260" w:type="dxa"/>
            <w:shd w:val="clear" w:color="auto" w:fill="auto"/>
            <w:vAlign w:val="bottom"/>
          </w:tcPr>
          <w:p w14:paraId="682DC976" w14:textId="381ABBBB" w:rsidR="009F5142" w:rsidRPr="00C726BC" w:rsidRDefault="009F5142"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7,400,513 </w:t>
            </w:r>
          </w:p>
        </w:tc>
        <w:tc>
          <w:tcPr>
            <w:tcW w:w="1304" w:type="dxa"/>
            <w:shd w:val="clear" w:color="auto" w:fill="auto"/>
            <w:vAlign w:val="bottom"/>
          </w:tcPr>
          <w:p w14:paraId="3F96B472" w14:textId="1BCEA1F0" w:rsidR="009F5142" w:rsidRPr="00C726BC" w:rsidRDefault="009F5142"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(7,400,513) </w:t>
            </w:r>
          </w:p>
        </w:tc>
        <w:tc>
          <w:tcPr>
            <w:tcW w:w="1252" w:type="dxa"/>
            <w:shd w:val="clear" w:color="auto" w:fill="auto"/>
            <w:vAlign w:val="bottom"/>
          </w:tcPr>
          <w:p w14:paraId="13954791" w14:textId="6EC959CD" w:rsidR="009F5142" w:rsidRPr="00C726BC" w:rsidRDefault="009F5142"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w:t>
            </w:r>
          </w:p>
        </w:tc>
        <w:tc>
          <w:tcPr>
            <w:tcW w:w="1170" w:type="dxa"/>
            <w:shd w:val="clear" w:color="auto" w:fill="auto"/>
            <w:vAlign w:val="bottom"/>
          </w:tcPr>
          <w:p w14:paraId="60E74A75" w14:textId="3D870668" w:rsidR="009F5142" w:rsidRPr="00C726BC" w:rsidRDefault="009F5142"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w:t>
            </w:r>
          </w:p>
        </w:tc>
        <w:tc>
          <w:tcPr>
            <w:tcW w:w="1260" w:type="dxa"/>
            <w:shd w:val="clear" w:color="auto" w:fill="auto"/>
            <w:vAlign w:val="bottom"/>
          </w:tcPr>
          <w:p w14:paraId="242060F8" w14:textId="3B005EB1" w:rsidR="009F5142" w:rsidRPr="00C726BC" w:rsidRDefault="009F5142"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w:t>
            </w:r>
          </w:p>
        </w:tc>
      </w:tr>
      <w:tr w:rsidR="004D2119" w:rsidRPr="00C726BC" w14:paraId="555033D5" w14:textId="77777777" w:rsidTr="00941576">
        <w:tc>
          <w:tcPr>
            <w:tcW w:w="2862" w:type="dxa"/>
            <w:shd w:val="clear" w:color="auto" w:fill="auto"/>
            <w:vAlign w:val="bottom"/>
          </w:tcPr>
          <w:p w14:paraId="46371140" w14:textId="77777777" w:rsidR="004D2119" w:rsidRPr="00C726BC" w:rsidRDefault="004D2119" w:rsidP="004D2119">
            <w:pPr>
              <w:tabs>
                <w:tab w:val="left" w:pos="360"/>
                <w:tab w:val="left" w:pos="900"/>
              </w:tabs>
              <w:spacing w:line="340" w:lineRule="exact"/>
              <w:jc w:val="thaiDistribute"/>
              <w:rPr>
                <w:rFonts w:asciiTheme="majorBidi" w:hAnsiTheme="majorBidi" w:cstheme="majorBidi"/>
                <w:cs/>
              </w:rPr>
            </w:pPr>
            <w:r w:rsidRPr="00C726BC">
              <w:rPr>
                <w:rFonts w:asciiTheme="majorBidi" w:hAnsiTheme="majorBidi" w:cstheme="majorBidi"/>
                <w:cs/>
              </w:rPr>
              <w:t>หนี้สินผลประโยชน์พนักงาน</w:t>
            </w:r>
          </w:p>
        </w:tc>
        <w:tc>
          <w:tcPr>
            <w:tcW w:w="1260" w:type="dxa"/>
            <w:shd w:val="clear" w:color="auto" w:fill="auto"/>
            <w:vAlign w:val="bottom"/>
          </w:tcPr>
          <w:p w14:paraId="499DAB47" w14:textId="59572605" w:rsidR="004D2119" w:rsidRPr="00C726BC" w:rsidRDefault="004D2119"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422,610 </w:t>
            </w:r>
          </w:p>
        </w:tc>
        <w:tc>
          <w:tcPr>
            <w:tcW w:w="1304" w:type="dxa"/>
            <w:shd w:val="clear" w:color="auto" w:fill="auto"/>
            <w:vAlign w:val="bottom"/>
          </w:tcPr>
          <w:p w14:paraId="40C09344" w14:textId="489191AB" w:rsidR="004D2119" w:rsidRPr="00C726BC" w:rsidRDefault="00933478"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31,493</w:t>
            </w:r>
          </w:p>
        </w:tc>
        <w:tc>
          <w:tcPr>
            <w:tcW w:w="1252" w:type="dxa"/>
            <w:shd w:val="clear" w:color="auto" w:fill="auto"/>
            <w:vAlign w:val="bottom"/>
          </w:tcPr>
          <w:p w14:paraId="36DE74B1" w14:textId="6D0A1A5F" w:rsidR="004D2119" w:rsidRPr="00C726BC" w:rsidRDefault="004D2119"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w:t>
            </w:r>
          </w:p>
        </w:tc>
        <w:tc>
          <w:tcPr>
            <w:tcW w:w="1170" w:type="dxa"/>
            <w:shd w:val="clear" w:color="auto" w:fill="auto"/>
            <w:vAlign w:val="bottom"/>
          </w:tcPr>
          <w:p w14:paraId="0F2F6DBD" w14:textId="37A2A0C7" w:rsidR="004D2119" w:rsidRPr="00C726BC" w:rsidRDefault="004D2119"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w:t>
            </w:r>
          </w:p>
        </w:tc>
        <w:tc>
          <w:tcPr>
            <w:tcW w:w="1260" w:type="dxa"/>
            <w:shd w:val="clear" w:color="auto" w:fill="auto"/>
            <w:vAlign w:val="bottom"/>
          </w:tcPr>
          <w:p w14:paraId="2991B16C" w14:textId="5A922770" w:rsidR="004D2119" w:rsidRPr="00C726BC" w:rsidRDefault="00933478"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454,103</w:t>
            </w:r>
          </w:p>
        </w:tc>
      </w:tr>
      <w:tr w:rsidR="004D2119" w:rsidRPr="00C726BC" w14:paraId="32375735" w14:textId="77777777" w:rsidTr="00BE1F10">
        <w:tc>
          <w:tcPr>
            <w:tcW w:w="2862" w:type="dxa"/>
            <w:shd w:val="clear" w:color="auto" w:fill="auto"/>
            <w:vAlign w:val="bottom"/>
          </w:tcPr>
          <w:p w14:paraId="00E143AE" w14:textId="77777777" w:rsidR="004D2119" w:rsidRPr="00C726BC" w:rsidRDefault="004D2119" w:rsidP="004D2119">
            <w:pPr>
              <w:tabs>
                <w:tab w:val="left" w:pos="360"/>
                <w:tab w:val="left" w:pos="900"/>
              </w:tabs>
              <w:spacing w:line="340" w:lineRule="exact"/>
              <w:jc w:val="thaiDistribute"/>
              <w:rPr>
                <w:rFonts w:asciiTheme="majorBidi" w:hAnsiTheme="majorBidi" w:cstheme="majorBidi"/>
                <w:cs/>
              </w:rPr>
            </w:pPr>
            <w:r w:rsidRPr="00C726BC">
              <w:rPr>
                <w:rFonts w:asciiTheme="majorBidi" w:hAnsiTheme="majorBidi" w:cstheme="majorBidi"/>
                <w:cs/>
              </w:rPr>
              <w:t>ค่าเผื่อการด้อยค่าที่ดินรอพัฒนา</w:t>
            </w:r>
          </w:p>
        </w:tc>
        <w:tc>
          <w:tcPr>
            <w:tcW w:w="1260" w:type="dxa"/>
            <w:shd w:val="clear" w:color="auto" w:fill="auto"/>
            <w:vAlign w:val="bottom"/>
          </w:tcPr>
          <w:p w14:paraId="5CEE20C2" w14:textId="7F5A82ED" w:rsidR="004D2119" w:rsidRPr="00C726BC" w:rsidRDefault="004D2119" w:rsidP="00941576">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666,628 </w:t>
            </w:r>
          </w:p>
        </w:tc>
        <w:tc>
          <w:tcPr>
            <w:tcW w:w="1304" w:type="dxa"/>
            <w:shd w:val="clear" w:color="auto" w:fill="auto"/>
            <w:vAlign w:val="bottom"/>
          </w:tcPr>
          <w:p w14:paraId="366B954F" w14:textId="74FECC47" w:rsidR="004D2119" w:rsidRPr="00C726BC" w:rsidRDefault="004D2119" w:rsidP="00941576">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w:t>
            </w:r>
          </w:p>
        </w:tc>
        <w:tc>
          <w:tcPr>
            <w:tcW w:w="1252" w:type="dxa"/>
            <w:shd w:val="clear" w:color="auto" w:fill="auto"/>
            <w:vAlign w:val="bottom"/>
          </w:tcPr>
          <w:p w14:paraId="584BCD0B" w14:textId="6DEFC5C3" w:rsidR="004D2119" w:rsidRPr="00C726BC" w:rsidRDefault="004D2119" w:rsidP="00941576">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w:t>
            </w:r>
          </w:p>
        </w:tc>
        <w:tc>
          <w:tcPr>
            <w:tcW w:w="1170" w:type="dxa"/>
            <w:shd w:val="clear" w:color="auto" w:fill="auto"/>
            <w:vAlign w:val="bottom"/>
          </w:tcPr>
          <w:p w14:paraId="6F05F490" w14:textId="2282C15A" w:rsidR="004D2119" w:rsidRPr="00C726BC" w:rsidRDefault="004D2119" w:rsidP="00941576">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w:t>
            </w:r>
          </w:p>
        </w:tc>
        <w:tc>
          <w:tcPr>
            <w:tcW w:w="1260" w:type="dxa"/>
            <w:shd w:val="clear" w:color="auto" w:fill="auto"/>
            <w:vAlign w:val="bottom"/>
          </w:tcPr>
          <w:p w14:paraId="528422C9" w14:textId="0CE793FF" w:rsidR="004D2119" w:rsidRPr="00C726BC" w:rsidRDefault="004D2119" w:rsidP="00941576">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666,628 </w:t>
            </w:r>
          </w:p>
        </w:tc>
      </w:tr>
      <w:tr w:rsidR="00251B30" w:rsidRPr="00C726BC" w14:paraId="36990AFE" w14:textId="77777777" w:rsidTr="00BE1F10">
        <w:trPr>
          <w:trHeight w:val="20"/>
        </w:trPr>
        <w:tc>
          <w:tcPr>
            <w:tcW w:w="2862" w:type="dxa"/>
            <w:shd w:val="clear" w:color="auto" w:fill="auto"/>
            <w:vAlign w:val="bottom"/>
          </w:tcPr>
          <w:p w14:paraId="10194C19" w14:textId="77777777" w:rsidR="00251B30" w:rsidRPr="00C726BC" w:rsidRDefault="00251B30" w:rsidP="00251B30">
            <w:pPr>
              <w:tabs>
                <w:tab w:val="left" w:pos="360"/>
                <w:tab w:val="left" w:pos="900"/>
              </w:tabs>
              <w:spacing w:line="340" w:lineRule="exact"/>
              <w:jc w:val="thaiDistribute"/>
              <w:rPr>
                <w:rFonts w:asciiTheme="majorBidi" w:hAnsiTheme="majorBidi" w:cstheme="majorBidi"/>
                <w:cs/>
              </w:rPr>
            </w:pPr>
            <w:r w:rsidRPr="00C726BC">
              <w:rPr>
                <w:rFonts w:asciiTheme="majorBidi" w:hAnsiTheme="majorBidi" w:cstheme="majorBidi"/>
                <w:cs/>
              </w:rPr>
              <w:t>รวม</w:t>
            </w:r>
          </w:p>
        </w:tc>
        <w:tc>
          <w:tcPr>
            <w:tcW w:w="1260" w:type="dxa"/>
            <w:shd w:val="clear" w:color="auto" w:fill="auto"/>
            <w:vAlign w:val="bottom"/>
          </w:tcPr>
          <w:p w14:paraId="35890545" w14:textId="14B50918" w:rsidR="00251B30" w:rsidRPr="00C726BC" w:rsidRDefault="00251B30" w:rsidP="00941576">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8,489,751</w:t>
            </w:r>
          </w:p>
        </w:tc>
        <w:tc>
          <w:tcPr>
            <w:tcW w:w="1304" w:type="dxa"/>
            <w:shd w:val="clear" w:color="auto" w:fill="auto"/>
            <w:vAlign w:val="bottom"/>
          </w:tcPr>
          <w:p w14:paraId="649BE5A8" w14:textId="025DA505" w:rsidR="00251B30" w:rsidRPr="00C726BC" w:rsidRDefault="009F5142" w:rsidP="00941576">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(7,369,020)</w:t>
            </w:r>
          </w:p>
        </w:tc>
        <w:tc>
          <w:tcPr>
            <w:tcW w:w="1252" w:type="dxa"/>
            <w:shd w:val="clear" w:color="auto" w:fill="auto"/>
            <w:vAlign w:val="bottom"/>
          </w:tcPr>
          <w:p w14:paraId="4BC643B5" w14:textId="148B9628" w:rsidR="00251B30" w:rsidRPr="00C726BC" w:rsidRDefault="00941576" w:rsidP="00941576">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Pr>
                <w:rFonts w:asciiTheme="majorBidi" w:hAnsiTheme="majorBidi" w:cstheme="majorBidi"/>
              </w:rPr>
              <w:t>-</w:t>
            </w:r>
          </w:p>
        </w:tc>
        <w:tc>
          <w:tcPr>
            <w:tcW w:w="1170" w:type="dxa"/>
            <w:shd w:val="clear" w:color="auto" w:fill="auto"/>
            <w:vAlign w:val="bottom"/>
          </w:tcPr>
          <w:p w14:paraId="10206341" w14:textId="4A0C2AB0" w:rsidR="00251B30" w:rsidRPr="00C726BC" w:rsidRDefault="00941576" w:rsidP="00941576">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Pr>
                <w:rFonts w:asciiTheme="majorBidi" w:hAnsiTheme="majorBidi" w:cstheme="majorBidi"/>
              </w:rPr>
              <w:t>-</w:t>
            </w:r>
          </w:p>
        </w:tc>
        <w:tc>
          <w:tcPr>
            <w:tcW w:w="1260" w:type="dxa"/>
            <w:shd w:val="clear" w:color="auto" w:fill="auto"/>
            <w:vAlign w:val="bottom"/>
          </w:tcPr>
          <w:p w14:paraId="458C68B0" w14:textId="24DD78DB" w:rsidR="00251B30" w:rsidRPr="00C726BC" w:rsidRDefault="009F5142" w:rsidP="00941576">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1,120,731</w:t>
            </w:r>
          </w:p>
        </w:tc>
      </w:tr>
      <w:tr w:rsidR="00251B30" w:rsidRPr="00C726BC" w14:paraId="5F11D145" w14:textId="77777777" w:rsidTr="00495614">
        <w:trPr>
          <w:trHeight w:val="20"/>
        </w:trPr>
        <w:tc>
          <w:tcPr>
            <w:tcW w:w="2862" w:type="dxa"/>
            <w:shd w:val="clear" w:color="auto" w:fill="auto"/>
          </w:tcPr>
          <w:p w14:paraId="2847910F" w14:textId="77777777" w:rsidR="00251B30" w:rsidRPr="00C726BC" w:rsidRDefault="00251B30" w:rsidP="00251B30">
            <w:pPr>
              <w:tabs>
                <w:tab w:val="left" w:pos="360"/>
                <w:tab w:val="left" w:pos="900"/>
              </w:tabs>
              <w:spacing w:line="340" w:lineRule="exact"/>
              <w:jc w:val="thaiDistribute"/>
              <w:rPr>
                <w:rFonts w:asciiTheme="majorBidi" w:hAnsiTheme="majorBidi" w:cstheme="majorBidi"/>
                <w:b/>
                <w:bCs/>
                <w:i/>
                <w:iCs/>
                <w:cs/>
              </w:rPr>
            </w:pPr>
          </w:p>
        </w:tc>
        <w:tc>
          <w:tcPr>
            <w:tcW w:w="1260" w:type="dxa"/>
            <w:shd w:val="clear" w:color="auto" w:fill="auto"/>
          </w:tcPr>
          <w:p w14:paraId="5C94BDAC" w14:textId="77777777" w:rsidR="00251B30" w:rsidRPr="00C726BC" w:rsidRDefault="00251B30" w:rsidP="00251B30">
            <w:pPr>
              <w:tabs>
                <w:tab w:val="left" w:pos="142"/>
              </w:tabs>
              <w:spacing w:line="340" w:lineRule="exact"/>
              <w:ind w:right="-54"/>
              <w:jc w:val="right"/>
              <w:rPr>
                <w:rFonts w:asciiTheme="majorBidi" w:hAnsiTheme="majorBidi" w:cstheme="majorBidi"/>
              </w:rPr>
            </w:pPr>
          </w:p>
        </w:tc>
        <w:tc>
          <w:tcPr>
            <w:tcW w:w="1304" w:type="dxa"/>
            <w:shd w:val="clear" w:color="auto" w:fill="auto"/>
          </w:tcPr>
          <w:p w14:paraId="513D456D" w14:textId="77777777" w:rsidR="00251B30" w:rsidRPr="00C726BC" w:rsidRDefault="00251B30" w:rsidP="00251B30">
            <w:pPr>
              <w:tabs>
                <w:tab w:val="left" w:pos="142"/>
              </w:tabs>
              <w:spacing w:line="340" w:lineRule="exact"/>
              <w:ind w:right="-54"/>
              <w:jc w:val="right"/>
              <w:rPr>
                <w:rFonts w:asciiTheme="majorBidi" w:hAnsiTheme="majorBidi" w:cstheme="majorBidi"/>
              </w:rPr>
            </w:pPr>
          </w:p>
        </w:tc>
        <w:tc>
          <w:tcPr>
            <w:tcW w:w="1252" w:type="dxa"/>
            <w:shd w:val="clear" w:color="auto" w:fill="auto"/>
          </w:tcPr>
          <w:p w14:paraId="369D4D8D" w14:textId="77777777" w:rsidR="00251B30" w:rsidRPr="00C726BC" w:rsidRDefault="00251B30" w:rsidP="00251B30">
            <w:pPr>
              <w:tabs>
                <w:tab w:val="left" w:pos="142"/>
              </w:tabs>
              <w:spacing w:line="340" w:lineRule="exact"/>
              <w:ind w:right="-54"/>
              <w:jc w:val="right"/>
              <w:rPr>
                <w:rFonts w:asciiTheme="majorBidi" w:hAnsiTheme="majorBidi" w:cstheme="majorBidi"/>
              </w:rPr>
            </w:pPr>
          </w:p>
        </w:tc>
        <w:tc>
          <w:tcPr>
            <w:tcW w:w="1170" w:type="dxa"/>
            <w:shd w:val="clear" w:color="auto" w:fill="auto"/>
          </w:tcPr>
          <w:p w14:paraId="4BB4E3BA" w14:textId="77777777" w:rsidR="00251B30" w:rsidRPr="00C726BC" w:rsidRDefault="00251B30" w:rsidP="00251B30">
            <w:pPr>
              <w:tabs>
                <w:tab w:val="left" w:pos="142"/>
              </w:tabs>
              <w:spacing w:line="340" w:lineRule="exact"/>
              <w:ind w:right="-54"/>
              <w:jc w:val="right"/>
              <w:rPr>
                <w:rFonts w:asciiTheme="majorBidi" w:hAnsiTheme="majorBidi" w:cstheme="majorBidi"/>
              </w:rPr>
            </w:pPr>
          </w:p>
        </w:tc>
        <w:tc>
          <w:tcPr>
            <w:tcW w:w="1260" w:type="dxa"/>
            <w:shd w:val="clear" w:color="auto" w:fill="auto"/>
          </w:tcPr>
          <w:p w14:paraId="759137AD" w14:textId="77777777" w:rsidR="00251B30" w:rsidRPr="00C726BC" w:rsidRDefault="00251B30" w:rsidP="00251B30">
            <w:pPr>
              <w:tabs>
                <w:tab w:val="left" w:pos="142"/>
              </w:tabs>
              <w:spacing w:line="340" w:lineRule="exact"/>
              <w:ind w:right="-54"/>
              <w:jc w:val="right"/>
              <w:rPr>
                <w:rFonts w:asciiTheme="majorBidi" w:hAnsiTheme="majorBidi" w:cstheme="majorBidi"/>
              </w:rPr>
            </w:pPr>
          </w:p>
        </w:tc>
      </w:tr>
      <w:tr w:rsidR="008D75E7" w:rsidRPr="00C726BC" w14:paraId="00F36296" w14:textId="77777777" w:rsidTr="00214568">
        <w:trPr>
          <w:tblHeader/>
        </w:trPr>
        <w:tc>
          <w:tcPr>
            <w:tcW w:w="2862" w:type="dxa"/>
            <w:shd w:val="clear" w:color="auto" w:fill="auto"/>
          </w:tcPr>
          <w:p w14:paraId="1A2FBF96" w14:textId="77777777" w:rsidR="008D75E7" w:rsidRPr="00C726BC" w:rsidRDefault="008D75E7" w:rsidP="00A430F2">
            <w:pPr>
              <w:tabs>
                <w:tab w:val="left" w:pos="360"/>
                <w:tab w:val="left" w:pos="900"/>
              </w:tabs>
              <w:spacing w:line="340" w:lineRule="exact"/>
              <w:jc w:val="thaiDistribute"/>
              <w:rPr>
                <w:rFonts w:asciiTheme="majorBidi" w:hAnsiTheme="majorBidi" w:cstheme="majorBidi"/>
                <w:b/>
                <w:bCs/>
              </w:rPr>
            </w:pPr>
          </w:p>
        </w:tc>
        <w:tc>
          <w:tcPr>
            <w:tcW w:w="6246" w:type="dxa"/>
            <w:gridSpan w:val="5"/>
            <w:shd w:val="clear" w:color="auto" w:fill="auto"/>
          </w:tcPr>
          <w:p w14:paraId="34D5964A" w14:textId="77777777" w:rsidR="008D75E7" w:rsidRPr="00C726BC" w:rsidRDefault="008D75E7" w:rsidP="00A430F2">
            <w:pPr>
              <w:pBdr>
                <w:bottom w:val="single" w:sz="4" w:space="1" w:color="auto"/>
              </w:pBdr>
              <w:tabs>
                <w:tab w:val="left" w:pos="360"/>
                <w:tab w:val="left" w:pos="900"/>
              </w:tabs>
              <w:spacing w:line="340" w:lineRule="exact"/>
              <w:jc w:val="right"/>
              <w:rPr>
                <w:rFonts w:asciiTheme="majorBidi" w:hAnsiTheme="majorBidi" w:cstheme="majorBidi"/>
                <w:cs/>
              </w:rPr>
            </w:pPr>
            <w:r w:rsidRPr="00C726BC">
              <w:rPr>
                <w:rFonts w:asciiTheme="majorBidi" w:hAnsiTheme="majorBidi" w:cstheme="majorBidi"/>
                <w:cs/>
              </w:rPr>
              <w:t>(หน่วย</w:t>
            </w:r>
            <w:r w:rsidRPr="00C726BC">
              <w:rPr>
                <w:rFonts w:asciiTheme="majorBidi" w:hAnsiTheme="majorBidi" w:cstheme="majorBidi"/>
              </w:rPr>
              <w:t xml:space="preserve"> :</w:t>
            </w:r>
            <w:r w:rsidRPr="00C726BC">
              <w:rPr>
                <w:rFonts w:asciiTheme="majorBidi" w:hAnsiTheme="majorBidi" w:cstheme="majorBidi"/>
                <w:cs/>
              </w:rPr>
              <w:t xml:space="preserve"> บาท)</w:t>
            </w:r>
          </w:p>
        </w:tc>
      </w:tr>
      <w:tr w:rsidR="008D75E7" w:rsidRPr="00C726BC" w14:paraId="0D4809B7" w14:textId="77777777" w:rsidTr="00214568">
        <w:trPr>
          <w:tblHeader/>
        </w:trPr>
        <w:tc>
          <w:tcPr>
            <w:tcW w:w="2862" w:type="dxa"/>
            <w:shd w:val="clear" w:color="auto" w:fill="auto"/>
          </w:tcPr>
          <w:p w14:paraId="1419D5D5" w14:textId="77777777" w:rsidR="008D75E7" w:rsidRPr="00C726BC" w:rsidRDefault="008D75E7" w:rsidP="00A430F2">
            <w:pPr>
              <w:tabs>
                <w:tab w:val="left" w:pos="360"/>
                <w:tab w:val="left" w:pos="900"/>
              </w:tabs>
              <w:spacing w:line="340" w:lineRule="exact"/>
              <w:ind w:left="-90"/>
              <w:jc w:val="thaiDistribute"/>
              <w:rPr>
                <w:rFonts w:asciiTheme="majorBidi" w:hAnsiTheme="majorBidi" w:cstheme="majorBidi"/>
                <w:b/>
                <w:bCs/>
              </w:rPr>
            </w:pPr>
          </w:p>
        </w:tc>
        <w:tc>
          <w:tcPr>
            <w:tcW w:w="1260" w:type="dxa"/>
            <w:shd w:val="clear" w:color="auto" w:fill="auto"/>
          </w:tcPr>
          <w:p w14:paraId="3E2D0ED8" w14:textId="77777777" w:rsidR="008D75E7" w:rsidRPr="00C726BC" w:rsidRDefault="008D75E7" w:rsidP="00A430F2">
            <w:pPr>
              <w:tabs>
                <w:tab w:val="left" w:pos="360"/>
                <w:tab w:val="left" w:pos="900"/>
              </w:tabs>
              <w:spacing w:line="340" w:lineRule="exact"/>
              <w:jc w:val="center"/>
              <w:rPr>
                <w:rFonts w:asciiTheme="majorBidi" w:hAnsiTheme="majorBidi" w:cstheme="majorBidi"/>
                <w:cs/>
              </w:rPr>
            </w:pPr>
          </w:p>
        </w:tc>
        <w:tc>
          <w:tcPr>
            <w:tcW w:w="3726" w:type="dxa"/>
            <w:gridSpan w:val="3"/>
            <w:shd w:val="clear" w:color="auto" w:fill="auto"/>
            <w:vAlign w:val="bottom"/>
          </w:tcPr>
          <w:p w14:paraId="619F37DD" w14:textId="56AC02A8" w:rsidR="008D75E7" w:rsidRPr="00C726BC" w:rsidRDefault="008D75E7" w:rsidP="00A430F2">
            <w:pPr>
              <w:pBdr>
                <w:bottom w:val="single" w:sz="4" w:space="1" w:color="auto"/>
              </w:pBdr>
              <w:tabs>
                <w:tab w:val="left" w:pos="360"/>
                <w:tab w:val="left" w:pos="900"/>
              </w:tabs>
              <w:spacing w:line="340" w:lineRule="exact"/>
              <w:jc w:val="center"/>
              <w:rPr>
                <w:rFonts w:asciiTheme="majorBidi" w:hAnsiTheme="majorBidi" w:cstheme="majorBidi"/>
                <w:cs/>
              </w:rPr>
            </w:pPr>
            <w:r w:rsidRPr="00C726BC">
              <w:rPr>
                <w:rFonts w:asciiTheme="majorBidi" w:hAnsiTheme="majorBidi" w:cstheme="majorBidi"/>
                <w:cs/>
              </w:rPr>
              <w:t>บันทึกเป็น</w:t>
            </w:r>
            <w:r w:rsidR="00005FBE" w:rsidRPr="00C726BC">
              <w:rPr>
                <w:rFonts w:asciiTheme="majorBidi" w:hAnsiTheme="majorBidi" w:cstheme="majorBidi"/>
                <w:cs/>
              </w:rPr>
              <w:t xml:space="preserve"> </w:t>
            </w:r>
            <w:r w:rsidRPr="00C726BC">
              <w:rPr>
                <w:rFonts w:asciiTheme="majorBidi" w:hAnsiTheme="majorBidi" w:cstheme="majorBidi"/>
                <w:cs/>
              </w:rPr>
              <w:t xml:space="preserve">(รายจ่าย) </w:t>
            </w:r>
            <w:r w:rsidRPr="00C726BC">
              <w:rPr>
                <w:rFonts w:asciiTheme="majorBidi" w:hAnsiTheme="majorBidi" w:cstheme="majorBidi"/>
              </w:rPr>
              <w:t>/</w:t>
            </w:r>
            <w:r w:rsidRPr="00C726BC">
              <w:rPr>
                <w:rFonts w:asciiTheme="majorBidi" w:hAnsiTheme="majorBidi" w:cstheme="majorBidi"/>
                <w:cs/>
              </w:rPr>
              <w:t xml:space="preserve"> รายได้ใน</w:t>
            </w:r>
          </w:p>
        </w:tc>
        <w:tc>
          <w:tcPr>
            <w:tcW w:w="1260" w:type="dxa"/>
            <w:shd w:val="clear" w:color="auto" w:fill="auto"/>
          </w:tcPr>
          <w:p w14:paraId="342F1511" w14:textId="77777777" w:rsidR="008D75E7" w:rsidRPr="00C726BC" w:rsidRDefault="008D75E7" w:rsidP="00A430F2">
            <w:pPr>
              <w:tabs>
                <w:tab w:val="left" w:pos="360"/>
                <w:tab w:val="left" w:pos="900"/>
              </w:tabs>
              <w:spacing w:line="340" w:lineRule="exact"/>
              <w:jc w:val="center"/>
              <w:rPr>
                <w:rFonts w:asciiTheme="majorBidi" w:hAnsiTheme="majorBidi" w:cstheme="majorBidi"/>
                <w:cs/>
              </w:rPr>
            </w:pPr>
          </w:p>
        </w:tc>
      </w:tr>
      <w:tr w:rsidR="008D75E7" w:rsidRPr="00C726BC" w14:paraId="5F374DF7" w14:textId="77777777" w:rsidTr="00214568">
        <w:trPr>
          <w:trHeight w:val="411"/>
          <w:tblHeader/>
        </w:trPr>
        <w:tc>
          <w:tcPr>
            <w:tcW w:w="2862" w:type="dxa"/>
            <w:shd w:val="clear" w:color="auto" w:fill="auto"/>
          </w:tcPr>
          <w:p w14:paraId="1FA97179" w14:textId="77777777" w:rsidR="008D75E7" w:rsidRPr="00C726BC" w:rsidRDefault="008D75E7" w:rsidP="00A430F2">
            <w:pPr>
              <w:tabs>
                <w:tab w:val="left" w:pos="360"/>
                <w:tab w:val="left" w:pos="900"/>
              </w:tabs>
              <w:spacing w:line="340" w:lineRule="exact"/>
              <w:jc w:val="thaiDistribute"/>
              <w:rPr>
                <w:rFonts w:asciiTheme="majorBidi" w:hAnsiTheme="majorBidi" w:cstheme="majorBidi"/>
                <w:b/>
                <w:bCs/>
              </w:rPr>
            </w:pPr>
          </w:p>
        </w:tc>
        <w:tc>
          <w:tcPr>
            <w:tcW w:w="1260" w:type="dxa"/>
            <w:shd w:val="clear" w:color="auto" w:fill="auto"/>
            <w:vAlign w:val="bottom"/>
          </w:tcPr>
          <w:p w14:paraId="4272E714" w14:textId="3B23424E" w:rsidR="008D75E7" w:rsidRPr="00C726BC" w:rsidRDefault="008D75E7" w:rsidP="00A430F2">
            <w:pPr>
              <w:pBdr>
                <w:bottom w:val="single" w:sz="4" w:space="1" w:color="auto"/>
              </w:pBdr>
              <w:tabs>
                <w:tab w:val="left" w:pos="426"/>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ณ วันที่</w:t>
            </w:r>
            <w:r w:rsidRPr="00C726BC">
              <w:rPr>
                <w:rFonts w:asciiTheme="majorBidi" w:hAnsiTheme="majorBidi" w:cstheme="majorBidi"/>
              </w:rPr>
              <w:t xml:space="preserve"> 1 </w:t>
            </w:r>
            <w:r w:rsidRPr="00C726BC">
              <w:rPr>
                <w:rFonts w:asciiTheme="majorBidi" w:hAnsiTheme="majorBidi" w:cstheme="majorBidi"/>
                <w:cs/>
              </w:rPr>
              <w:t>มกราคม</w:t>
            </w:r>
            <w:r w:rsidRPr="00C726BC">
              <w:rPr>
                <w:rFonts w:asciiTheme="majorBidi" w:hAnsiTheme="majorBidi" w:cstheme="majorBidi"/>
              </w:rPr>
              <w:t xml:space="preserve"> 256</w:t>
            </w:r>
            <w:r w:rsidR="00F64D76" w:rsidRPr="00C726BC">
              <w:rPr>
                <w:rFonts w:asciiTheme="majorBidi" w:hAnsiTheme="majorBidi" w:cstheme="majorBidi"/>
              </w:rPr>
              <w:t>4</w:t>
            </w:r>
          </w:p>
        </w:tc>
        <w:tc>
          <w:tcPr>
            <w:tcW w:w="1304" w:type="dxa"/>
            <w:shd w:val="clear" w:color="auto" w:fill="auto"/>
            <w:vAlign w:val="bottom"/>
          </w:tcPr>
          <w:p w14:paraId="4D17C5FA" w14:textId="77777777" w:rsidR="008D75E7" w:rsidRPr="00C726BC" w:rsidRDefault="008D75E7" w:rsidP="00A430F2">
            <w:pPr>
              <w:pBdr>
                <w:bottom w:val="single" w:sz="4" w:space="1" w:color="auto"/>
              </w:pBdr>
              <w:tabs>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กำไรหรือขาดทุน</w:t>
            </w:r>
          </w:p>
        </w:tc>
        <w:tc>
          <w:tcPr>
            <w:tcW w:w="1252" w:type="dxa"/>
            <w:shd w:val="clear" w:color="auto" w:fill="auto"/>
            <w:vAlign w:val="bottom"/>
          </w:tcPr>
          <w:p w14:paraId="2412EE40" w14:textId="009F4F19" w:rsidR="008D75E7" w:rsidRPr="00C726BC" w:rsidRDefault="00F033A8" w:rsidP="00A430F2">
            <w:pPr>
              <w:pBdr>
                <w:bottom w:val="single" w:sz="4" w:space="1" w:color="auto"/>
              </w:pBdr>
              <w:tabs>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 xml:space="preserve">กำไร (ขาดทุน) </w:t>
            </w:r>
            <w:r w:rsidR="008D75E7" w:rsidRPr="00C726BC">
              <w:rPr>
                <w:rFonts w:asciiTheme="majorBidi" w:hAnsiTheme="majorBidi" w:cstheme="majorBidi"/>
                <w:cs/>
              </w:rPr>
              <w:t>เบ็ดเสร็จอื่น</w:t>
            </w:r>
          </w:p>
        </w:tc>
        <w:tc>
          <w:tcPr>
            <w:tcW w:w="1170" w:type="dxa"/>
            <w:shd w:val="clear" w:color="auto" w:fill="auto"/>
            <w:vAlign w:val="bottom"/>
          </w:tcPr>
          <w:p w14:paraId="054ACC58" w14:textId="77777777" w:rsidR="008D75E7" w:rsidRPr="00C726BC" w:rsidRDefault="008D75E7" w:rsidP="00A430F2">
            <w:pPr>
              <w:pBdr>
                <w:bottom w:val="single" w:sz="4" w:space="1" w:color="auto"/>
              </w:pBdr>
              <w:tabs>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ส่วนของ</w:t>
            </w:r>
            <w:r w:rsidR="00066DF4" w:rsidRPr="00C726BC">
              <w:rPr>
                <w:rFonts w:asciiTheme="majorBidi" w:hAnsiTheme="majorBidi" w:cstheme="majorBidi"/>
                <w:cs/>
              </w:rPr>
              <w:br/>
            </w:r>
            <w:r w:rsidRPr="00C726BC">
              <w:rPr>
                <w:rFonts w:asciiTheme="majorBidi" w:hAnsiTheme="majorBidi" w:cstheme="majorBidi"/>
                <w:cs/>
              </w:rPr>
              <w:t>ผู้ถือหุ้น</w:t>
            </w:r>
          </w:p>
        </w:tc>
        <w:tc>
          <w:tcPr>
            <w:tcW w:w="1260" w:type="dxa"/>
            <w:shd w:val="clear" w:color="auto" w:fill="auto"/>
            <w:vAlign w:val="bottom"/>
          </w:tcPr>
          <w:p w14:paraId="218DFD33" w14:textId="48E5E66C" w:rsidR="008D75E7" w:rsidRPr="00C726BC" w:rsidRDefault="008D75E7" w:rsidP="00A430F2">
            <w:pPr>
              <w:pBdr>
                <w:bottom w:val="single" w:sz="4" w:space="1" w:color="auto"/>
              </w:pBdr>
              <w:tabs>
                <w:tab w:val="left" w:pos="426"/>
                <w:tab w:val="left" w:pos="1152"/>
              </w:tabs>
              <w:spacing w:line="340" w:lineRule="exact"/>
              <w:ind w:left="-108" w:right="-54"/>
              <w:jc w:val="center"/>
              <w:rPr>
                <w:rFonts w:asciiTheme="majorBidi" w:hAnsiTheme="majorBidi" w:cstheme="majorBidi"/>
              </w:rPr>
            </w:pPr>
            <w:r w:rsidRPr="00C726BC">
              <w:rPr>
                <w:rFonts w:asciiTheme="majorBidi" w:hAnsiTheme="majorBidi" w:cstheme="majorBidi"/>
                <w:cs/>
              </w:rPr>
              <w:t>ณ วันที่</w:t>
            </w:r>
            <w:r w:rsidRPr="00C726BC">
              <w:rPr>
                <w:rFonts w:asciiTheme="majorBidi" w:hAnsiTheme="majorBidi" w:cstheme="majorBidi"/>
              </w:rPr>
              <w:t xml:space="preserve">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F64D76" w:rsidRPr="00C726BC">
              <w:rPr>
                <w:rFonts w:asciiTheme="majorBidi" w:hAnsiTheme="majorBidi" w:cstheme="majorBidi"/>
              </w:rPr>
              <w:t>4</w:t>
            </w:r>
          </w:p>
        </w:tc>
      </w:tr>
      <w:tr w:rsidR="008D75E7" w:rsidRPr="00C726BC" w14:paraId="1CEBFD77" w14:textId="77777777" w:rsidTr="00214568">
        <w:tc>
          <w:tcPr>
            <w:tcW w:w="2862" w:type="dxa"/>
            <w:shd w:val="clear" w:color="auto" w:fill="auto"/>
          </w:tcPr>
          <w:p w14:paraId="67B6DEA9" w14:textId="77777777" w:rsidR="008D75E7" w:rsidRPr="00C726BC" w:rsidRDefault="008D75E7" w:rsidP="00A430F2">
            <w:pPr>
              <w:tabs>
                <w:tab w:val="left" w:pos="360"/>
                <w:tab w:val="left" w:pos="900"/>
              </w:tabs>
              <w:spacing w:line="340" w:lineRule="exact"/>
              <w:ind w:right="-108"/>
              <w:jc w:val="thaiDistribute"/>
              <w:rPr>
                <w:rFonts w:asciiTheme="majorBidi" w:hAnsiTheme="majorBidi" w:cstheme="majorBidi"/>
                <w:b/>
                <w:bCs/>
                <w:i/>
                <w:iCs/>
                <w:cs/>
              </w:rPr>
            </w:pPr>
            <w:r w:rsidRPr="00C726BC">
              <w:rPr>
                <w:rFonts w:asciiTheme="majorBidi" w:hAnsiTheme="majorBidi" w:cstheme="majorBidi"/>
                <w:b/>
                <w:bCs/>
                <w:i/>
                <w:iCs/>
                <w:cs/>
              </w:rPr>
              <w:t>สินทรัพย์ภาษีเงินได้รอการตัดบัญชี</w:t>
            </w:r>
          </w:p>
        </w:tc>
        <w:tc>
          <w:tcPr>
            <w:tcW w:w="1260" w:type="dxa"/>
            <w:shd w:val="clear" w:color="auto" w:fill="auto"/>
          </w:tcPr>
          <w:p w14:paraId="6D88E2BE" w14:textId="77777777" w:rsidR="008D75E7" w:rsidRPr="00C726BC" w:rsidRDefault="008D75E7" w:rsidP="00A430F2">
            <w:pPr>
              <w:tabs>
                <w:tab w:val="left" w:pos="142"/>
              </w:tabs>
              <w:spacing w:line="340" w:lineRule="exact"/>
              <w:jc w:val="right"/>
              <w:rPr>
                <w:rFonts w:asciiTheme="majorBidi" w:hAnsiTheme="majorBidi" w:cstheme="majorBidi"/>
              </w:rPr>
            </w:pPr>
          </w:p>
        </w:tc>
        <w:tc>
          <w:tcPr>
            <w:tcW w:w="1304" w:type="dxa"/>
            <w:shd w:val="clear" w:color="auto" w:fill="auto"/>
          </w:tcPr>
          <w:p w14:paraId="376F7BB3" w14:textId="77777777" w:rsidR="008D75E7" w:rsidRPr="00C726BC" w:rsidRDefault="008D75E7" w:rsidP="00A430F2">
            <w:pPr>
              <w:tabs>
                <w:tab w:val="left" w:pos="142"/>
              </w:tabs>
              <w:spacing w:line="340" w:lineRule="exact"/>
              <w:jc w:val="right"/>
              <w:rPr>
                <w:rFonts w:asciiTheme="majorBidi" w:hAnsiTheme="majorBidi" w:cstheme="majorBidi"/>
              </w:rPr>
            </w:pPr>
          </w:p>
        </w:tc>
        <w:tc>
          <w:tcPr>
            <w:tcW w:w="1252" w:type="dxa"/>
            <w:shd w:val="clear" w:color="auto" w:fill="auto"/>
          </w:tcPr>
          <w:p w14:paraId="4AE9526D" w14:textId="77777777" w:rsidR="008D75E7" w:rsidRPr="00C726BC" w:rsidRDefault="008D75E7" w:rsidP="00A430F2">
            <w:pPr>
              <w:tabs>
                <w:tab w:val="left" w:pos="142"/>
              </w:tabs>
              <w:spacing w:line="340" w:lineRule="exact"/>
              <w:jc w:val="right"/>
              <w:rPr>
                <w:rFonts w:asciiTheme="majorBidi" w:hAnsiTheme="majorBidi" w:cstheme="majorBidi"/>
              </w:rPr>
            </w:pPr>
          </w:p>
        </w:tc>
        <w:tc>
          <w:tcPr>
            <w:tcW w:w="1170" w:type="dxa"/>
            <w:shd w:val="clear" w:color="auto" w:fill="auto"/>
          </w:tcPr>
          <w:p w14:paraId="740BF59D" w14:textId="77777777" w:rsidR="008D75E7" w:rsidRPr="00C726BC" w:rsidRDefault="008D75E7" w:rsidP="00A430F2">
            <w:pPr>
              <w:tabs>
                <w:tab w:val="left" w:pos="142"/>
              </w:tabs>
              <w:spacing w:line="340" w:lineRule="exact"/>
              <w:jc w:val="right"/>
              <w:rPr>
                <w:rFonts w:asciiTheme="majorBidi" w:hAnsiTheme="majorBidi" w:cstheme="majorBidi"/>
              </w:rPr>
            </w:pPr>
          </w:p>
        </w:tc>
        <w:tc>
          <w:tcPr>
            <w:tcW w:w="1260" w:type="dxa"/>
            <w:shd w:val="clear" w:color="auto" w:fill="auto"/>
          </w:tcPr>
          <w:p w14:paraId="09DA75F5" w14:textId="77777777" w:rsidR="008D75E7" w:rsidRPr="00C726BC" w:rsidRDefault="008D75E7" w:rsidP="00A430F2">
            <w:pPr>
              <w:tabs>
                <w:tab w:val="left" w:pos="142"/>
              </w:tabs>
              <w:spacing w:line="340" w:lineRule="exact"/>
              <w:jc w:val="right"/>
              <w:rPr>
                <w:rFonts w:asciiTheme="majorBidi" w:hAnsiTheme="majorBidi" w:cstheme="majorBidi"/>
              </w:rPr>
            </w:pPr>
          </w:p>
        </w:tc>
      </w:tr>
      <w:tr w:rsidR="004422AE" w:rsidRPr="00C726BC" w14:paraId="5627910A" w14:textId="77777777" w:rsidTr="00BE1F10">
        <w:tc>
          <w:tcPr>
            <w:tcW w:w="2862" w:type="dxa"/>
            <w:shd w:val="clear" w:color="auto" w:fill="auto"/>
            <w:vAlign w:val="bottom"/>
          </w:tcPr>
          <w:p w14:paraId="24678052" w14:textId="77777777" w:rsidR="004422AE" w:rsidRPr="00C726BC" w:rsidRDefault="004422AE" w:rsidP="00A430F2">
            <w:pPr>
              <w:tabs>
                <w:tab w:val="left" w:pos="360"/>
                <w:tab w:val="left" w:pos="900"/>
              </w:tabs>
              <w:spacing w:line="340" w:lineRule="exact"/>
              <w:jc w:val="thaiDistribute"/>
              <w:rPr>
                <w:rFonts w:asciiTheme="majorBidi" w:hAnsiTheme="majorBidi" w:cstheme="majorBidi"/>
                <w:cs/>
              </w:rPr>
            </w:pPr>
            <w:r w:rsidRPr="00C726BC">
              <w:rPr>
                <w:rFonts w:asciiTheme="majorBidi" w:hAnsiTheme="majorBidi" w:cstheme="majorBidi"/>
                <w:cs/>
              </w:rPr>
              <w:t>ขาดทุนสะสม</w:t>
            </w:r>
          </w:p>
        </w:tc>
        <w:tc>
          <w:tcPr>
            <w:tcW w:w="1260" w:type="dxa"/>
            <w:shd w:val="clear" w:color="auto" w:fill="auto"/>
            <w:vAlign w:val="bottom"/>
          </w:tcPr>
          <w:p w14:paraId="31B28535" w14:textId="19200756"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7,400,513 </w:t>
            </w:r>
          </w:p>
        </w:tc>
        <w:tc>
          <w:tcPr>
            <w:tcW w:w="1304" w:type="dxa"/>
            <w:shd w:val="clear" w:color="auto" w:fill="auto"/>
            <w:vAlign w:val="bottom"/>
          </w:tcPr>
          <w:p w14:paraId="28AD1DAB" w14:textId="7A2C1EDF"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252" w:type="dxa"/>
            <w:shd w:val="clear" w:color="auto" w:fill="auto"/>
            <w:vAlign w:val="bottom"/>
          </w:tcPr>
          <w:p w14:paraId="1457F3AE" w14:textId="09A93F3C"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170" w:type="dxa"/>
            <w:shd w:val="clear" w:color="auto" w:fill="auto"/>
            <w:vAlign w:val="bottom"/>
          </w:tcPr>
          <w:p w14:paraId="0D2C036D" w14:textId="3CEB9BC4"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260" w:type="dxa"/>
            <w:shd w:val="clear" w:color="auto" w:fill="auto"/>
            <w:vAlign w:val="bottom"/>
          </w:tcPr>
          <w:p w14:paraId="6C8C1C53" w14:textId="6D4CED47"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7,400,513 </w:t>
            </w:r>
          </w:p>
        </w:tc>
      </w:tr>
      <w:tr w:rsidR="004422AE" w:rsidRPr="00C726BC" w14:paraId="304F3F8D" w14:textId="77777777" w:rsidTr="00BE1F10">
        <w:tc>
          <w:tcPr>
            <w:tcW w:w="2862" w:type="dxa"/>
            <w:shd w:val="clear" w:color="auto" w:fill="auto"/>
            <w:vAlign w:val="bottom"/>
          </w:tcPr>
          <w:p w14:paraId="0AB85643" w14:textId="77777777" w:rsidR="004422AE" w:rsidRPr="00C726BC" w:rsidRDefault="004422AE" w:rsidP="00A430F2">
            <w:pPr>
              <w:tabs>
                <w:tab w:val="left" w:pos="360"/>
                <w:tab w:val="left" w:pos="900"/>
              </w:tabs>
              <w:spacing w:line="340" w:lineRule="exact"/>
              <w:jc w:val="thaiDistribute"/>
              <w:rPr>
                <w:rFonts w:asciiTheme="majorBidi" w:hAnsiTheme="majorBidi" w:cstheme="majorBidi"/>
                <w:cs/>
              </w:rPr>
            </w:pPr>
            <w:r w:rsidRPr="00C726BC">
              <w:rPr>
                <w:rFonts w:asciiTheme="majorBidi" w:hAnsiTheme="majorBidi" w:cstheme="majorBidi"/>
                <w:cs/>
              </w:rPr>
              <w:t>เงินรับล่วงหน้าค่าบริการ</w:t>
            </w:r>
          </w:p>
        </w:tc>
        <w:tc>
          <w:tcPr>
            <w:tcW w:w="1260" w:type="dxa"/>
            <w:shd w:val="clear" w:color="auto" w:fill="auto"/>
            <w:vAlign w:val="bottom"/>
          </w:tcPr>
          <w:p w14:paraId="5CD1F931" w14:textId="5798468F"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432,300 </w:t>
            </w:r>
          </w:p>
        </w:tc>
        <w:tc>
          <w:tcPr>
            <w:tcW w:w="1304" w:type="dxa"/>
            <w:shd w:val="clear" w:color="auto" w:fill="auto"/>
            <w:vAlign w:val="bottom"/>
          </w:tcPr>
          <w:p w14:paraId="7E51B71F" w14:textId="6A33ADDB"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(432,300)</w:t>
            </w:r>
          </w:p>
        </w:tc>
        <w:tc>
          <w:tcPr>
            <w:tcW w:w="1252" w:type="dxa"/>
            <w:shd w:val="clear" w:color="auto" w:fill="auto"/>
            <w:vAlign w:val="bottom"/>
          </w:tcPr>
          <w:p w14:paraId="1FEB16CD" w14:textId="5A1F253E"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170" w:type="dxa"/>
            <w:shd w:val="clear" w:color="auto" w:fill="auto"/>
            <w:vAlign w:val="bottom"/>
          </w:tcPr>
          <w:p w14:paraId="18D677BD" w14:textId="77E4A6BE"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260" w:type="dxa"/>
            <w:shd w:val="clear" w:color="auto" w:fill="auto"/>
            <w:vAlign w:val="bottom"/>
          </w:tcPr>
          <w:p w14:paraId="76BC4926" w14:textId="19DDC475"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r>
      <w:tr w:rsidR="004422AE" w:rsidRPr="00C726BC" w14:paraId="6F0EA9FF" w14:textId="77777777" w:rsidTr="00BE1F10">
        <w:tc>
          <w:tcPr>
            <w:tcW w:w="2862" w:type="dxa"/>
            <w:shd w:val="clear" w:color="auto" w:fill="auto"/>
            <w:vAlign w:val="bottom"/>
          </w:tcPr>
          <w:p w14:paraId="6B45CABA" w14:textId="77777777" w:rsidR="004422AE" w:rsidRPr="00C726BC" w:rsidRDefault="004422AE" w:rsidP="00A430F2">
            <w:pPr>
              <w:tabs>
                <w:tab w:val="left" w:pos="360"/>
                <w:tab w:val="left" w:pos="900"/>
              </w:tabs>
              <w:spacing w:line="340" w:lineRule="exact"/>
              <w:jc w:val="thaiDistribute"/>
              <w:rPr>
                <w:rFonts w:asciiTheme="majorBidi" w:hAnsiTheme="majorBidi" w:cstheme="majorBidi"/>
                <w:cs/>
              </w:rPr>
            </w:pPr>
            <w:r w:rsidRPr="00C726BC">
              <w:rPr>
                <w:rFonts w:asciiTheme="majorBidi" w:hAnsiTheme="majorBidi" w:cstheme="majorBidi"/>
                <w:cs/>
              </w:rPr>
              <w:t>หนี้สินผลประโยชน์พนักงาน</w:t>
            </w:r>
          </w:p>
        </w:tc>
        <w:tc>
          <w:tcPr>
            <w:tcW w:w="1260" w:type="dxa"/>
            <w:shd w:val="clear" w:color="auto" w:fill="auto"/>
            <w:vAlign w:val="bottom"/>
          </w:tcPr>
          <w:p w14:paraId="6F7F3ED9" w14:textId="7A6E4C27"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875,317 </w:t>
            </w:r>
          </w:p>
        </w:tc>
        <w:tc>
          <w:tcPr>
            <w:tcW w:w="1304" w:type="dxa"/>
            <w:shd w:val="clear" w:color="auto" w:fill="auto"/>
            <w:vAlign w:val="bottom"/>
          </w:tcPr>
          <w:p w14:paraId="7F9AFFA4" w14:textId="45D139EA"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(452,707)</w:t>
            </w:r>
          </w:p>
        </w:tc>
        <w:tc>
          <w:tcPr>
            <w:tcW w:w="1252" w:type="dxa"/>
            <w:shd w:val="clear" w:color="auto" w:fill="auto"/>
            <w:vAlign w:val="bottom"/>
          </w:tcPr>
          <w:p w14:paraId="784E3DAC" w14:textId="372A3D33"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170" w:type="dxa"/>
            <w:shd w:val="clear" w:color="auto" w:fill="auto"/>
            <w:vAlign w:val="bottom"/>
          </w:tcPr>
          <w:p w14:paraId="6CA0DC81" w14:textId="6A7AAC29"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260" w:type="dxa"/>
            <w:shd w:val="clear" w:color="auto" w:fill="auto"/>
            <w:vAlign w:val="bottom"/>
          </w:tcPr>
          <w:p w14:paraId="723825CA" w14:textId="691BF4F5"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422,610 </w:t>
            </w:r>
          </w:p>
        </w:tc>
      </w:tr>
      <w:tr w:rsidR="004422AE" w:rsidRPr="00C726BC" w14:paraId="52AEF9B0" w14:textId="77777777" w:rsidTr="00BE1F10">
        <w:tc>
          <w:tcPr>
            <w:tcW w:w="2862" w:type="dxa"/>
            <w:shd w:val="clear" w:color="auto" w:fill="auto"/>
            <w:vAlign w:val="bottom"/>
          </w:tcPr>
          <w:p w14:paraId="209C7FF8" w14:textId="77777777" w:rsidR="004422AE" w:rsidRPr="00C726BC" w:rsidRDefault="004422AE" w:rsidP="00A430F2">
            <w:pPr>
              <w:tabs>
                <w:tab w:val="left" w:pos="360"/>
                <w:tab w:val="left" w:pos="900"/>
              </w:tabs>
              <w:spacing w:line="340" w:lineRule="exact"/>
              <w:jc w:val="thaiDistribute"/>
              <w:rPr>
                <w:rFonts w:asciiTheme="majorBidi" w:hAnsiTheme="majorBidi" w:cstheme="majorBidi"/>
                <w:cs/>
              </w:rPr>
            </w:pPr>
            <w:r w:rsidRPr="00C726BC">
              <w:rPr>
                <w:rFonts w:asciiTheme="majorBidi" w:hAnsiTheme="majorBidi" w:cstheme="majorBidi"/>
                <w:cs/>
              </w:rPr>
              <w:t>ค่าเผื่อการด้อยค่าที่ดินรอพัฒนา</w:t>
            </w:r>
          </w:p>
        </w:tc>
        <w:tc>
          <w:tcPr>
            <w:tcW w:w="1260" w:type="dxa"/>
            <w:shd w:val="clear" w:color="auto" w:fill="auto"/>
            <w:vAlign w:val="bottom"/>
          </w:tcPr>
          <w:p w14:paraId="2EE608F6" w14:textId="7DF1073C"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666,628</w:t>
            </w:r>
          </w:p>
        </w:tc>
        <w:tc>
          <w:tcPr>
            <w:tcW w:w="1304" w:type="dxa"/>
            <w:shd w:val="clear" w:color="auto" w:fill="auto"/>
            <w:vAlign w:val="bottom"/>
          </w:tcPr>
          <w:p w14:paraId="49F2A43A" w14:textId="446ED4AE"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252" w:type="dxa"/>
            <w:shd w:val="clear" w:color="auto" w:fill="auto"/>
            <w:vAlign w:val="bottom"/>
          </w:tcPr>
          <w:p w14:paraId="7C931D42" w14:textId="6AE1FD7C"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170" w:type="dxa"/>
            <w:shd w:val="clear" w:color="auto" w:fill="auto"/>
            <w:vAlign w:val="bottom"/>
          </w:tcPr>
          <w:p w14:paraId="32D6652A" w14:textId="7AC67BEC"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260" w:type="dxa"/>
            <w:shd w:val="clear" w:color="auto" w:fill="auto"/>
            <w:vAlign w:val="bottom"/>
          </w:tcPr>
          <w:p w14:paraId="65F3BD38" w14:textId="1453D652" w:rsidR="004422AE" w:rsidRPr="00C726BC" w:rsidRDefault="004422AE" w:rsidP="00BE1F10">
            <w:pP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666,628 </w:t>
            </w:r>
          </w:p>
        </w:tc>
      </w:tr>
      <w:tr w:rsidR="004422AE" w:rsidRPr="00C726BC" w14:paraId="26407D45" w14:textId="77777777" w:rsidTr="00BE1F10">
        <w:trPr>
          <w:trHeight w:val="20"/>
        </w:trPr>
        <w:tc>
          <w:tcPr>
            <w:tcW w:w="2862" w:type="dxa"/>
            <w:shd w:val="clear" w:color="auto" w:fill="auto"/>
            <w:vAlign w:val="bottom"/>
          </w:tcPr>
          <w:p w14:paraId="1DADC7CE" w14:textId="77777777" w:rsidR="004422AE" w:rsidRPr="00C726BC" w:rsidRDefault="004422AE" w:rsidP="00A430F2">
            <w:pPr>
              <w:tabs>
                <w:tab w:val="left" w:pos="360"/>
                <w:tab w:val="left" w:pos="900"/>
              </w:tabs>
              <w:spacing w:line="340" w:lineRule="exact"/>
              <w:jc w:val="thaiDistribute"/>
              <w:rPr>
                <w:rFonts w:asciiTheme="majorBidi" w:hAnsiTheme="majorBidi" w:cstheme="majorBidi"/>
                <w:cs/>
              </w:rPr>
            </w:pPr>
            <w:r w:rsidRPr="00C726BC">
              <w:rPr>
                <w:rFonts w:asciiTheme="majorBidi" w:hAnsiTheme="majorBidi" w:cstheme="majorBidi"/>
                <w:cs/>
              </w:rPr>
              <w:t>รวม</w:t>
            </w:r>
          </w:p>
        </w:tc>
        <w:tc>
          <w:tcPr>
            <w:tcW w:w="1260" w:type="dxa"/>
            <w:shd w:val="clear" w:color="auto" w:fill="auto"/>
            <w:vAlign w:val="bottom"/>
          </w:tcPr>
          <w:p w14:paraId="2ED6EEC5" w14:textId="63A90E6B" w:rsidR="004422AE" w:rsidRPr="00C726BC" w:rsidRDefault="004422AE" w:rsidP="00BE1F10">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9,374,7</w:t>
            </w:r>
            <w:r w:rsidR="004B4C12" w:rsidRPr="00C726BC">
              <w:rPr>
                <w:rFonts w:asciiTheme="majorBidi" w:hAnsiTheme="majorBidi" w:cstheme="majorBidi"/>
              </w:rPr>
              <w:t>58</w:t>
            </w:r>
          </w:p>
        </w:tc>
        <w:tc>
          <w:tcPr>
            <w:tcW w:w="1304" w:type="dxa"/>
            <w:shd w:val="clear" w:color="auto" w:fill="auto"/>
            <w:vAlign w:val="bottom"/>
          </w:tcPr>
          <w:p w14:paraId="0692D99B" w14:textId="37061CE4" w:rsidR="004422AE" w:rsidRPr="00C726BC" w:rsidRDefault="004422AE" w:rsidP="00BE1F10">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(885,007)</w:t>
            </w:r>
          </w:p>
        </w:tc>
        <w:tc>
          <w:tcPr>
            <w:tcW w:w="1252" w:type="dxa"/>
            <w:shd w:val="clear" w:color="auto" w:fill="auto"/>
            <w:vAlign w:val="bottom"/>
          </w:tcPr>
          <w:p w14:paraId="4AB2C136" w14:textId="7734DC6F" w:rsidR="004422AE" w:rsidRPr="00C726BC" w:rsidRDefault="004422AE" w:rsidP="00BE1F10">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170" w:type="dxa"/>
            <w:shd w:val="clear" w:color="auto" w:fill="auto"/>
            <w:vAlign w:val="bottom"/>
          </w:tcPr>
          <w:p w14:paraId="46AB0D68" w14:textId="41F97666" w:rsidR="004422AE" w:rsidRPr="00C726BC" w:rsidRDefault="004422AE" w:rsidP="00BE1F10">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   </w:t>
            </w:r>
          </w:p>
        </w:tc>
        <w:tc>
          <w:tcPr>
            <w:tcW w:w="1260" w:type="dxa"/>
            <w:shd w:val="clear" w:color="auto" w:fill="auto"/>
            <w:vAlign w:val="bottom"/>
          </w:tcPr>
          <w:p w14:paraId="2B2E31FD" w14:textId="649FE664" w:rsidR="004422AE" w:rsidRPr="00C726BC" w:rsidRDefault="004422AE" w:rsidP="00BE1F10">
            <w:pPr>
              <w:pBdr>
                <w:top w:val="single" w:sz="4" w:space="1" w:color="auto"/>
                <w:bottom w:val="double" w:sz="4" w:space="1" w:color="auto"/>
              </w:pBdr>
              <w:tabs>
                <w:tab w:val="left" w:pos="142"/>
              </w:tabs>
              <w:spacing w:line="340" w:lineRule="exact"/>
              <w:ind w:right="-54"/>
              <w:jc w:val="right"/>
              <w:rPr>
                <w:rFonts w:asciiTheme="majorBidi" w:hAnsiTheme="majorBidi" w:cstheme="majorBidi"/>
              </w:rPr>
            </w:pPr>
            <w:r w:rsidRPr="00C726BC">
              <w:rPr>
                <w:rFonts w:asciiTheme="majorBidi" w:hAnsiTheme="majorBidi" w:cstheme="majorBidi"/>
              </w:rPr>
              <w:t xml:space="preserve"> 8,489,751 </w:t>
            </w:r>
          </w:p>
        </w:tc>
      </w:tr>
      <w:tr w:rsidR="00307CA2" w:rsidRPr="00C726BC" w14:paraId="3C42170A" w14:textId="77777777" w:rsidTr="00E13434">
        <w:trPr>
          <w:trHeight w:val="20"/>
        </w:trPr>
        <w:tc>
          <w:tcPr>
            <w:tcW w:w="2862" w:type="dxa"/>
            <w:shd w:val="clear" w:color="auto" w:fill="auto"/>
          </w:tcPr>
          <w:p w14:paraId="1312890D" w14:textId="77777777" w:rsidR="00307CA2" w:rsidRPr="00C726BC" w:rsidRDefault="00307CA2" w:rsidP="00A430F2">
            <w:pPr>
              <w:tabs>
                <w:tab w:val="left" w:pos="360"/>
                <w:tab w:val="left" w:pos="900"/>
              </w:tabs>
              <w:spacing w:line="340" w:lineRule="exact"/>
              <w:jc w:val="thaiDistribute"/>
              <w:rPr>
                <w:rFonts w:asciiTheme="majorBidi" w:hAnsiTheme="majorBidi" w:cstheme="majorBidi"/>
                <w:b/>
                <w:bCs/>
                <w:i/>
                <w:iCs/>
                <w:cs/>
              </w:rPr>
            </w:pPr>
          </w:p>
        </w:tc>
        <w:tc>
          <w:tcPr>
            <w:tcW w:w="1260" w:type="dxa"/>
            <w:shd w:val="clear" w:color="auto" w:fill="auto"/>
          </w:tcPr>
          <w:p w14:paraId="4920680D" w14:textId="77777777" w:rsidR="00307CA2" w:rsidRPr="00C726BC" w:rsidRDefault="00307CA2" w:rsidP="00A430F2">
            <w:pPr>
              <w:tabs>
                <w:tab w:val="left" w:pos="142"/>
              </w:tabs>
              <w:spacing w:line="340" w:lineRule="exact"/>
              <w:ind w:right="-54"/>
              <w:jc w:val="right"/>
              <w:rPr>
                <w:rFonts w:asciiTheme="majorBidi" w:hAnsiTheme="majorBidi" w:cstheme="majorBidi"/>
              </w:rPr>
            </w:pPr>
          </w:p>
        </w:tc>
        <w:tc>
          <w:tcPr>
            <w:tcW w:w="1304" w:type="dxa"/>
            <w:shd w:val="clear" w:color="auto" w:fill="auto"/>
          </w:tcPr>
          <w:p w14:paraId="7B449AA1" w14:textId="77777777" w:rsidR="00307CA2" w:rsidRPr="00C726BC" w:rsidRDefault="00307CA2" w:rsidP="00A430F2">
            <w:pPr>
              <w:tabs>
                <w:tab w:val="left" w:pos="142"/>
              </w:tabs>
              <w:spacing w:line="340" w:lineRule="exact"/>
              <w:ind w:right="-54"/>
              <w:jc w:val="right"/>
              <w:rPr>
                <w:rFonts w:asciiTheme="majorBidi" w:hAnsiTheme="majorBidi" w:cstheme="majorBidi"/>
              </w:rPr>
            </w:pPr>
          </w:p>
        </w:tc>
        <w:tc>
          <w:tcPr>
            <w:tcW w:w="1252" w:type="dxa"/>
            <w:shd w:val="clear" w:color="auto" w:fill="auto"/>
          </w:tcPr>
          <w:p w14:paraId="11ECFF83" w14:textId="77777777" w:rsidR="00307CA2" w:rsidRPr="00C726BC" w:rsidRDefault="00307CA2" w:rsidP="00A430F2">
            <w:pPr>
              <w:tabs>
                <w:tab w:val="left" w:pos="142"/>
              </w:tabs>
              <w:spacing w:line="340" w:lineRule="exact"/>
              <w:ind w:right="-54"/>
              <w:jc w:val="right"/>
              <w:rPr>
                <w:rFonts w:asciiTheme="majorBidi" w:hAnsiTheme="majorBidi" w:cstheme="majorBidi"/>
              </w:rPr>
            </w:pPr>
          </w:p>
        </w:tc>
        <w:tc>
          <w:tcPr>
            <w:tcW w:w="1170" w:type="dxa"/>
            <w:shd w:val="clear" w:color="auto" w:fill="auto"/>
          </w:tcPr>
          <w:p w14:paraId="4C130328" w14:textId="77777777" w:rsidR="00307CA2" w:rsidRPr="00C726BC" w:rsidRDefault="00307CA2" w:rsidP="00A430F2">
            <w:pPr>
              <w:tabs>
                <w:tab w:val="left" w:pos="142"/>
              </w:tabs>
              <w:spacing w:line="340" w:lineRule="exact"/>
              <w:ind w:right="-54"/>
              <w:jc w:val="right"/>
              <w:rPr>
                <w:rFonts w:asciiTheme="majorBidi" w:hAnsiTheme="majorBidi" w:cstheme="majorBidi"/>
              </w:rPr>
            </w:pPr>
          </w:p>
        </w:tc>
        <w:tc>
          <w:tcPr>
            <w:tcW w:w="1260" w:type="dxa"/>
            <w:shd w:val="clear" w:color="auto" w:fill="auto"/>
          </w:tcPr>
          <w:p w14:paraId="106CE2B6" w14:textId="77777777" w:rsidR="00307CA2" w:rsidRPr="00C726BC" w:rsidRDefault="00307CA2" w:rsidP="00A430F2">
            <w:pPr>
              <w:tabs>
                <w:tab w:val="left" w:pos="142"/>
              </w:tabs>
              <w:spacing w:line="340" w:lineRule="exact"/>
              <w:ind w:right="-54"/>
              <w:jc w:val="right"/>
              <w:rPr>
                <w:rFonts w:asciiTheme="majorBidi" w:hAnsiTheme="majorBidi" w:cstheme="majorBidi"/>
              </w:rPr>
            </w:pPr>
          </w:p>
        </w:tc>
      </w:tr>
    </w:tbl>
    <w:p w14:paraId="30F2E350" w14:textId="0AC45131" w:rsidR="00716BF0" w:rsidRPr="00C726BC" w:rsidRDefault="00716BF0" w:rsidP="00F81FE6">
      <w:pPr>
        <w:spacing w:before="240" w:after="120" w:line="360" w:lineRule="exact"/>
        <w:ind w:left="360"/>
        <w:rPr>
          <w:rFonts w:asciiTheme="majorBidi" w:hAnsiTheme="majorBidi" w:cstheme="majorBidi"/>
        </w:rPr>
      </w:pPr>
    </w:p>
    <w:p w14:paraId="286B81A5" w14:textId="77777777" w:rsidR="004F312B" w:rsidRPr="00C726BC" w:rsidRDefault="004F312B" w:rsidP="00F81FE6">
      <w:pPr>
        <w:spacing w:before="240" w:after="120" w:line="360" w:lineRule="exact"/>
        <w:ind w:left="360"/>
        <w:rPr>
          <w:rFonts w:asciiTheme="majorBidi" w:hAnsiTheme="majorBidi" w:cstheme="majorBidi"/>
        </w:rPr>
      </w:pPr>
    </w:p>
    <w:p w14:paraId="3BE63AE6" w14:textId="2D4531A5" w:rsidR="00716BF0" w:rsidRPr="00C726BC" w:rsidRDefault="00716BF0" w:rsidP="00F81FE6">
      <w:pPr>
        <w:spacing w:before="240" w:after="120" w:line="360" w:lineRule="exact"/>
        <w:ind w:left="360"/>
        <w:rPr>
          <w:rFonts w:asciiTheme="majorBidi" w:hAnsiTheme="majorBidi" w:cstheme="majorBidi"/>
        </w:rPr>
      </w:pPr>
    </w:p>
    <w:p w14:paraId="528E4D39" w14:textId="77777777" w:rsidR="00C62401" w:rsidRPr="00C726BC" w:rsidRDefault="00C62401" w:rsidP="00F81FE6">
      <w:pPr>
        <w:spacing w:before="240" w:after="120" w:line="360" w:lineRule="exact"/>
        <w:ind w:left="360"/>
        <w:rPr>
          <w:rFonts w:asciiTheme="majorBidi" w:hAnsiTheme="majorBidi" w:cstheme="majorBidi"/>
        </w:rPr>
      </w:pPr>
    </w:p>
    <w:p w14:paraId="662150B1" w14:textId="710730C0" w:rsidR="00F81FE6" w:rsidRPr="00C726BC" w:rsidRDefault="00F81FE6" w:rsidP="00F81FE6">
      <w:pPr>
        <w:spacing w:before="240" w:after="120" w:line="360" w:lineRule="exact"/>
        <w:ind w:left="360"/>
        <w:rPr>
          <w:rFonts w:asciiTheme="majorBidi" w:hAnsiTheme="majorBidi" w:cstheme="majorBidi"/>
        </w:rPr>
      </w:pPr>
      <w:r w:rsidRPr="00C726BC">
        <w:rPr>
          <w:rFonts w:asciiTheme="majorBidi" w:hAnsiTheme="majorBidi" w:cstheme="majorBidi"/>
          <w:cs/>
        </w:rPr>
        <w:lastRenderedPageBreak/>
        <w:t>สินทรัพย์ภาษีเงินได้รอการตัดบัญชีที่เกิดจากผลแตกต่างชั่วคราวที่มิได้รับรู้ในงบการเงินมีรายละเอียดดังนี้</w:t>
      </w:r>
    </w:p>
    <w:tbl>
      <w:tblPr>
        <w:tblW w:w="9090" w:type="dxa"/>
        <w:tblInd w:w="468" w:type="dxa"/>
        <w:tblLook w:val="04A0" w:firstRow="1" w:lastRow="0" w:firstColumn="1" w:lastColumn="0" w:noHBand="0" w:noVBand="1"/>
      </w:tblPr>
      <w:tblGrid>
        <w:gridCol w:w="5040"/>
        <w:gridCol w:w="2070"/>
        <w:gridCol w:w="1980"/>
      </w:tblGrid>
      <w:tr w:rsidR="00F81FE6" w:rsidRPr="00C726BC" w14:paraId="4A355940" w14:textId="77777777" w:rsidTr="000B405A">
        <w:trPr>
          <w:trHeight w:val="288"/>
        </w:trPr>
        <w:tc>
          <w:tcPr>
            <w:tcW w:w="5040" w:type="dxa"/>
          </w:tcPr>
          <w:p w14:paraId="272190F6" w14:textId="77777777" w:rsidR="00F81FE6" w:rsidRPr="00C726BC" w:rsidRDefault="00F81FE6" w:rsidP="000B405A">
            <w:pPr>
              <w:tabs>
                <w:tab w:val="left" w:pos="360"/>
              </w:tabs>
              <w:spacing w:line="360" w:lineRule="exact"/>
              <w:jc w:val="thaiDistribute"/>
              <w:rPr>
                <w:rFonts w:asciiTheme="majorBidi" w:hAnsiTheme="majorBidi" w:cstheme="majorBidi"/>
                <w:b/>
                <w:bCs/>
              </w:rPr>
            </w:pPr>
          </w:p>
        </w:tc>
        <w:tc>
          <w:tcPr>
            <w:tcW w:w="4050" w:type="dxa"/>
            <w:gridSpan w:val="2"/>
            <w:hideMark/>
          </w:tcPr>
          <w:p w14:paraId="4DC2EE1B" w14:textId="77777777" w:rsidR="00F81FE6" w:rsidRPr="00C726BC" w:rsidRDefault="00F81FE6" w:rsidP="00546F91">
            <w:pPr>
              <w:pBdr>
                <w:bottom w:val="single" w:sz="4" w:space="1" w:color="auto"/>
              </w:pBdr>
              <w:tabs>
                <w:tab w:val="left" w:pos="360"/>
              </w:tabs>
              <w:spacing w:line="360" w:lineRule="exact"/>
              <w:jc w:val="right"/>
              <w:rPr>
                <w:rFonts w:asciiTheme="majorBidi" w:hAnsiTheme="majorBidi" w:cstheme="majorBidi"/>
              </w:rPr>
            </w:pPr>
            <w:r w:rsidRPr="00C726BC">
              <w:rPr>
                <w:rFonts w:asciiTheme="majorBidi" w:hAnsiTheme="majorBidi" w:cstheme="majorBidi"/>
                <w:cs/>
              </w:rPr>
              <w:t>(หน่วย</w:t>
            </w:r>
            <w:r w:rsidRPr="00C726BC">
              <w:rPr>
                <w:rFonts w:asciiTheme="majorBidi" w:hAnsiTheme="majorBidi" w:cstheme="majorBidi"/>
              </w:rPr>
              <w:t xml:space="preserve">: </w:t>
            </w:r>
            <w:r w:rsidRPr="00C726BC">
              <w:rPr>
                <w:rFonts w:asciiTheme="majorBidi" w:hAnsiTheme="majorBidi" w:cstheme="majorBidi"/>
                <w:cs/>
              </w:rPr>
              <w:t>บาท)</w:t>
            </w:r>
          </w:p>
        </w:tc>
      </w:tr>
      <w:tr w:rsidR="00F81FE6" w:rsidRPr="00C726BC" w14:paraId="316BDF49" w14:textId="77777777" w:rsidTr="000B405A">
        <w:trPr>
          <w:trHeight w:val="288"/>
        </w:trPr>
        <w:tc>
          <w:tcPr>
            <w:tcW w:w="5040" w:type="dxa"/>
          </w:tcPr>
          <w:p w14:paraId="7BADC51D" w14:textId="77777777" w:rsidR="00F81FE6" w:rsidRPr="00C726BC" w:rsidRDefault="00F81FE6" w:rsidP="000B405A">
            <w:pPr>
              <w:tabs>
                <w:tab w:val="left" w:pos="360"/>
              </w:tabs>
              <w:spacing w:line="360" w:lineRule="exact"/>
              <w:jc w:val="thaiDistribute"/>
              <w:rPr>
                <w:rFonts w:asciiTheme="majorBidi" w:hAnsiTheme="majorBidi" w:cstheme="majorBidi"/>
                <w:b/>
                <w:bCs/>
              </w:rPr>
            </w:pPr>
          </w:p>
        </w:tc>
        <w:tc>
          <w:tcPr>
            <w:tcW w:w="2070" w:type="dxa"/>
            <w:hideMark/>
          </w:tcPr>
          <w:p w14:paraId="546FD3B5" w14:textId="77777777" w:rsidR="00F81FE6" w:rsidRPr="00C726BC" w:rsidRDefault="00F81FE6" w:rsidP="000B405A">
            <w:pPr>
              <w:pBdr>
                <w:bottom w:val="single" w:sz="4" w:space="1" w:color="auto"/>
              </w:pBdr>
              <w:tabs>
                <w:tab w:val="left" w:pos="360"/>
              </w:tabs>
              <w:spacing w:line="360" w:lineRule="exact"/>
              <w:jc w:val="center"/>
              <w:rPr>
                <w:rFonts w:asciiTheme="majorBidi" w:hAnsiTheme="majorBidi" w:cstheme="majorBidi"/>
              </w:rPr>
            </w:pPr>
            <w:r w:rsidRPr="00C726BC">
              <w:rPr>
                <w:rFonts w:asciiTheme="majorBidi" w:hAnsiTheme="majorBidi" w:cstheme="majorBidi"/>
              </w:rPr>
              <w:t>31</w:t>
            </w:r>
            <w:r w:rsidRPr="00C726BC">
              <w:rPr>
                <w:rFonts w:asciiTheme="majorBidi" w:hAnsiTheme="majorBidi" w:cstheme="majorBidi"/>
                <w:cs/>
              </w:rPr>
              <w:t xml:space="preserve"> ธันวาคม </w:t>
            </w:r>
            <w:r w:rsidRPr="00C726BC">
              <w:rPr>
                <w:rFonts w:asciiTheme="majorBidi" w:hAnsiTheme="majorBidi" w:cstheme="majorBidi"/>
              </w:rPr>
              <w:t>2565</w:t>
            </w:r>
          </w:p>
        </w:tc>
        <w:tc>
          <w:tcPr>
            <w:tcW w:w="1980" w:type="dxa"/>
            <w:hideMark/>
          </w:tcPr>
          <w:p w14:paraId="6119AF6D" w14:textId="77777777" w:rsidR="00F81FE6" w:rsidRPr="00C726BC" w:rsidRDefault="00F81FE6" w:rsidP="000B405A">
            <w:pPr>
              <w:pBdr>
                <w:bottom w:val="single" w:sz="4" w:space="1" w:color="auto"/>
              </w:pBdr>
              <w:tabs>
                <w:tab w:val="left" w:pos="360"/>
              </w:tabs>
              <w:spacing w:line="360" w:lineRule="exact"/>
              <w:jc w:val="center"/>
              <w:rPr>
                <w:rFonts w:asciiTheme="majorBidi" w:hAnsiTheme="majorBidi" w:cstheme="majorBidi"/>
              </w:rPr>
            </w:pPr>
            <w:r w:rsidRPr="00C726BC">
              <w:rPr>
                <w:rFonts w:asciiTheme="majorBidi" w:hAnsiTheme="majorBidi" w:cstheme="majorBidi"/>
              </w:rPr>
              <w:t>31</w:t>
            </w:r>
            <w:r w:rsidRPr="00C726BC">
              <w:rPr>
                <w:rFonts w:asciiTheme="majorBidi" w:hAnsiTheme="majorBidi" w:cstheme="majorBidi"/>
                <w:cs/>
              </w:rPr>
              <w:t xml:space="preserve"> ธันวาคม </w:t>
            </w:r>
            <w:r w:rsidRPr="00C726BC">
              <w:rPr>
                <w:rFonts w:asciiTheme="majorBidi" w:hAnsiTheme="majorBidi" w:cstheme="majorBidi"/>
              </w:rPr>
              <w:t>2564</w:t>
            </w:r>
          </w:p>
        </w:tc>
      </w:tr>
      <w:tr w:rsidR="00F81FE6" w:rsidRPr="00C726BC" w14:paraId="526D0133" w14:textId="77777777" w:rsidTr="002E1D44">
        <w:trPr>
          <w:trHeight w:val="288"/>
        </w:trPr>
        <w:tc>
          <w:tcPr>
            <w:tcW w:w="5040" w:type="dxa"/>
            <w:hideMark/>
          </w:tcPr>
          <w:p w14:paraId="1261C292" w14:textId="77777777" w:rsidR="00F81FE6" w:rsidRPr="00C726BC" w:rsidRDefault="00F81FE6" w:rsidP="000B405A">
            <w:pPr>
              <w:tabs>
                <w:tab w:val="left" w:pos="360"/>
              </w:tabs>
              <w:spacing w:line="360" w:lineRule="exact"/>
              <w:jc w:val="thaiDistribute"/>
              <w:rPr>
                <w:rFonts w:asciiTheme="majorBidi" w:hAnsiTheme="majorBidi" w:cstheme="majorBidi"/>
              </w:rPr>
            </w:pPr>
            <w:r w:rsidRPr="00C726BC">
              <w:rPr>
                <w:rFonts w:asciiTheme="majorBidi" w:hAnsiTheme="majorBidi" w:cstheme="majorBidi"/>
                <w:cs/>
              </w:rPr>
              <w:t>ขาดทุนสะสม</w:t>
            </w:r>
          </w:p>
        </w:tc>
        <w:tc>
          <w:tcPr>
            <w:tcW w:w="2070" w:type="dxa"/>
            <w:shd w:val="clear" w:color="auto" w:fill="auto"/>
            <w:vAlign w:val="bottom"/>
          </w:tcPr>
          <w:p w14:paraId="4B7226B7" w14:textId="4DACACD9" w:rsidR="00F81FE6" w:rsidRPr="00C726BC" w:rsidRDefault="002E1D44" w:rsidP="000B405A">
            <w:pPr>
              <w:tabs>
                <w:tab w:val="left" w:pos="360"/>
              </w:tabs>
              <w:spacing w:line="360" w:lineRule="exact"/>
              <w:ind w:right="12"/>
              <w:jc w:val="right"/>
              <w:rPr>
                <w:rFonts w:asciiTheme="majorBidi" w:hAnsiTheme="majorBidi" w:cstheme="majorBidi"/>
              </w:rPr>
            </w:pPr>
            <w:r>
              <w:rPr>
                <w:rFonts w:asciiTheme="majorBidi" w:hAnsiTheme="majorBidi" w:cstheme="majorBidi"/>
              </w:rPr>
              <w:t>24,092,653</w:t>
            </w:r>
          </w:p>
        </w:tc>
        <w:tc>
          <w:tcPr>
            <w:tcW w:w="1980" w:type="dxa"/>
            <w:shd w:val="clear" w:color="auto" w:fill="auto"/>
            <w:vAlign w:val="bottom"/>
          </w:tcPr>
          <w:p w14:paraId="754425DA" w14:textId="7614D31C" w:rsidR="00F81FE6" w:rsidRPr="00C726BC" w:rsidRDefault="002E1D44" w:rsidP="000B405A">
            <w:pPr>
              <w:tabs>
                <w:tab w:val="left" w:pos="360"/>
              </w:tabs>
              <w:spacing w:line="360" w:lineRule="exact"/>
              <w:ind w:right="12"/>
              <w:jc w:val="right"/>
              <w:rPr>
                <w:rFonts w:asciiTheme="majorBidi" w:hAnsiTheme="majorBidi" w:cstheme="majorBidi"/>
              </w:rPr>
            </w:pPr>
            <w:r>
              <w:rPr>
                <w:rFonts w:asciiTheme="majorBidi" w:hAnsiTheme="majorBidi" w:cstheme="majorBidi"/>
              </w:rPr>
              <w:t>12,761,084</w:t>
            </w:r>
          </w:p>
        </w:tc>
      </w:tr>
      <w:tr w:rsidR="000D292C" w:rsidRPr="00C726BC" w14:paraId="08FCAF55" w14:textId="77777777" w:rsidTr="002E1D44">
        <w:trPr>
          <w:trHeight w:val="288"/>
        </w:trPr>
        <w:tc>
          <w:tcPr>
            <w:tcW w:w="5040" w:type="dxa"/>
            <w:hideMark/>
          </w:tcPr>
          <w:p w14:paraId="57902844" w14:textId="3516C21C" w:rsidR="000D292C" w:rsidRPr="00C726BC" w:rsidRDefault="000D292C" w:rsidP="000D292C">
            <w:pPr>
              <w:tabs>
                <w:tab w:val="left" w:pos="360"/>
              </w:tabs>
              <w:spacing w:line="360" w:lineRule="exact"/>
              <w:jc w:val="thaiDistribute"/>
              <w:rPr>
                <w:rFonts w:asciiTheme="majorBidi" w:hAnsiTheme="majorBidi" w:cstheme="majorBidi"/>
              </w:rPr>
            </w:pPr>
            <w:r w:rsidRPr="00C726BC">
              <w:rPr>
                <w:rFonts w:asciiTheme="majorBidi" w:hAnsiTheme="majorBidi" w:cstheme="majorBidi"/>
                <w:cs/>
              </w:rPr>
              <w:t>สินทรัพย์ภาษีเงินได้รอการตัดบัญชี</w:t>
            </w:r>
          </w:p>
        </w:tc>
        <w:tc>
          <w:tcPr>
            <w:tcW w:w="2070" w:type="dxa"/>
            <w:shd w:val="clear" w:color="auto" w:fill="auto"/>
            <w:vAlign w:val="bottom"/>
          </w:tcPr>
          <w:p w14:paraId="5065A007" w14:textId="13DD8DC6" w:rsidR="000D292C" w:rsidRPr="00C726BC" w:rsidRDefault="002E1D44" w:rsidP="000D292C">
            <w:pPr>
              <w:pBdr>
                <w:top w:val="single" w:sz="4" w:space="1" w:color="auto"/>
                <w:bottom w:val="double" w:sz="4" w:space="1" w:color="auto"/>
              </w:pBdr>
              <w:tabs>
                <w:tab w:val="left" w:pos="360"/>
              </w:tabs>
              <w:spacing w:line="360" w:lineRule="exact"/>
              <w:ind w:right="12"/>
              <w:jc w:val="right"/>
              <w:rPr>
                <w:rFonts w:asciiTheme="majorBidi" w:hAnsiTheme="majorBidi" w:cstheme="majorBidi"/>
              </w:rPr>
            </w:pPr>
            <w:r>
              <w:rPr>
                <w:rFonts w:asciiTheme="majorBidi" w:hAnsiTheme="majorBidi" w:cstheme="majorBidi"/>
              </w:rPr>
              <w:t>24,092,653</w:t>
            </w:r>
          </w:p>
        </w:tc>
        <w:tc>
          <w:tcPr>
            <w:tcW w:w="1980" w:type="dxa"/>
            <w:shd w:val="clear" w:color="auto" w:fill="auto"/>
            <w:vAlign w:val="bottom"/>
          </w:tcPr>
          <w:p w14:paraId="65B918E3" w14:textId="275F7F71" w:rsidR="000D292C" w:rsidRPr="00C726BC" w:rsidRDefault="002E1D44" w:rsidP="000D292C">
            <w:pPr>
              <w:pBdr>
                <w:top w:val="single" w:sz="4" w:space="1" w:color="auto"/>
                <w:bottom w:val="double" w:sz="4" w:space="1" w:color="auto"/>
              </w:pBdr>
              <w:tabs>
                <w:tab w:val="left" w:pos="360"/>
              </w:tabs>
              <w:spacing w:line="360" w:lineRule="exact"/>
              <w:jc w:val="right"/>
              <w:rPr>
                <w:rFonts w:asciiTheme="majorBidi" w:hAnsiTheme="majorBidi" w:cstheme="majorBidi"/>
                <w:cs/>
              </w:rPr>
            </w:pPr>
            <w:r>
              <w:rPr>
                <w:rFonts w:asciiTheme="majorBidi" w:hAnsiTheme="majorBidi" w:cstheme="majorBidi"/>
              </w:rPr>
              <w:t>12,761,084</w:t>
            </w:r>
          </w:p>
        </w:tc>
      </w:tr>
    </w:tbl>
    <w:p w14:paraId="60DF14D0" w14:textId="3E317BEC" w:rsidR="00F81FE6" w:rsidRPr="00C726BC" w:rsidRDefault="00F81FE6" w:rsidP="00F81FE6">
      <w:pPr>
        <w:spacing w:before="240" w:line="360" w:lineRule="exact"/>
        <w:ind w:left="360"/>
        <w:jc w:val="thaiDistribute"/>
        <w:rPr>
          <w:rFonts w:asciiTheme="majorBidi" w:hAnsiTheme="majorBidi" w:cstheme="majorBidi"/>
        </w:rPr>
      </w:pPr>
      <w:r w:rsidRPr="00C726BC">
        <w:rPr>
          <w:rFonts w:asciiTheme="majorBidi" w:hAnsiTheme="majorBidi" w:cstheme="majorBidi"/>
          <w:spacing w:val="-4"/>
          <w:cs/>
        </w:rPr>
        <w:t>ณ วันที่</w:t>
      </w:r>
      <w:r w:rsidRPr="00C726BC">
        <w:rPr>
          <w:rFonts w:asciiTheme="majorBidi" w:hAnsiTheme="majorBidi" w:cstheme="majorBidi"/>
          <w:spacing w:val="-4"/>
        </w:rPr>
        <w:t xml:space="preserve"> 31 </w:t>
      </w:r>
      <w:r w:rsidRPr="00C726BC">
        <w:rPr>
          <w:rFonts w:asciiTheme="majorBidi" w:hAnsiTheme="majorBidi" w:cstheme="majorBidi"/>
          <w:spacing w:val="-4"/>
          <w:cs/>
        </w:rPr>
        <w:t xml:space="preserve">ธันวาคม </w:t>
      </w:r>
      <w:r w:rsidRPr="00C726BC">
        <w:rPr>
          <w:rFonts w:asciiTheme="majorBidi" w:hAnsiTheme="majorBidi" w:cstheme="majorBidi"/>
          <w:spacing w:val="-4"/>
        </w:rPr>
        <w:t xml:space="preserve">2565 </w:t>
      </w:r>
      <w:r w:rsidRPr="00C726BC">
        <w:rPr>
          <w:rFonts w:asciiTheme="majorBidi" w:hAnsiTheme="majorBidi" w:cstheme="majorBidi"/>
          <w:spacing w:val="-4"/>
          <w:cs/>
        </w:rPr>
        <w:t xml:space="preserve">และ </w:t>
      </w:r>
      <w:r w:rsidRPr="00C726BC">
        <w:rPr>
          <w:rFonts w:asciiTheme="majorBidi" w:hAnsiTheme="majorBidi" w:cstheme="majorBidi"/>
          <w:spacing w:val="-4"/>
        </w:rPr>
        <w:t>2564</w:t>
      </w:r>
      <w:r w:rsidRPr="00C726BC">
        <w:rPr>
          <w:rFonts w:asciiTheme="majorBidi" w:hAnsiTheme="majorBidi" w:cstheme="majorBidi"/>
          <w:spacing w:val="-4"/>
          <w:cs/>
        </w:rPr>
        <w:t xml:space="preserve"> บริษัทไม่ได้บันทึกสินทรัพย์ภาษีเงินได้รอการตัดบัญชีสำหรับรายการผลแตกต่าง</w:t>
      </w:r>
      <w:r w:rsidRPr="00C726BC">
        <w:rPr>
          <w:rFonts w:asciiTheme="majorBidi" w:hAnsiTheme="majorBidi" w:cstheme="majorBidi"/>
          <w:cs/>
        </w:rPr>
        <w:t>ชั่วคราวที่</w:t>
      </w:r>
      <w:r w:rsidRPr="002E1D44">
        <w:rPr>
          <w:rFonts w:asciiTheme="majorBidi" w:hAnsiTheme="majorBidi" w:cstheme="majorBidi"/>
          <w:cs/>
        </w:rPr>
        <w:t xml:space="preserve">ใช้หักภาษี จำนวน </w:t>
      </w:r>
      <w:r w:rsidR="002E1D44" w:rsidRPr="002E1D44">
        <w:rPr>
          <w:rFonts w:asciiTheme="majorBidi" w:hAnsiTheme="majorBidi" w:cstheme="majorBidi"/>
        </w:rPr>
        <w:t>24</w:t>
      </w:r>
      <w:r w:rsidR="00892AE7" w:rsidRPr="002E1D44">
        <w:rPr>
          <w:rFonts w:asciiTheme="majorBidi" w:hAnsiTheme="majorBidi" w:cstheme="majorBidi"/>
        </w:rPr>
        <w:t>.</w:t>
      </w:r>
      <w:r w:rsidR="002E1D44" w:rsidRPr="002E1D44">
        <w:rPr>
          <w:rFonts w:asciiTheme="majorBidi" w:hAnsiTheme="majorBidi" w:cstheme="majorBidi"/>
        </w:rPr>
        <w:t>09</w:t>
      </w:r>
      <w:r w:rsidRPr="002E1D44">
        <w:rPr>
          <w:rFonts w:asciiTheme="majorBidi" w:hAnsiTheme="majorBidi" w:cstheme="majorBidi"/>
        </w:rPr>
        <w:t xml:space="preserve"> </w:t>
      </w:r>
      <w:r w:rsidRPr="002E1D44">
        <w:rPr>
          <w:rFonts w:asciiTheme="majorBidi" w:hAnsiTheme="majorBidi" w:cstheme="majorBidi"/>
          <w:cs/>
        </w:rPr>
        <w:t xml:space="preserve">ล้านบาท และ </w:t>
      </w:r>
      <w:r w:rsidR="002E1D44" w:rsidRPr="002E1D44">
        <w:rPr>
          <w:rFonts w:asciiTheme="majorBidi" w:hAnsiTheme="majorBidi" w:cstheme="majorBidi"/>
        </w:rPr>
        <w:t>12</w:t>
      </w:r>
      <w:r w:rsidR="00892AE7" w:rsidRPr="002E1D44">
        <w:rPr>
          <w:rFonts w:asciiTheme="majorBidi" w:hAnsiTheme="majorBidi" w:cstheme="majorBidi"/>
        </w:rPr>
        <w:t>.</w:t>
      </w:r>
      <w:r w:rsidR="002E1D44" w:rsidRPr="002E1D44">
        <w:rPr>
          <w:rFonts w:asciiTheme="majorBidi" w:hAnsiTheme="majorBidi" w:cstheme="majorBidi"/>
        </w:rPr>
        <w:t>76</w:t>
      </w:r>
      <w:r w:rsidRPr="002E1D44">
        <w:rPr>
          <w:rFonts w:asciiTheme="majorBidi" w:hAnsiTheme="majorBidi" w:cstheme="majorBidi"/>
        </w:rPr>
        <w:t xml:space="preserve"> </w:t>
      </w:r>
      <w:r w:rsidRPr="002E1D44">
        <w:rPr>
          <w:rFonts w:asciiTheme="majorBidi" w:hAnsiTheme="majorBidi" w:cstheme="majorBidi"/>
          <w:cs/>
        </w:rPr>
        <w:t>ล้านบาท</w:t>
      </w:r>
      <w:r w:rsidRPr="00C726BC">
        <w:rPr>
          <w:rFonts w:asciiTheme="majorBidi" w:hAnsiTheme="majorBidi" w:cstheme="majorBidi"/>
          <w:cs/>
        </w:rPr>
        <w:t xml:space="preserve"> ตามลำดับ เนื่องจากฝ่ายบริหารของบริษัทพิจารณาแล้วเห็นว่ายังมีความไม่แน่นอนว่าบริษัทจะมีกำไรทางภาษี ในอนาคตเพียงพอที่จะใช้ประโยชน์จากรายการดังกล่าว และหรือว่าอาจไม่ได้ใช้เป็นรายการหักทางภาษีในอนาคต</w:t>
      </w:r>
    </w:p>
    <w:p w14:paraId="587ECFEF" w14:textId="71B9EADA" w:rsidR="00A73F4A" w:rsidRPr="00C726BC" w:rsidRDefault="00963E0C" w:rsidP="00251B30">
      <w:pPr>
        <w:pStyle w:val="ListParagraph"/>
        <w:numPr>
          <w:ilvl w:val="0"/>
          <w:numId w:val="5"/>
        </w:numPr>
        <w:tabs>
          <w:tab w:val="left" w:pos="360"/>
        </w:tabs>
        <w:spacing w:before="240" w:line="320" w:lineRule="exact"/>
        <w:ind w:right="1800"/>
        <w:jc w:val="thaiDistribute"/>
        <w:rPr>
          <w:rFonts w:asciiTheme="majorBidi" w:hAnsiTheme="majorBidi" w:cstheme="majorBidi"/>
          <w:b/>
          <w:bCs/>
          <w:sz w:val="28"/>
          <w:szCs w:val="28"/>
        </w:rPr>
      </w:pPr>
      <w:r w:rsidRPr="00C726BC">
        <w:rPr>
          <w:rFonts w:asciiTheme="majorBidi" w:hAnsiTheme="majorBidi" w:cstheme="majorBidi"/>
          <w:b/>
          <w:bCs/>
          <w:sz w:val="28"/>
          <w:szCs w:val="28"/>
          <w:cs/>
        </w:rPr>
        <w:t>สินทรัพย์ไม่หมุนเวียนอื่น</w:t>
      </w:r>
    </w:p>
    <w:p w14:paraId="13FBFA5D" w14:textId="57F5451F" w:rsidR="00963E0C" w:rsidRPr="00C726BC" w:rsidRDefault="00D57BDB" w:rsidP="00A430F2">
      <w:pPr>
        <w:tabs>
          <w:tab w:val="left" w:pos="630"/>
        </w:tabs>
        <w:spacing w:before="120" w:after="120" w:line="320" w:lineRule="exact"/>
        <w:ind w:left="360" w:right="1800"/>
        <w:jc w:val="thaiDistribute"/>
        <w:rPr>
          <w:rFonts w:asciiTheme="majorBidi" w:hAnsiTheme="majorBidi" w:cstheme="majorBidi"/>
          <w:lang w:val="en-GB"/>
        </w:rPr>
      </w:pPr>
      <w:r w:rsidRPr="00C726BC">
        <w:rPr>
          <w:rFonts w:asciiTheme="majorBidi" w:hAnsiTheme="majorBidi" w:cstheme="majorBidi"/>
          <w:cs/>
          <w:lang w:val="en-GB"/>
        </w:rPr>
        <w:t xml:space="preserve">ณ วันที่ </w:t>
      </w:r>
      <w:r w:rsidR="00F81B1A" w:rsidRPr="00C726BC">
        <w:rPr>
          <w:rFonts w:asciiTheme="majorBidi" w:hAnsiTheme="majorBidi" w:cstheme="majorBidi"/>
          <w:lang w:val="en-GB"/>
        </w:rPr>
        <w:t xml:space="preserve">31 </w:t>
      </w:r>
      <w:r w:rsidR="00F81B1A" w:rsidRPr="00C726BC">
        <w:rPr>
          <w:rFonts w:asciiTheme="majorBidi" w:hAnsiTheme="majorBidi" w:cstheme="majorBidi"/>
          <w:cs/>
          <w:lang w:val="en-GB"/>
        </w:rPr>
        <w:t xml:space="preserve">ธันวาคม </w:t>
      </w:r>
      <w:r w:rsidR="00F81B1A" w:rsidRPr="00C726BC">
        <w:rPr>
          <w:rFonts w:asciiTheme="majorBidi" w:hAnsiTheme="majorBidi" w:cstheme="majorBidi"/>
          <w:lang w:val="en-GB"/>
        </w:rPr>
        <w:t>256</w:t>
      </w:r>
      <w:r w:rsidR="00400067" w:rsidRPr="00C726BC">
        <w:rPr>
          <w:rFonts w:asciiTheme="majorBidi" w:hAnsiTheme="majorBidi" w:cstheme="majorBidi"/>
          <w:lang w:val="en-GB"/>
        </w:rPr>
        <w:t>5</w:t>
      </w:r>
      <w:r w:rsidR="00422B3B" w:rsidRPr="00C726BC">
        <w:rPr>
          <w:rFonts w:asciiTheme="majorBidi" w:hAnsiTheme="majorBidi" w:cstheme="majorBidi"/>
          <w:cs/>
          <w:lang w:val="en-GB"/>
        </w:rPr>
        <w:t xml:space="preserve"> และ</w:t>
      </w:r>
      <w:r w:rsidR="00995FDE" w:rsidRPr="00C726BC">
        <w:rPr>
          <w:rFonts w:asciiTheme="majorBidi" w:hAnsiTheme="majorBidi" w:cstheme="majorBidi"/>
          <w:cs/>
          <w:lang w:val="en-GB"/>
        </w:rPr>
        <w:t xml:space="preserve"> </w:t>
      </w:r>
      <w:r w:rsidR="00F15A28" w:rsidRPr="00C726BC">
        <w:rPr>
          <w:rFonts w:asciiTheme="majorBidi" w:hAnsiTheme="majorBidi" w:cstheme="majorBidi"/>
          <w:lang w:val="en-GB"/>
        </w:rPr>
        <w:t>256</w:t>
      </w:r>
      <w:r w:rsidR="00956319" w:rsidRPr="00C726BC">
        <w:rPr>
          <w:rFonts w:asciiTheme="majorBidi" w:hAnsiTheme="majorBidi" w:cstheme="majorBidi"/>
        </w:rPr>
        <w:t>4</w:t>
      </w:r>
      <w:r w:rsidR="00995FDE" w:rsidRPr="00C726BC">
        <w:rPr>
          <w:rFonts w:asciiTheme="majorBidi" w:hAnsiTheme="majorBidi" w:cstheme="majorBidi"/>
          <w:cs/>
          <w:lang w:val="en-GB"/>
        </w:rPr>
        <w:t xml:space="preserve"> ประกอบด้วย</w:t>
      </w:r>
    </w:p>
    <w:tbl>
      <w:tblPr>
        <w:tblW w:w="9090" w:type="dxa"/>
        <w:tblInd w:w="378" w:type="dxa"/>
        <w:tblLook w:val="0000" w:firstRow="0" w:lastRow="0" w:firstColumn="0" w:lastColumn="0" w:noHBand="0" w:noVBand="0"/>
      </w:tblPr>
      <w:tblGrid>
        <w:gridCol w:w="5760"/>
        <w:gridCol w:w="1710"/>
        <w:gridCol w:w="1620"/>
      </w:tblGrid>
      <w:tr w:rsidR="00222A0A" w:rsidRPr="00C726BC" w14:paraId="198F5D95" w14:textId="77777777" w:rsidTr="00DA3DB5">
        <w:trPr>
          <w:trHeight w:val="416"/>
        </w:trPr>
        <w:tc>
          <w:tcPr>
            <w:tcW w:w="5760" w:type="dxa"/>
          </w:tcPr>
          <w:p w14:paraId="44C082E6" w14:textId="77777777" w:rsidR="00222A0A" w:rsidRPr="00C726BC" w:rsidRDefault="00222A0A" w:rsidP="00A430F2">
            <w:pPr>
              <w:jc w:val="center"/>
              <w:rPr>
                <w:rFonts w:asciiTheme="majorBidi" w:hAnsiTheme="majorBidi" w:cstheme="majorBidi"/>
              </w:rPr>
            </w:pPr>
          </w:p>
        </w:tc>
        <w:tc>
          <w:tcPr>
            <w:tcW w:w="3330" w:type="dxa"/>
            <w:gridSpan w:val="2"/>
            <w:vAlign w:val="center"/>
          </w:tcPr>
          <w:p w14:paraId="286A857A" w14:textId="77777777" w:rsidR="00222A0A" w:rsidRPr="00C726BC" w:rsidRDefault="00222A0A" w:rsidP="00A430F2">
            <w:pPr>
              <w:pBdr>
                <w:bottom w:val="single" w:sz="4" w:space="1" w:color="auto"/>
              </w:pBdr>
              <w:tabs>
                <w:tab w:val="left" w:pos="360"/>
                <w:tab w:val="left" w:pos="900"/>
              </w:tabs>
              <w:ind w:right="29"/>
              <w:jc w:val="right"/>
              <w:rPr>
                <w:rFonts w:asciiTheme="majorBidi" w:hAnsiTheme="majorBidi" w:cstheme="majorBidi"/>
                <w:cs/>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CB0CD9" w:rsidRPr="00C726BC" w14:paraId="127487E7" w14:textId="77777777" w:rsidTr="00DA3DB5">
        <w:trPr>
          <w:trHeight w:val="416"/>
        </w:trPr>
        <w:tc>
          <w:tcPr>
            <w:tcW w:w="5760" w:type="dxa"/>
          </w:tcPr>
          <w:p w14:paraId="2C05E2D0" w14:textId="77777777" w:rsidR="00CB0CD9" w:rsidRPr="00C726BC" w:rsidRDefault="00CB0CD9" w:rsidP="00A430F2">
            <w:pPr>
              <w:jc w:val="center"/>
              <w:rPr>
                <w:rFonts w:asciiTheme="majorBidi" w:hAnsiTheme="majorBidi" w:cstheme="majorBidi"/>
              </w:rPr>
            </w:pPr>
          </w:p>
        </w:tc>
        <w:tc>
          <w:tcPr>
            <w:tcW w:w="1710" w:type="dxa"/>
            <w:vAlign w:val="bottom"/>
          </w:tcPr>
          <w:p w14:paraId="78DB1C8D" w14:textId="4EBA92C9" w:rsidR="00CB0CD9" w:rsidRPr="00C726BC" w:rsidRDefault="00F81B1A" w:rsidP="00A430F2">
            <w:pPr>
              <w:pBdr>
                <w:bottom w:val="single" w:sz="4" w:space="1" w:color="auto"/>
              </w:pBdr>
              <w:tabs>
                <w:tab w:val="left" w:pos="360"/>
                <w:tab w:val="left" w:pos="900"/>
              </w:tabs>
              <w:ind w:right="29"/>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400067" w:rsidRPr="00C726BC">
              <w:rPr>
                <w:rFonts w:asciiTheme="majorBidi" w:hAnsiTheme="majorBidi" w:cstheme="majorBidi"/>
              </w:rPr>
              <w:t>5</w:t>
            </w:r>
          </w:p>
        </w:tc>
        <w:tc>
          <w:tcPr>
            <w:tcW w:w="1620" w:type="dxa"/>
            <w:vAlign w:val="bottom"/>
          </w:tcPr>
          <w:p w14:paraId="08E34902" w14:textId="59D76173" w:rsidR="00CB0CD9" w:rsidRPr="00C726BC" w:rsidRDefault="00F81B1A" w:rsidP="00A430F2">
            <w:pPr>
              <w:pBdr>
                <w:bottom w:val="single" w:sz="4" w:space="1" w:color="auto"/>
              </w:pBdr>
              <w:tabs>
                <w:tab w:val="left" w:pos="360"/>
                <w:tab w:val="left" w:pos="900"/>
              </w:tabs>
              <w:ind w:right="29"/>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400067" w:rsidRPr="00C726BC">
              <w:rPr>
                <w:rFonts w:asciiTheme="majorBidi" w:hAnsiTheme="majorBidi" w:cstheme="majorBidi"/>
              </w:rPr>
              <w:t>4</w:t>
            </w:r>
          </w:p>
        </w:tc>
      </w:tr>
      <w:tr w:rsidR="00307CA2" w:rsidRPr="00C726BC" w14:paraId="12C372AD" w14:textId="77777777" w:rsidTr="004E4BA3">
        <w:tc>
          <w:tcPr>
            <w:tcW w:w="5760" w:type="dxa"/>
            <w:vAlign w:val="bottom"/>
          </w:tcPr>
          <w:p w14:paraId="026CAB56" w14:textId="77777777" w:rsidR="00307CA2" w:rsidRPr="00C726BC" w:rsidRDefault="00307CA2" w:rsidP="00A430F2">
            <w:pPr>
              <w:rPr>
                <w:rFonts w:asciiTheme="majorBidi" w:hAnsiTheme="majorBidi" w:cstheme="majorBidi"/>
              </w:rPr>
            </w:pPr>
            <w:r w:rsidRPr="00C726BC">
              <w:rPr>
                <w:rFonts w:asciiTheme="majorBidi" w:hAnsiTheme="majorBidi" w:cstheme="majorBidi"/>
                <w:cs/>
              </w:rPr>
              <w:t xml:space="preserve">ที่ดินรอการพัฒนา </w:t>
            </w:r>
            <w:r w:rsidRPr="00C726BC">
              <w:rPr>
                <w:rFonts w:asciiTheme="majorBidi" w:hAnsiTheme="majorBidi" w:cstheme="majorBidi"/>
              </w:rPr>
              <w:t>:</w:t>
            </w:r>
          </w:p>
        </w:tc>
        <w:tc>
          <w:tcPr>
            <w:tcW w:w="1710" w:type="dxa"/>
            <w:shd w:val="clear" w:color="auto" w:fill="auto"/>
            <w:vAlign w:val="bottom"/>
          </w:tcPr>
          <w:p w14:paraId="1DF5B0B3" w14:textId="77777777" w:rsidR="00307CA2" w:rsidRPr="00C726BC" w:rsidRDefault="00307CA2" w:rsidP="00A430F2">
            <w:pPr>
              <w:tabs>
                <w:tab w:val="decimal" w:pos="792"/>
              </w:tabs>
              <w:ind w:left="-18" w:right="-18"/>
              <w:jc w:val="right"/>
              <w:rPr>
                <w:rFonts w:asciiTheme="majorBidi" w:hAnsiTheme="majorBidi" w:cstheme="majorBidi"/>
              </w:rPr>
            </w:pPr>
          </w:p>
        </w:tc>
        <w:tc>
          <w:tcPr>
            <w:tcW w:w="1620" w:type="dxa"/>
            <w:shd w:val="clear" w:color="auto" w:fill="auto"/>
            <w:vAlign w:val="bottom"/>
          </w:tcPr>
          <w:p w14:paraId="75888E2E" w14:textId="77777777" w:rsidR="00307CA2" w:rsidRPr="00C726BC" w:rsidRDefault="00307CA2" w:rsidP="00A430F2">
            <w:pPr>
              <w:tabs>
                <w:tab w:val="decimal" w:pos="792"/>
              </w:tabs>
              <w:ind w:left="-18" w:right="-18"/>
              <w:jc w:val="right"/>
              <w:rPr>
                <w:rFonts w:asciiTheme="majorBidi" w:hAnsiTheme="majorBidi" w:cstheme="majorBidi"/>
              </w:rPr>
            </w:pPr>
          </w:p>
        </w:tc>
      </w:tr>
      <w:tr w:rsidR="00400067" w:rsidRPr="00C726BC" w14:paraId="04CF935B" w14:textId="77777777" w:rsidTr="004E4BA3">
        <w:tc>
          <w:tcPr>
            <w:tcW w:w="5760" w:type="dxa"/>
            <w:vAlign w:val="bottom"/>
          </w:tcPr>
          <w:p w14:paraId="6F1302FA" w14:textId="77777777" w:rsidR="00400067" w:rsidRPr="00C726BC" w:rsidRDefault="00400067" w:rsidP="00400067">
            <w:pPr>
              <w:rPr>
                <w:rFonts w:asciiTheme="majorBidi" w:hAnsiTheme="majorBidi" w:cstheme="majorBidi"/>
                <w:cs/>
              </w:rPr>
            </w:pPr>
            <w:r w:rsidRPr="00C726BC">
              <w:rPr>
                <w:rFonts w:asciiTheme="majorBidi" w:hAnsiTheme="majorBidi" w:cstheme="majorBidi"/>
                <w:cs/>
              </w:rPr>
              <w:t xml:space="preserve">  –    ที่ดินเปล่า</w:t>
            </w:r>
          </w:p>
        </w:tc>
        <w:tc>
          <w:tcPr>
            <w:tcW w:w="1710" w:type="dxa"/>
            <w:shd w:val="clear" w:color="auto" w:fill="auto"/>
          </w:tcPr>
          <w:p w14:paraId="4766307F" w14:textId="2FA0B19E" w:rsidR="00400067" w:rsidRPr="00C726BC" w:rsidRDefault="00933478" w:rsidP="00400067">
            <w:pPr>
              <w:tabs>
                <w:tab w:val="decimal" w:pos="792"/>
              </w:tabs>
              <w:ind w:left="-18" w:right="-18"/>
              <w:jc w:val="right"/>
              <w:rPr>
                <w:rFonts w:asciiTheme="majorBidi" w:hAnsiTheme="majorBidi" w:cstheme="majorBidi"/>
              </w:rPr>
            </w:pPr>
            <w:r w:rsidRPr="00C726BC">
              <w:rPr>
                <w:rFonts w:asciiTheme="majorBidi" w:hAnsiTheme="majorBidi" w:cstheme="majorBidi"/>
              </w:rPr>
              <w:t>102,200,757</w:t>
            </w:r>
          </w:p>
        </w:tc>
        <w:tc>
          <w:tcPr>
            <w:tcW w:w="1620" w:type="dxa"/>
            <w:shd w:val="clear" w:color="auto" w:fill="auto"/>
          </w:tcPr>
          <w:p w14:paraId="365F65C2" w14:textId="482FCD51" w:rsidR="00400067" w:rsidRPr="00C726BC" w:rsidRDefault="00400067" w:rsidP="00400067">
            <w:pPr>
              <w:tabs>
                <w:tab w:val="decimal" w:pos="792"/>
              </w:tabs>
              <w:ind w:left="-18" w:right="-18"/>
              <w:jc w:val="right"/>
              <w:rPr>
                <w:rFonts w:asciiTheme="majorBidi" w:hAnsiTheme="majorBidi" w:cstheme="majorBidi"/>
              </w:rPr>
            </w:pPr>
            <w:r w:rsidRPr="00C726BC">
              <w:rPr>
                <w:rFonts w:asciiTheme="majorBidi" w:hAnsiTheme="majorBidi" w:cstheme="majorBidi"/>
              </w:rPr>
              <w:t xml:space="preserve">102,185,073 </w:t>
            </w:r>
          </w:p>
        </w:tc>
      </w:tr>
      <w:tr w:rsidR="00400067" w:rsidRPr="00C726BC" w14:paraId="0F2F70C1" w14:textId="77777777" w:rsidTr="004E4BA3">
        <w:tc>
          <w:tcPr>
            <w:tcW w:w="5760" w:type="dxa"/>
            <w:vAlign w:val="bottom"/>
          </w:tcPr>
          <w:p w14:paraId="2A54AF4D" w14:textId="77777777" w:rsidR="00400067" w:rsidRPr="00C726BC" w:rsidRDefault="00400067" w:rsidP="00400067">
            <w:pPr>
              <w:rPr>
                <w:rFonts w:asciiTheme="majorBidi" w:hAnsiTheme="majorBidi" w:cstheme="majorBidi"/>
                <w:cs/>
              </w:rPr>
            </w:pPr>
            <w:r w:rsidRPr="00C726BC">
              <w:rPr>
                <w:rFonts w:asciiTheme="majorBidi" w:hAnsiTheme="majorBidi" w:cstheme="majorBidi"/>
                <w:cs/>
              </w:rPr>
              <w:t xml:space="preserve">  –    ค่าเผื่อการด้อยค่าที่ดิน</w:t>
            </w:r>
          </w:p>
        </w:tc>
        <w:tc>
          <w:tcPr>
            <w:tcW w:w="1710" w:type="dxa"/>
            <w:shd w:val="clear" w:color="auto" w:fill="auto"/>
          </w:tcPr>
          <w:p w14:paraId="0DD5DB04" w14:textId="62F69FB0" w:rsidR="00400067" w:rsidRPr="00C726BC" w:rsidRDefault="00283801" w:rsidP="00400067">
            <w:pPr>
              <w:tabs>
                <w:tab w:val="decimal" w:pos="792"/>
              </w:tabs>
              <w:ind w:left="-18" w:right="-18"/>
              <w:jc w:val="right"/>
              <w:rPr>
                <w:rFonts w:asciiTheme="majorBidi" w:hAnsiTheme="majorBidi" w:cstheme="majorBidi"/>
              </w:rPr>
            </w:pPr>
            <w:r w:rsidRPr="00C726BC">
              <w:rPr>
                <w:rFonts w:asciiTheme="majorBidi" w:hAnsiTheme="majorBidi" w:cstheme="majorBidi"/>
              </w:rPr>
              <w:t>(3,333,144)</w:t>
            </w:r>
          </w:p>
        </w:tc>
        <w:tc>
          <w:tcPr>
            <w:tcW w:w="1620" w:type="dxa"/>
            <w:shd w:val="clear" w:color="auto" w:fill="auto"/>
          </w:tcPr>
          <w:p w14:paraId="603FEB36" w14:textId="6CE47058" w:rsidR="00400067" w:rsidRPr="00C726BC" w:rsidRDefault="00400067" w:rsidP="00400067">
            <w:pPr>
              <w:tabs>
                <w:tab w:val="decimal" w:pos="792"/>
              </w:tabs>
              <w:ind w:left="-18" w:right="-18"/>
              <w:jc w:val="right"/>
              <w:rPr>
                <w:rFonts w:asciiTheme="majorBidi" w:hAnsiTheme="majorBidi" w:cstheme="majorBidi"/>
                <w:cs/>
              </w:rPr>
            </w:pPr>
            <w:r w:rsidRPr="00C726BC">
              <w:rPr>
                <w:rFonts w:asciiTheme="majorBidi" w:hAnsiTheme="majorBidi" w:cstheme="majorBidi"/>
              </w:rPr>
              <w:t>(3,333,144)</w:t>
            </w:r>
          </w:p>
        </w:tc>
      </w:tr>
      <w:tr w:rsidR="00400067" w:rsidRPr="00C726BC" w14:paraId="64BF5FF5" w14:textId="77777777" w:rsidTr="004E4BA3">
        <w:tc>
          <w:tcPr>
            <w:tcW w:w="5760" w:type="dxa"/>
            <w:vAlign w:val="bottom"/>
          </w:tcPr>
          <w:p w14:paraId="63EAD6E9" w14:textId="2D8E9054" w:rsidR="00400067" w:rsidRPr="00C726BC" w:rsidRDefault="00400067" w:rsidP="00400067">
            <w:pPr>
              <w:rPr>
                <w:rFonts w:asciiTheme="majorBidi" w:hAnsiTheme="majorBidi" w:cstheme="majorBidi"/>
                <w:cs/>
              </w:rPr>
            </w:pPr>
            <w:r w:rsidRPr="00C726BC">
              <w:rPr>
                <w:rFonts w:asciiTheme="majorBidi" w:hAnsiTheme="majorBidi" w:cstheme="majorBidi"/>
                <w:cs/>
              </w:rPr>
              <w:t xml:space="preserve">ภาษีเงินได้ถูกหัก ณ ที่จ่ายเกิน </w:t>
            </w:r>
            <w:r w:rsidRPr="00C726BC">
              <w:rPr>
                <w:rFonts w:asciiTheme="majorBidi" w:hAnsiTheme="majorBidi" w:cstheme="majorBidi"/>
              </w:rPr>
              <w:t xml:space="preserve">1 </w:t>
            </w:r>
            <w:r w:rsidRPr="00C726BC">
              <w:rPr>
                <w:rFonts w:asciiTheme="majorBidi" w:hAnsiTheme="majorBidi" w:cstheme="majorBidi"/>
                <w:cs/>
              </w:rPr>
              <w:t>ปี</w:t>
            </w:r>
          </w:p>
        </w:tc>
        <w:tc>
          <w:tcPr>
            <w:tcW w:w="1710" w:type="dxa"/>
            <w:shd w:val="clear" w:color="auto" w:fill="auto"/>
          </w:tcPr>
          <w:p w14:paraId="4343931E" w14:textId="67AAC079" w:rsidR="00400067" w:rsidRPr="00C726BC" w:rsidRDefault="00933478" w:rsidP="00400067">
            <w:pPr>
              <w:tabs>
                <w:tab w:val="decimal" w:pos="792"/>
              </w:tabs>
              <w:ind w:left="-18" w:right="-18"/>
              <w:jc w:val="right"/>
              <w:rPr>
                <w:rFonts w:asciiTheme="majorBidi" w:hAnsiTheme="majorBidi" w:cstheme="majorBidi"/>
              </w:rPr>
            </w:pPr>
            <w:r w:rsidRPr="00C726BC">
              <w:rPr>
                <w:rFonts w:asciiTheme="majorBidi" w:hAnsiTheme="majorBidi" w:cstheme="majorBidi"/>
              </w:rPr>
              <w:t>4,383,884</w:t>
            </w:r>
          </w:p>
        </w:tc>
        <w:tc>
          <w:tcPr>
            <w:tcW w:w="1620" w:type="dxa"/>
            <w:shd w:val="clear" w:color="auto" w:fill="auto"/>
          </w:tcPr>
          <w:p w14:paraId="126FC403" w14:textId="0F60817A" w:rsidR="00400067" w:rsidRPr="00C726BC" w:rsidRDefault="00BE1F10" w:rsidP="00400067">
            <w:pPr>
              <w:tabs>
                <w:tab w:val="decimal" w:pos="792"/>
              </w:tabs>
              <w:ind w:left="-18" w:right="-18"/>
              <w:jc w:val="right"/>
              <w:rPr>
                <w:rFonts w:asciiTheme="majorBidi" w:hAnsiTheme="majorBidi" w:cstheme="majorBidi"/>
              </w:rPr>
            </w:pPr>
            <w:r w:rsidRPr="00C726BC">
              <w:rPr>
                <w:rFonts w:asciiTheme="majorBidi" w:hAnsiTheme="majorBidi" w:cstheme="majorBidi"/>
              </w:rPr>
              <w:t>4</w:t>
            </w:r>
            <w:r w:rsidR="00933478" w:rsidRPr="00C726BC">
              <w:rPr>
                <w:rFonts w:asciiTheme="majorBidi" w:hAnsiTheme="majorBidi" w:cstheme="majorBidi"/>
              </w:rPr>
              <w:t>,</w:t>
            </w:r>
            <w:r w:rsidRPr="00C726BC">
              <w:rPr>
                <w:rFonts w:asciiTheme="majorBidi" w:hAnsiTheme="majorBidi" w:cstheme="majorBidi"/>
              </w:rPr>
              <w:t>383</w:t>
            </w:r>
            <w:r w:rsidR="00933478" w:rsidRPr="00C726BC">
              <w:rPr>
                <w:rFonts w:asciiTheme="majorBidi" w:hAnsiTheme="majorBidi" w:cstheme="majorBidi"/>
              </w:rPr>
              <w:t>,</w:t>
            </w:r>
            <w:r w:rsidRPr="00C726BC">
              <w:rPr>
                <w:rFonts w:asciiTheme="majorBidi" w:hAnsiTheme="majorBidi" w:cstheme="majorBidi"/>
              </w:rPr>
              <w:t>884</w:t>
            </w:r>
          </w:p>
        </w:tc>
      </w:tr>
      <w:tr w:rsidR="00400067" w:rsidRPr="00C726BC" w14:paraId="03A4E30B" w14:textId="77777777" w:rsidTr="004E4BA3">
        <w:tc>
          <w:tcPr>
            <w:tcW w:w="5760" w:type="dxa"/>
            <w:vAlign w:val="bottom"/>
          </w:tcPr>
          <w:p w14:paraId="73F00225" w14:textId="77777777" w:rsidR="00400067" w:rsidRPr="00C726BC" w:rsidRDefault="00400067" w:rsidP="00400067">
            <w:pPr>
              <w:rPr>
                <w:rFonts w:asciiTheme="majorBidi" w:hAnsiTheme="majorBidi" w:cstheme="majorBidi"/>
                <w:cs/>
              </w:rPr>
            </w:pPr>
            <w:r w:rsidRPr="00C726BC">
              <w:rPr>
                <w:rFonts w:asciiTheme="majorBidi" w:hAnsiTheme="majorBidi" w:cstheme="majorBidi"/>
                <w:cs/>
              </w:rPr>
              <w:t>อื่นๆ</w:t>
            </w:r>
          </w:p>
        </w:tc>
        <w:tc>
          <w:tcPr>
            <w:tcW w:w="1710" w:type="dxa"/>
            <w:shd w:val="clear" w:color="auto" w:fill="auto"/>
            <w:vAlign w:val="center"/>
          </w:tcPr>
          <w:p w14:paraId="598F360F" w14:textId="4BAC312B" w:rsidR="00400067" w:rsidRPr="00C726BC" w:rsidRDefault="00933478" w:rsidP="00400067">
            <w:pPr>
              <w:tabs>
                <w:tab w:val="decimal" w:pos="792"/>
              </w:tabs>
              <w:ind w:left="-18" w:right="-18"/>
              <w:jc w:val="right"/>
              <w:rPr>
                <w:rFonts w:asciiTheme="majorBidi" w:hAnsiTheme="majorBidi" w:cstheme="majorBidi"/>
              </w:rPr>
            </w:pPr>
            <w:r w:rsidRPr="00C726BC">
              <w:rPr>
                <w:rFonts w:asciiTheme="majorBidi" w:hAnsiTheme="majorBidi" w:cstheme="majorBidi"/>
              </w:rPr>
              <w:t>452,49</w:t>
            </w:r>
            <w:r w:rsidR="00F008A4" w:rsidRPr="00C726BC">
              <w:rPr>
                <w:rFonts w:asciiTheme="majorBidi" w:hAnsiTheme="majorBidi" w:cstheme="majorBidi"/>
              </w:rPr>
              <w:t>3</w:t>
            </w:r>
          </w:p>
        </w:tc>
        <w:tc>
          <w:tcPr>
            <w:tcW w:w="1620" w:type="dxa"/>
            <w:shd w:val="clear" w:color="auto" w:fill="auto"/>
            <w:vAlign w:val="center"/>
          </w:tcPr>
          <w:p w14:paraId="6619B796" w14:textId="0986EEFB" w:rsidR="00400067" w:rsidRPr="00C726BC" w:rsidRDefault="00400067" w:rsidP="00400067">
            <w:pPr>
              <w:ind w:right="-18"/>
              <w:jc w:val="right"/>
              <w:rPr>
                <w:rFonts w:asciiTheme="majorBidi" w:hAnsiTheme="majorBidi" w:cstheme="majorBidi"/>
              </w:rPr>
            </w:pPr>
            <w:r w:rsidRPr="00C726BC">
              <w:rPr>
                <w:rFonts w:asciiTheme="majorBidi" w:hAnsiTheme="majorBidi" w:cstheme="majorBidi"/>
              </w:rPr>
              <w:t>404,608</w:t>
            </w:r>
          </w:p>
        </w:tc>
      </w:tr>
      <w:tr w:rsidR="00400067" w:rsidRPr="00C726BC" w14:paraId="45AA0824" w14:textId="77777777" w:rsidTr="004E4BA3">
        <w:tc>
          <w:tcPr>
            <w:tcW w:w="5760" w:type="dxa"/>
            <w:vAlign w:val="bottom"/>
          </w:tcPr>
          <w:p w14:paraId="67A6BF89" w14:textId="77777777" w:rsidR="00400067" w:rsidRPr="00C726BC" w:rsidRDefault="00400067" w:rsidP="00400067">
            <w:pPr>
              <w:ind w:left="162" w:hanging="162"/>
              <w:rPr>
                <w:rFonts w:asciiTheme="majorBidi" w:hAnsiTheme="majorBidi" w:cstheme="majorBidi"/>
                <w:cs/>
              </w:rPr>
            </w:pPr>
            <w:r w:rsidRPr="00C726BC">
              <w:rPr>
                <w:rFonts w:asciiTheme="majorBidi" w:hAnsiTheme="majorBidi" w:cstheme="majorBidi"/>
                <w:cs/>
              </w:rPr>
              <w:t>รวม</w:t>
            </w:r>
          </w:p>
        </w:tc>
        <w:tc>
          <w:tcPr>
            <w:tcW w:w="1710" w:type="dxa"/>
            <w:shd w:val="clear" w:color="auto" w:fill="auto"/>
            <w:vAlign w:val="bottom"/>
          </w:tcPr>
          <w:p w14:paraId="030EE0DC" w14:textId="65C22E22" w:rsidR="00400067" w:rsidRPr="00C726BC" w:rsidRDefault="00933478" w:rsidP="00400067">
            <w:pPr>
              <w:pBdr>
                <w:top w:val="single" w:sz="4" w:space="1" w:color="auto"/>
                <w:bottom w:val="double" w:sz="4" w:space="1" w:color="auto"/>
              </w:pBdr>
              <w:tabs>
                <w:tab w:val="decimal" w:pos="792"/>
              </w:tabs>
              <w:ind w:left="-18" w:right="-18"/>
              <w:jc w:val="right"/>
              <w:rPr>
                <w:rFonts w:asciiTheme="majorBidi" w:hAnsiTheme="majorBidi" w:cstheme="majorBidi"/>
              </w:rPr>
            </w:pPr>
            <w:r w:rsidRPr="00C726BC">
              <w:rPr>
                <w:rFonts w:asciiTheme="majorBidi" w:hAnsiTheme="majorBidi" w:cstheme="majorBidi"/>
              </w:rPr>
              <w:t>103,703,99</w:t>
            </w:r>
            <w:r w:rsidR="00F008A4" w:rsidRPr="00C726BC">
              <w:rPr>
                <w:rFonts w:asciiTheme="majorBidi" w:hAnsiTheme="majorBidi" w:cstheme="majorBidi"/>
              </w:rPr>
              <w:t>0</w:t>
            </w:r>
          </w:p>
        </w:tc>
        <w:tc>
          <w:tcPr>
            <w:tcW w:w="1620" w:type="dxa"/>
            <w:shd w:val="clear" w:color="auto" w:fill="auto"/>
            <w:vAlign w:val="bottom"/>
          </w:tcPr>
          <w:p w14:paraId="6CD51596" w14:textId="6AB4B20E" w:rsidR="00400067" w:rsidRPr="00C726BC" w:rsidRDefault="00BE1F10" w:rsidP="00400067">
            <w:pPr>
              <w:pBdr>
                <w:top w:val="single" w:sz="4" w:space="1" w:color="auto"/>
                <w:bottom w:val="double" w:sz="4" w:space="1" w:color="auto"/>
              </w:pBdr>
              <w:tabs>
                <w:tab w:val="decimal" w:pos="792"/>
              </w:tabs>
              <w:ind w:left="-18" w:right="-18"/>
              <w:jc w:val="right"/>
              <w:rPr>
                <w:rFonts w:asciiTheme="majorBidi" w:hAnsiTheme="majorBidi" w:cstheme="majorBidi"/>
              </w:rPr>
            </w:pPr>
            <w:r w:rsidRPr="00C726BC">
              <w:rPr>
                <w:rFonts w:asciiTheme="majorBidi" w:hAnsiTheme="majorBidi" w:cstheme="majorBidi"/>
              </w:rPr>
              <w:t>103</w:t>
            </w:r>
            <w:r w:rsidR="00933478" w:rsidRPr="00C726BC">
              <w:rPr>
                <w:rFonts w:asciiTheme="majorBidi" w:hAnsiTheme="majorBidi" w:cstheme="majorBidi"/>
              </w:rPr>
              <w:t>,</w:t>
            </w:r>
            <w:r w:rsidRPr="00C726BC">
              <w:rPr>
                <w:rFonts w:asciiTheme="majorBidi" w:hAnsiTheme="majorBidi" w:cstheme="majorBidi"/>
              </w:rPr>
              <w:t>640</w:t>
            </w:r>
            <w:r w:rsidR="00933478" w:rsidRPr="00C726BC">
              <w:rPr>
                <w:rFonts w:asciiTheme="majorBidi" w:hAnsiTheme="majorBidi" w:cstheme="majorBidi"/>
              </w:rPr>
              <w:t>,</w:t>
            </w:r>
            <w:r w:rsidRPr="00C726BC">
              <w:rPr>
                <w:rFonts w:asciiTheme="majorBidi" w:hAnsiTheme="majorBidi" w:cstheme="majorBidi"/>
              </w:rPr>
              <w:t>421</w:t>
            </w:r>
          </w:p>
        </w:tc>
      </w:tr>
    </w:tbl>
    <w:p w14:paraId="766B37DC" w14:textId="77777777" w:rsidR="00963E0C" w:rsidRPr="00C726BC" w:rsidRDefault="00377131" w:rsidP="00A430F2">
      <w:pPr>
        <w:spacing w:before="240" w:line="320" w:lineRule="exact"/>
        <w:ind w:left="360" w:right="1800"/>
        <w:jc w:val="thaiDistribute"/>
        <w:rPr>
          <w:rFonts w:asciiTheme="majorBidi" w:hAnsiTheme="majorBidi" w:cstheme="majorBidi"/>
          <w:u w:val="single"/>
          <w:cs/>
        </w:rPr>
      </w:pPr>
      <w:r w:rsidRPr="00C726BC">
        <w:rPr>
          <w:rFonts w:asciiTheme="majorBidi" w:hAnsiTheme="majorBidi" w:cstheme="majorBidi"/>
          <w:u w:val="single"/>
          <w:cs/>
        </w:rPr>
        <w:t>ที่ดินรอการพัฒนา</w:t>
      </w:r>
    </w:p>
    <w:p w14:paraId="0A4AF381" w14:textId="43A688F0" w:rsidR="00963E0C" w:rsidRPr="00C726BC" w:rsidRDefault="00995FDE" w:rsidP="00A430F2">
      <w:pPr>
        <w:tabs>
          <w:tab w:val="left" w:pos="8647"/>
        </w:tabs>
        <w:spacing w:before="120"/>
        <w:ind w:left="360" w:right="-2"/>
        <w:jc w:val="thaiDistribute"/>
        <w:rPr>
          <w:rFonts w:asciiTheme="majorBidi" w:hAnsiTheme="majorBidi" w:cstheme="majorBidi"/>
        </w:rPr>
      </w:pPr>
      <w:r w:rsidRPr="00C726BC">
        <w:rPr>
          <w:rFonts w:asciiTheme="majorBidi" w:hAnsiTheme="majorBidi" w:cstheme="majorBidi"/>
          <w:cs/>
        </w:rPr>
        <w:t xml:space="preserve">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400067" w:rsidRPr="00C726BC">
        <w:rPr>
          <w:rFonts w:asciiTheme="majorBidi" w:hAnsiTheme="majorBidi" w:cstheme="majorBidi"/>
        </w:rPr>
        <w:t>5</w:t>
      </w:r>
      <w:r w:rsidRPr="00C726BC">
        <w:rPr>
          <w:rFonts w:asciiTheme="majorBidi" w:hAnsiTheme="majorBidi" w:cstheme="majorBidi"/>
          <w:cs/>
        </w:rPr>
        <w:t xml:space="preserve"> </w:t>
      </w:r>
      <w:r w:rsidR="00A73F4A" w:rsidRPr="00C726BC">
        <w:rPr>
          <w:rFonts w:asciiTheme="majorBidi" w:hAnsiTheme="majorBidi" w:cstheme="majorBidi"/>
          <w:cs/>
        </w:rPr>
        <w:t xml:space="preserve">และ </w:t>
      </w:r>
      <w:r w:rsidR="00F15A28" w:rsidRPr="00C726BC">
        <w:rPr>
          <w:rFonts w:asciiTheme="majorBidi" w:hAnsiTheme="majorBidi" w:cstheme="majorBidi"/>
        </w:rPr>
        <w:t>256</w:t>
      </w:r>
      <w:r w:rsidR="00400067" w:rsidRPr="00C726BC">
        <w:rPr>
          <w:rFonts w:asciiTheme="majorBidi" w:hAnsiTheme="majorBidi" w:cstheme="majorBidi"/>
        </w:rPr>
        <w:t>4</w:t>
      </w:r>
      <w:r w:rsidR="00377131" w:rsidRPr="00C726BC">
        <w:rPr>
          <w:rFonts w:asciiTheme="majorBidi" w:hAnsiTheme="majorBidi" w:cstheme="majorBidi"/>
          <w:cs/>
        </w:rPr>
        <w:t xml:space="preserve"> บริษัทได้นำที่ดินราคาทุน </w:t>
      </w:r>
      <w:r w:rsidR="00283801" w:rsidRPr="00C726BC">
        <w:rPr>
          <w:rFonts w:asciiTheme="majorBidi" w:hAnsiTheme="majorBidi" w:cstheme="majorBidi"/>
        </w:rPr>
        <w:t>9</w:t>
      </w:r>
      <w:r w:rsidR="009A58E1">
        <w:rPr>
          <w:rFonts w:asciiTheme="majorBidi" w:hAnsiTheme="majorBidi" w:cstheme="majorBidi"/>
        </w:rPr>
        <w:t>9</w:t>
      </w:r>
      <w:r w:rsidR="004E7FF5" w:rsidRPr="00C726BC">
        <w:rPr>
          <w:rFonts w:asciiTheme="majorBidi" w:hAnsiTheme="majorBidi" w:cstheme="majorBidi"/>
          <w:cs/>
        </w:rPr>
        <w:t xml:space="preserve"> </w:t>
      </w:r>
      <w:r w:rsidR="00377131" w:rsidRPr="00C726BC">
        <w:rPr>
          <w:rFonts w:asciiTheme="majorBidi" w:hAnsiTheme="majorBidi" w:cstheme="majorBidi"/>
          <w:cs/>
        </w:rPr>
        <w:t xml:space="preserve">ล้านบาท และ </w:t>
      </w:r>
      <w:r w:rsidR="00391418" w:rsidRPr="00C726BC">
        <w:rPr>
          <w:rFonts w:asciiTheme="majorBidi" w:hAnsiTheme="majorBidi" w:cstheme="majorBidi"/>
        </w:rPr>
        <w:t>9</w:t>
      </w:r>
      <w:r w:rsidR="009A58E1">
        <w:rPr>
          <w:rFonts w:asciiTheme="majorBidi" w:hAnsiTheme="majorBidi" w:cstheme="majorBidi"/>
        </w:rPr>
        <w:t>9</w:t>
      </w:r>
      <w:r w:rsidRPr="00C726BC">
        <w:rPr>
          <w:rFonts w:asciiTheme="majorBidi" w:hAnsiTheme="majorBidi" w:cstheme="majorBidi"/>
          <w:cs/>
        </w:rPr>
        <w:t xml:space="preserve"> </w:t>
      </w:r>
      <w:r w:rsidR="00377131" w:rsidRPr="00C726BC">
        <w:rPr>
          <w:rFonts w:asciiTheme="majorBidi" w:hAnsiTheme="majorBidi" w:cstheme="majorBidi"/>
          <w:cs/>
        </w:rPr>
        <w:t>ล้านบาท ตามลำดับ</w:t>
      </w:r>
      <w:r w:rsidR="00841C03" w:rsidRPr="00C726BC">
        <w:rPr>
          <w:rFonts w:asciiTheme="majorBidi" w:hAnsiTheme="majorBidi" w:cstheme="majorBidi"/>
          <w:cs/>
        </w:rPr>
        <w:t>ไปจดจำนองค้ำประกันเงินกู้</w:t>
      </w:r>
      <w:r w:rsidR="00377131" w:rsidRPr="00C726BC">
        <w:rPr>
          <w:rFonts w:asciiTheme="majorBidi" w:hAnsiTheme="majorBidi" w:cstheme="majorBidi"/>
          <w:cs/>
        </w:rPr>
        <w:t>ยืมระย</w:t>
      </w:r>
      <w:r w:rsidR="00775E41" w:rsidRPr="00C726BC">
        <w:rPr>
          <w:rFonts w:asciiTheme="majorBidi" w:hAnsiTheme="majorBidi" w:cstheme="majorBidi"/>
          <w:cs/>
        </w:rPr>
        <w:t>ะสั้นจากบุคคลอื่น</w:t>
      </w:r>
      <w:r w:rsidR="002C79A0" w:rsidRPr="00C726BC">
        <w:rPr>
          <w:rFonts w:asciiTheme="majorBidi" w:hAnsiTheme="majorBidi" w:cstheme="majorBidi"/>
        </w:rPr>
        <w:t xml:space="preserve"> </w:t>
      </w:r>
      <w:r w:rsidR="00A73F4A" w:rsidRPr="00C726BC">
        <w:rPr>
          <w:rFonts w:asciiTheme="majorBidi" w:hAnsiTheme="majorBidi" w:cstheme="majorBidi"/>
          <w:cs/>
        </w:rPr>
        <w:t xml:space="preserve">(หมายเหตุ </w:t>
      </w:r>
      <w:r w:rsidR="003F0E70" w:rsidRPr="00C726BC">
        <w:rPr>
          <w:rFonts w:asciiTheme="majorBidi" w:hAnsiTheme="majorBidi" w:cstheme="majorBidi"/>
        </w:rPr>
        <w:t>1</w:t>
      </w:r>
      <w:r w:rsidR="00586E15" w:rsidRPr="00C726BC">
        <w:rPr>
          <w:rFonts w:asciiTheme="majorBidi" w:hAnsiTheme="majorBidi" w:cstheme="majorBidi"/>
        </w:rPr>
        <w:t>8</w:t>
      </w:r>
      <w:r w:rsidR="00A73F4A" w:rsidRPr="00C726BC">
        <w:rPr>
          <w:rFonts w:asciiTheme="majorBidi" w:hAnsiTheme="majorBidi" w:cstheme="majorBidi"/>
          <w:cs/>
        </w:rPr>
        <w:t>)</w:t>
      </w:r>
      <w:r w:rsidR="00CE5E3F" w:rsidRPr="00C726BC">
        <w:rPr>
          <w:rFonts w:asciiTheme="majorBidi" w:hAnsiTheme="majorBidi" w:cstheme="majorBidi"/>
        </w:rPr>
        <w:t xml:space="preserve"> </w:t>
      </w:r>
      <w:r w:rsidR="00CE5E3F" w:rsidRPr="00C726BC">
        <w:rPr>
          <w:rFonts w:asciiTheme="majorBidi" w:hAnsiTheme="majorBidi" w:cstheme="majorBidi"/>
          <w:cs/>
        </w:rPr>
        <w:t>และ</w:t>
      </w:r>
      <w:r w:rsidR="00052377" w:rsidRPr="00C726BC">
        <w:rPr>
          <w:rFonts w:asciiTheme="majorBidi" w:hAnsiTheme="majorBidi" w:cstheme="majorBidi"/>
          <w:cs/>
        </w:rPr>
        <w:t>เงินกู้ยืมระยะ</w:t>
      </w:r>
      <w:r w:rsidR="00775E41" w:rsidRPr="00C726BC">
        <w:rPr>
          <w:rFonts w:asciiTheme="majorBidi" w:hAnsiTheme="majorBidi" w:cstheme="majorBidi"/>
          <w:cs/>
        </w:rPr>
        <w:t>ยาว</w:t>
      </w:r>
      <w:r w:rsidR="00CE5E3F" w:rsidRPr="00C726BC">
        <w:rPr>
          <w:rFonts w:asciiTheme="majorBidi" w:hAnsiTheme="majorBidi" w:cstheme="majorBidi"/>
          <w:cs/>
        </w:rPr>
        <w:t xml:space="preserve"> (หมายเหตุ </w:t>
      </w:r>
      <w:r w:rsidR="00586E15" w:rsidRPr="00C726BC">
        <w:rPr>
          <w:rFonts w:asciiTheme="majorBidi" w:hAnsiTheme="majorBidi" w:cstheme="majorBidi"/>
        </w:rPr>
        <w:t>20</w:t>
      </w:r>
      <w:r w:rsidR="00CE5E3F" w:rsidRPr="00C726BC">
        <w:rPr>
          <w:rFonts w:asciiTheme="majorBidi" w:hAnsiTheme="majorBidi" w:cstheme="majorBidi"/>
          <w:cs/>
        </w:rPr>
        <w:t>)</w:t>
      </w:r>
    </w:p>
    <w:p w14:paraId="786C43A6" w14:textId="3369FC01" w:rsidR="00CB0CD9" w:rsidRPr="00C726BC" w:rsidRDefault="009F0292" w:rsidP="00A430F2">
      <w:pPr>
        <w:tabs>
          <w:tab w:val="left" w:pos="8647"/>
        </w:tabs>
        <w:spacing w:before="120" w:after="120"/>
        <w:ind w:left="360" w:right="-2"/>
        <w:jc w:val="thaiDistribute"/>
        <w:rPr>
          <w:rFonts w:asciiTheme="majorBidi" w:hAnsiTheme="majorBidi" w:cstheme="majorBidi"/>
        </w:rPr>
      </w:pPr>
      <w:r w:rsidRPr="00C726BC">
        <w:rPr>
          <w:rFonts w:asciiTheme="majorBidi" w:hAnsiTheme="majorBidi" w:cstheme="majorBidi"/>
          <w:cs/>
        </w:rPr>
        <w:t>ที่ดินรอการพัฒนาข้างต้นมีราคาประเมินโดยผู้ประเมินอิสระ</w:t>
      </w:r>
      <w:r w:rsidR="00E10EB5" w:rsidRPr="00C726BC">
        <w:rPr>
          <w:rFonts w:asciiTheme="majorBidi" w:hAnsiTheme="majorBidi" w:cstheme="majorBidi"/>
          <w:cs/>
        </w:rPr>
        <w:t xml:space="preserve"> </w:t>
      </w:r>
      <w:r w:rsidRPr="00C726BC">
        <w:rPr>
          <w:rFonts w:asciiTheme="majorBidi" w:hAnsiTheme="majorBidi" w:cstheme="majorBidi"/>
          <w:cs/>
        </w:rPr>
        <w:t xml:space="preserve">จำนวน </w:t>
      </w:r>
      <w:r w:rsidRPr="00C726BC">
        <w:rPr>
          <w:rFonts w:asciiTheme="majorBidi" w:hAnsiTheme="majorBidi" w:cstheme="majorBidi"/>
        </w:rPr>
        <w:t xml:space="preserve">134 </w:t>
      </w:r>
      <w:r w:rsidRPr="00C726BC">
        <w:rPr>
          <w:rFonts w:asciiTheme="majorBidi" w:hAnsiTheme="majorBidi" w:cstheme="majorBidi"/>
          <w:cs/>
        </w:rPr>
        <w:t>ล้านบาท</w:t>
      </w:r>
      <w:r w:rsidR="00E10EB5" w:rsidRPr="00C726BC">
        <w:rPr>
          <w:rFonts w:asciiTheme="majorBidi" w:hAnsiTheme="majorBidi" w:cstheme="majorBidi"/>
          <w:cs/>
        </w:rPr>
        <w:t xml:space="preserve"> </w:t>
      </w:r>
      <w:r w:rsidRPr="00C726BC">
        <w:rPr>
          <w:rFonts w:asciiTheme="majorBidi" w:hAnsiTheme="majorBidi" w:cstheme="majorBidi"/>
          <w:cs/>
        </w:rPr>
        <w:t xml:space="preserve">ซึ่งเป็นมูลค่ายุติธรรมในระดับที่ </w:t>
      </w:r>
      <w:r w:rsidRPr="00C726BC">
        <w:rPr>
          <w:rFonts w:asciiTheme="majorBidi" w:hAnsiTheme="majorBidi" w:cstheme="majorBidi"/>
        </w:rPr>
        <w:t xml:space="preserve">2 </w:t>
      </w:r>
      <w:r w:rsidRPr="00C726BC">
        <w:rPr>
          <w:rFonts w:asciiTheme="majorBidi" w:hAnsiTheme="majorBidi" w:cstheme="majorBidi"/>
          <w:cs/>
        </w:rPr>
        <w:t>ของลำดับชั้นมูลค่ายุติธรรม</w:t>
      </w:r>
    </w:p>
    <w:p w14:paraId="6C6C2273" w14:textId="11473053" w:rsidR="004B31B6" w:rsidRPr="00C726BC" w:rsidRDefault="004B31B6" w:rsidP="00A430F2">
      <w:pPr>
        <w:numPr>
          <w:ilvl w:val="0"/>
          <w:numId w:val="5"/>
        </w:numPr>
        <w:tabs>
          <w:tab w:val="left" w:pos="360"/>
        </w:tabs>
        <w:spacing w:line="320" w:lineRule="exact"/>
        <w:ind w:right="1800" w:hanging="450"/>
        <w:jc w:val="thaiDistribute"/>
        <w:rPr>
          <w:rFonts w:asciiTheme="majorBidi" w:hAnsiTheme="majorBidi" w:cstheme="majorBidi"/>
          <w:b/>
          <w:bCs/>
        </w:rPr>
      </w:pPr>
      <w:r w:rsidRPr="00C726BC">
        <w:rPr>
          <w:rFonts w:asciiTheme="majorBidi" w:hAnsiTheme="majorBidi" w:cstheme="majorBidi"/>
          <w:b/>
          <w:bCs/>
          <w:cs/>
        </w:rPr>
        <w:t>เงินเบิกเกินบัญชี</w:t>
      </w:r>
      <w:r w:rsidR="000315CF">
        <w:rPr>
          <w:rFonts w:asciiTheme="majorBidi" w:hAnsiTheme="majorBidi" w:cstheme="majorBidi" w:hint="cs"/>
          <w:b/>
          <w:bCs/>
          <w:cs/>
        </w:rPr>
        <w:t>จากสถาบันการเงิน</w:t>
      </w:r>
    </w:p>
    <w:p w14:paraId="0B728C64" w14:textId="3DDC3BD6" w:rsidR="003D46DA" w:rsidRPr="00C726BC" w:rsidRDefault="003F0E70" w:rsidP="00A430F2">
      <w:pPr>
        <w:spacing w:before="240" w:after="240"/>
        <w:ind w:left="360" w:right="-96"/>
        <w:jc w:val="thaiDistribute"/>
        <w:rPr>
          <w:rFonts w:asciiTheme="majorBidi" w:hAnsiTheme="majorBidi" w:cstheme="majorBidi"/>
          <w:lang w:val="en-GB"/>
        </w:rPr>
      </w:pPr>
      <w:r w:rsidRPr="00C726BC">
        <w:rPr>
          <w:rFonts w:asciiTheme="majorBidi" w:hAnsiTheme="majorBidi" w:cstheme="majorBidi"/>
          <w:cs/>
        </w:rPr>
        <w:t xml:space="preserve">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566028" w:rsidRPr="00C726BC">
        <w:rPr>
          <w:rFonts w:asciiTheme="majorBidi" w:hAnsiTheme="majorBidi" w:cstheme="majorBidi"/>
        </w:rPr>
        <w:t>5</w:t>
      </w:r>
      <w:r w:rsidRPr="00C726BC">
        <w:rPr>
          <w:rFonts w:asciiTheme="majorBidi" w:hAnsiTheme="majorBidi" w:cstheme="majorBidi"/>
          <w:cs/>
        </w:rPr>
        <w:t xml:space="preserve"> </w:t>
      </w:r>
      <w:r w:rsidR="00F30038" w:rsidRPr="00C726BC">
        <w:rPr>
          <w:rFonts w:asciiTheme="majorBidi" w:hAnsiTheme="majorBidi" w:cstheme="majorBidi"/>
          <w:cs/>
        </w:rPr>
        <w:t xml:space="preserve">และ </w:t>
      </w:r>
      <w:r w:rsidR="00F15A28" w:rsidRPr="00C726BC">
        <w:rPr>
          <w:rFonts w:asciiTheme="majorBidi" w:hAnsiTheme="majorBidi" w:cstheme="majorBidi"/>
        </w:rPr>
        <w:t>256</w:t>
      </w:r>
      <w:r w:rsidR="00566028" w:rsidRPr="00C726BC">
        <w:rPr>
          <w:rFonts w:asciiTheme="majorBidi" w:hAnsiTheme="majorBidi" w:cstheme="majorBidi"/>
        </w:rPr>
        <w:t>4</w:t>
      </w:r>
      <w:r w:rsidR="00F30038" w:rsidRPr="00C726BC">
        <w:rPr>
          <w:rFonts w:asciiTheme="majorBidi" w:hAnsiTheme="majorBidi" w:cstheme="majorBidi"/>
        </w:rPr>
        <w:t xml:space="preserve"> </w:t>
      </w:r>
      <w:r w:rsidR="004B31B6" w:rsidRPr="00C726BC">
        <w:rPr>
          <w:rFonts w:asciiTheme="majorBidi" w:hAnsiTheme="majorBidi" w:cstheme="majorBidi"/>
          <w:cs/>
        </w:rPr>
        <w:t>บริษัทมีเงินเบิกเกินบัญชีจากสถาบันการเงินในประเทศ</w:t>
      </w:r>
      <w:r w:rsidR="007B21B4" w:rsidRPr="00C726BC">
        <w:rPr>
          <w:rFonts w:asciiTheme="majorBidi" w:hAnsiTheme="majorBidi" w:cstheme="majorBidi"/>
          <w:cs/>
        </w:rPr>
        <w:t xml:space="preserve">จำนวน </w:t>
      </w:r>
      <w:r w:rsidR="00432563" w:rsidRPr="00C726BC">
        <w:rPr>
          <w:rFonts w:asciiTheme="majorBidi" w:hAnsiTheme="majorBidi" w:cstheme="majorBidi"/>
        </w:rPr>
        <w:t>2</w:t>
      </w:r>
      <w:r w:rsidR="007B21B4" w:rsidRPr="00C726BC">
        <w:rPr>
          <w:rFonts w:asciiTheme="majorBidi" w:hAnsiTheme="majorBidi" w:cstheme="majorBidi"/>
          <w:cs/>
        </w:rPr>
        <w:t xml:space="preserve"> แห่ง</w:t>
      </w:r>
      <w:r w:rsidR="001757BF" w:rsidRPr="00C726BC">
        <w:rPr>
          <w:rFonts w:asciiTheme="majorBidi" w:hAnsiTheme="majorBidi" w:cstheme="majorBidi"/>
          <w:cs/>
        </w:rPr>
        <w:t xml:space="preserve"> </w:t>
      </w:r>
      <w:r w:rsidR="00CB0CD9" w:rsidRPr="00C726BC">
        <w:rPr>
          <w:rFonts w:asciiTheme="majorBidi" w:hAnsiTheme="majorBidi" w:cstheme="majorBidi"/>
          <w:cs/>
        </w:rPr>
        <w:t>จำนวน</w:t>
      </w:r>
      <w:r w:rsidR="00077961" w:rsidRPr="00C726BC">
        <w:rPr>
          <w:rFonts w:asciiTheme="majorBidi" w:hAnsiTheme="majorBidi" w:cstheme="majorBidi"/>
        </w:rPr>
        <w:t xml:space="preserve"> </w:t>
      </w:r>
      <w:r w:rsidR="00283801" w:rsidRPr="00C726BC">
        <w:rPr>
          <w:rFonts w:asciiTheme="majorBidi" w:hAnsiTheme="majorBidi" w:cstheme="majorBidi"/>
        </w:rPr>
        <w:t>20.20</w:t>
      </w:r>
      <w:r w:rsidR="00077961" w:rsidRPr="00C726BC">
        <w:rPr>
          <w:rFonts w:asciiTheme="majorBidi" w:hAnsiTheme="majorBidi" w:cstheme="majorBidi"/>
        </w:rPr>
        <w:t xml:space="preserve"> </w:t>
      </w:r>
      <w:r w:rsidR="00F30038" w:rsidRPr="00C726BC">
        <w:rPr>
          <w:rFonts w:asciiTheme="majorBidi" w:hAnsiTheme="majorBidi" w:cstheme="majorBidi"/>
          <w:cs/>
        </w:rPr>
        <w:t>ล้านบาท และ</w:t>
      </w:r>
      <w:r w:rsidR="00F30038" w:rsidRPr="00C726BC">
        <w:rPr>
          <w:rFonts w:asciiTheme="majorBidi" w:hAnsiTheme="majorBidi" w:cstheme="majorBidi"/>
        </w:rPr>
        <w:t xml:space="preserve"> </w:t>
      </w:r>
      <w:r w:rsidR="003C0318" w:rsidRPr="00C726BC">
        <w:rPr>
          <w:rFonts w:asciiTheme="majorBidi" w:hAnsiTheme="majorBidi" w:cstheme="majorBidi"/>
        </w:rPr>
        <w:t>1</w:t>
      </w:r>
      <w:r w:rsidR="00316B62" w:rsidRPr="00C726BC">
        <w:rPr>
          <w:rFonts w:asciiTheme="majorBidi" w:hAnsiTheme="majorBidi" w:cstheme="majorBidi"/>
        </w:rPr>
        <w:t>0</w:t>
      </w:r>
      <w:r w:rsidR="003C0318" w:rsidRPr="00C726BC">
        <w:rPr>
          <w:rFonts w:asciiTheme="majorBidi" w:hAnsiTheme="majorBidi" w:cstheme="majorBidi"/>
        </w:rPr>
        <w:t>.</w:t>
      </w:r>
      <w:r w:rsidR="00566028" w:rsidRPr="00C726BC">
        <w:rPr>
          <w:rFonts w:asciiTheme="majorBidi" w:hAnsiTheme="majorBidi" w:cstheme="majorBidi"/>
        </w:rPr>
        <w:t>27</w:t>
      </w:r>
      <w:r w:rsidR="00CB0CD9" w:rsidRPr="00C726BC">
        <w:rPr>
          <w:rFonts w:asciiTheme="majorBidi" w:hAnsiTheme="majorBidi" w:cstheme="majorBidi"/>
        </w:rPr>
        <w:t xml:space="preserve"> </w:t>
      </w:r>
      <w:r w:rsidR="004B31B6" w:rsidRPr="00C726BC">
        <w:rPr>
          <w:rFonts w:asciiTheme="majorBidi" w:hAnsiTheme="majorBidi" w:cstheme="majorBidi"/>
          <w:cs/>
        </w:rPr>
        <w:t>ล้าน</w:t>
      </w:r>
      <w:r w:rsidR="00C61940" w:rsidRPr="00C726BC">
        <w:rPr>
          <w:rFonts w:asciiTheme="majorBidi" w:hAnsiTheme="majorBidi" w:cstheme="majorBidi"/>
          <w:cs/>
        </w:rPr>
        <w:t>บาท</w:t>
      </w:r>
      <w:r w:rsidR="004B31B6" w:rsidRPr="00C726BC">
        <w:rPr>
          <w:rFonts w:asciiTheme="majorBidi" w:hAnsiTheme="majorBidi" w:cstheme="majorBidi"/>
          <w:cs/>
        </w:rPr>
        <w:t xml:space="preserve"> </w:t>
      </w:r>
      <w:r w:rsidR="00F30038" w:rsidRPr="00C726BC">
        <w:rPr>
          <w:rFonts w:asciiTheme="majorBidi" w:hAnsiTheme="majorBidi" w:cstheme="majorBidi"/>
          <w:cs/>
        </w:rPr>
        <w:t>ตามลำดับ</w:t>
      </w:r>
      <w:r w:rsidR="004B31B6" w:rsidRPr="00C726BC">
        <w:rPr>
          <w:rFonts w:asciiTheme="majorBidi" w:hAnsiTheme="majorBidi" w:cstheme="majorBidi"/>
          <w:cs/>
        </w:rPr>
        <w:t xml:space="preserve"> โดยมีอัตราดอกเบี้ยเท่ากับอัตราร้อยละ </w:t>
      </w:r>
      <w:r w:rsidR="004B31B6" w:rsidRPr="00C726BC">
        <w:rPr>
          <w:rFonts w:asciiTheme="majorBidi" w:hAnsiTheme="majorBidi" w:cstheme="majorBidi"/>
        </w:rPr>
        <w:t xml:space="preserve">MOR </w:t>
      </w:r>
      <w:r w:rsidR="004B31B6" w:rsidRPr="00C726BC">
        <w:rPr>
          <w:rFonts w:asciiTheme="majorBidi" w:hAnsiTheme="majorBidi" w:cstheme="majorBidi"/>
          <w:cs/>
        </w:rPr>
        <w:t>ต่อปี โดยบริษัทมีวงเงินเบิกเกินบัญชีจำนวน</w:t>
      </w:r>
      <w:r w:rsidR="00C15E5D" w:rsidRPr="00C726BC">
        <w:rPr>
          <w:rFonts w:asciiTheme="majorBidi" w:hAnsiTheme="majorBidi" w:cstheme="majorBidi"/>
          <w:cs/>
        </w:rPr>
        <w:t xml:space="preserve"> </w:t>
      </w:r>
      <w:r w:rsidR="00283801" w:rsidRPr="00C726BC">
        <w:rPr>
          <w:rFonts w:asciiTheme="majorBidi" w:hAnsiTheme="majorBidi" w:cstheme="majorBidi"/>
        </w:rPr>
        <w:t>3</w:t>
      </w:r>
      <w:r w:rsidR="00F1262F" w:rsidRPr="00C726BC">
        <w:rPr>
          <w:rFonts w:asciiTheme="majorBidi" w:hAnsiTheme="majorBidi" w:cstheme="majorBidi"/>
        </w:rPr>
        <w:t>5</w:t>
      </w:r>
      <w:r w:rsidR="00C15E5D" w:rsidRPr="00C726BC">
        <w:rPr>
          <w:rFonts w:asciiTheme="majorBidi" w:hAnsiTheme="majorBidi" w:cstheme="majorBidi"/>
        </w:rPr>
        <w:t xml:space="preserve"> </w:t>
      </w:r>
      <w:r w:rsidR="00C15E5D" w:rsidRPr="00C726BC">
        <w:rPr>
          <w:rFonts w:asciiTheme="majorBidi" w:hAnsiTheme="majorBidi" w:cstheme="majorBidi"/>
          <w:cs/>
        </w:rPr>
        <w:t>ล้านบาท</w:t>
      </w:r>
      <w:r w:rsidR="009A58E1">
        <w:rPr>
          <w:rFonts w:asciiTheme="majorBidi" w:hAnsiTheme="majorBidi" w:cstheme="majorBidi"/>
        </w:rPr>
        <w:t xml:space="preserve"> </w:t>
      </w:r>
      <w:r w:rsidR="009A58E1">
        <w:rPr>
          <w:rFonts w:asciiTheme="majorBidi" w:hAnsiTheme="majorBidi" w:cstheme="majorBidi" w:hint="cs"/>
          <w:cs/>
        </w:rPr>
        <w:t xml:space="preserve">และ </w:t>
      </w:r>
      <w:r w:rsidR="009A58E1">
        <w:rPr>
          <w:rFonts w:asciiTheme="majorBidi" w:hAnsiTheme="majorBidi" w:cstheme="majorBidi"/>
        </w:rPr>
        <w:t xml:space="preserve">15 </w:t>
      </w:r>
      <w:r w:rsidR="009A58E1">
        <w:rPr>
          <w:rFonts w:asciiTheme="majorBidi" w:hAnsiTheme="majorBidi" w:cstheme="majorBidi" w:hint="cs"/>
          <w:cs/>
        </w:rPr>
        <w:t>ล้านบาท ตามลำดับ</w:t>
      </w:r>
      <w:r w:rsidR="00AC02CA" w:rsidRPr="00C726BC">
        <w:rPr>
          <w:rFonts w:asciiTheme="majorBidi" w:hAnsiTheme="majorBidi" w:cstheme="majorBidi"/>
          <w:cs/>
        </w:rPr>
        <w:t xml:space="preserve"> </w:t>
      </w:r>
      <w:r w:rsidR="005B43F0" w:rsidRPr="00C726BC">
        <w:rPr>
          <w:rFonts w:asciiTheme="majorBidi" w:hAnsiTheme="majorBidi" w:cstheme="majorBidi"/>
          <w:cs/>
        </w:rPr>
        <w:t>เงินเบิกเกินบัญชีธนาคาร</w:t>
      </w:r>
      <w:r w:rsidR="004B31B6" w:rsidRPr="00C726BC">
        <w:rPr>
          <w:rFonts w:asciiTheme="majorBidi" w:hAnsiTheme="majorBidi" w:cstheme="majorBidi"/>
          <w:cs/>
        </w:rPr>
        <w:t>ดังกล่าวค้ำประกันโดยจดจำนองที่ดินพร้อมสิ่งปลูกสร้าง (หมาย</w:t>
      </w:r>
      <w:r w:rsidR="004A4C36" w:rsidRPr="00C726BC">
        <w:rPr>
          <w:rFonts w:asciiTheme="majorBidi" w:hAnsiTheme="majorBidi" w:cstheme="majorBidi"/>
          <w:cs/>
        </w:rPr>
        <w:t xml:space="preserve">เหตุ </w:t>
      </w:r>
      <w:r w:rsidR="00586E15" w:rsidRPr="00C726BC">
        <w:rPr>
          <w:rFonts w:asciiTheme="majorBidi" w:hAnsiTheme="majorBidi" w:cstheme="majorBidi"/>
        </w:rPr>
        <w:t>8</w:t>
      </w:r>
      <w:r w:rsidR="004B31B6" w:rsidRPr="00C726BC">
        <w:rPr>
          <w:rFonts w:asciiTheme="majorBidi" w:hAnsiTheme="majorBidi" w:cstheme="majorBidi"/>
          <w:cs/>
        </w:rPr>
        <w:t>) และค้ำประกันโดยกรรมการ</w:t>
      </w:r>
      <w:r w:rsidR="00644F2D" w:rsidRPr="00C726BC">
        <w:rPr>
          <w:rFonts w:asciiTheme="majorBidi" w:hAnsiTheme="majorBidi" w:cstheme="majorBidi"/>
          <w:cs/>
        </w:rPr>
        <w:t>และผู้ถือหุ้น</w:t>
      </w:r>
      <w:r w:rsidR="004B31B6" w:rsidRPr="00C726BC">
        <w:rPr>
          <w:rFonts w:asciiTheme="majorBidi" w:hAnsiTheme="majorBidi" w:cstheme="majorBidi"/>
          <w:cs/>
        </w:rPr>
        <w:t>ของ</w:t>
      </w:r>
      <w:r w:rsidR="00375B0E" w:rsidRPr="00C726BC">
        <w:rPr>
          <w:rFonts w:asciiTheme="majorBidi" w:hAnsiTheme="majorBidi" w:cstheme="majorBidi"/>
          <w:cs/>
        </w:rPr>
        <w:t>บริษัท</w:t>
      </w:r>
      <w:r w:rsidR="000A41B1" w:rsidRPr="00C726BC">
        <w:rPr>
          <w:rFonts w:asciiTheme="majorBidi" w:hAnsiTheme="majorBidi" w:cstheme="majorBidi"/>
          <w:cs/>
          <w:lang w:val="en-GB"/>
        </w:rPr>
        <w:t>ไม่มีการคิดค่าธรรมเนียมระหว่างกัน</w:t>
      </w:r>
    </w:p>
    <w:p w14:paraId="04B9508A" w14:textId="77777777" w:rsidR="00907290" w:rsidRPr="00C726BC" w:rsidRDefault="00907290" w:rsidP="00A430F2">
      <w:pPr>
        <w:spacing w:before="240" w:after="240"/>
        <w:ind w:left="360" w:right="-96"/>
        <w:jc w:val="thaiDistribute"/>
        <w:rPr>
          <w:rFonts w:asciiTheme="majorBidi" w:hAnsiTheme="majorBidi" w:cstheme="majorBidi"/>
          <w:lang w:val="en-GB"/>
        </w:rPr>
      </w:pPr>
    </w:p>
    <w:p w14:paraId="4480A07C" w14:textId="77777777" w:rsidR="00D45CC2" w:rsidRPr="00C726BC" w:rsidRDefault="00D45CC2" w:rsidP="00A430F2">
      <w:pPr>
        <w:numPr>
          <w:ilvl w:val="0"/>
          <w:numId w:val="5"/>
        </w:numPr>
        <w:tabs>
          <w:tab w:val="left" w:pos="360"/>
        </w:tabs>
        <w:spacing w:line="320" w:lineRule="exact"/>
        <w:ind w:right="1800"/>
        <w:jc w:val="thaiDistribute"/>
        <w:rPr>
          <w:rFonts w:asciiTheme="majorBidi" w:hAnsiTheme="majorBidi" w:cstheme="majorBidi"/>
          <w:b/>
          <w:bCs/>
        </w:rPr>
      </w:pPr>
      <w:r w:rsidRPr="00C726BC">
        <w:rPr>
          <w:rFonts w:asciiTheme="majorBidi" w:hAnsiTheme="majorBidi" w:cstheme="majorBidi"/>
          <w:b/>
          <w:bCs/>
          <w:cs/>
        </w:rPr>
        <w:lastRenderedPageBreak/>
        <w:t>เจ้าหนี้การค้าและเจ้าหนี้หมุนเวียนอื่น</w:t>
      </w:r>
    </w:p>
    <w:p w14:paraId="15998BD1" w14:textId="48F9B1F1" w:rsidR="003F0E70" w:rsidRPr="00C726BC" w:rsidRDefault="003F0E70" w:rsidP="00A430F2">
      <w:pPr>
        <w:tabs>
          <w:tab w:val="left" w:pos="630"/>
        </w:tabs>
        <w:spacing w:before="120" w:after="120" w:line="320" w:lineRule="exact"/>
        <w:ind w:left="360" w:right="1800"/>
        <w:jc w:val="thaiDistribute"/>
        <w:rPr>
          <w:rFonts w:asciiTheme="majorBidi" w:hAnsiTheme="majorBidi" w:cstheme="majorBidi"/>
          <w:lang w:val="en-GB"/>
        </w:rPr>
      </w:pPr>
      <w:r w:rsidRPr="00C726BC">
        <w:rPr>
          <w:rFonts w:asciiTheme="majorBidi" w:hAnsiTheme="majorBidi" w:cstheme="majorBidi"/>
          <w:cs/>
          <w:lang w:val="en-GB"/>
        </w:rPr>
        <w:t xml:space="preserve">ณ วันที่ </w:t>
      </w:r>
      <w:r w:rsidR="00F81B1A" w:rsidRPr="00C726BC">
        <w:rPr>
          <w:rFonts w:asciiTheme="majorBidi" w:hAnsiTheme="majorBidi" w:cstheme="majorBidi"/>
          <w:lang w:val="en-GB"/>
        </w:rPr>
        <w:t xml:space="preserve">31 </w:t>
      </w:r>
      <w:r w:rsidR="00F81B1A" w:rsidRPr="00C726BC">
        <w:rPr>
          <w:rFonts w:asciiTheme="majorBidi" w:hAnsiTheme="majorBidi" w:cstheme="majorBidi"/>
          <w:cs/>
          <w:lang w:val="en-GB"/>
        </w:rPr>
        <w:t xml:space="preserve">ธันวาคม </w:t>
      </w:r>
      <w:r w:rsidR="00F81B1A" w:rsidRPr="00C726BC">
        <w:rPr>
          <w:rFonts w:asciiTheme="majorBidi" w:hAnsiTheme="majorBidi" w:cstheme="majorBidi"/>
          <w:lang w:val="en-GB"/>
        </w:rPr>
        <w:t>256</w:t>
      </w:r>
      <w:r w:rsidR="00BE1F10" w:rsidRPr="00C726BC">
        <w:rPr>
          <w:rFonts w:asciiTheme="majorBidi" w:hAnsiTheme="majorBidi" w:cstheme="majorBidi"/>
        </w:rPr>
        <w:t>5</w:t>
      </w:r>
      <w:r w:rsidRPr="00C726BC">
        <w:rPr>
          <w:rFonts w:asciiTheme="majorBidi" w:hAnsiTheme="majorBidi" w:cstheme="majorBidi"/>
          <w:lang w:val="en-GB"/>
        </w:rPr>
        <w:t xml:space="preserve"> </w:t>
      </w:r>
      <w:r w:rsidRPr="00C726BC">
        <w:rPr>
          <w:rFonts w:asciiTheme="majorBidi" w:hAnsiTheme="majorBidi" w:cstheme="majorBidi"/>
          <w:cs/>
          <w:lang w:val="en-GB"/>
        </w:rPr>
        <w:t xml:space="preserve">และ </w:t>
      </w:r>
      <w:r w:rsidR="00F15A28" w:rsidRPr="00C726BC">
        <w:rPr>
          <w:rFonts w:asciiTheme="majorBidi" w:hAnsiTheme="majorBidi" w:cstheme="majorBidi"/>
          <w:lang w:val="en-GB"/>
        </w:rPr>
        <w:t>256</w:t>
      </w:r>
      <w:r w:rsidR="00BE1F10" w:rsidRPr="00C726BC">
        <w:rPr>
          <w:rFonts w:asciiTheme="majorBidi" w:hAnsiTheme="majorBidi" w:cstheme="majorBidi"/>
        </w:rPr>
        <w:t>4</w:t>
      </w:r>
      <w:r w:rsidRPr="00C726BC">
        <w:rPr>
          <w:rFonts w:asciiTheme="majorBidi" w:hAnsiTheme="majorBidi" w:cstheme="majorBidi"/>
          <w:lang w:val="en-GB"/>
        </w:rPr>
        <w:t xml:space="preserve"> </w:t>
      </w:r>
      <w:r w:rsidRPr="00C726BC">
        <w:rPr>
          <w:rFonts w:asciiTheme="majorBidi" w:hAnsiTheme="majorBidi" w:cstheme="majorBidi"/>
          <w:cs/>
          <w:lang w:val="en-GB"/>
        </w:rPr>
        <w:t>ประกอบด้วย</w:t>
      </w:r>
    </w:p>
    <w:tbl>
      <w:tblPr>
        <w:tblW w:w="9090" w:type="dxa"/>
        <w:tblInd w:w="378" w:type="dxa"/>
        <w:tblLayout w:type="fixed"/>
        <w:tblLook w:val="01E0" w:firstRow="1" w:lastRow="1" w:firstColumn="1" w:lastColumn="1" w:noHBand="0" w:noVBand="0"/>
      </w:tblPr>
      <w:tblGrid>
        <w:gridCol w:w="5580"/>
        <w:gridCol w:w="1710"/>
        <w:gridCol w:w="270"/>
        <w:gridCol w:w="1530"/>
      </w:tblGrid>
      <w:tr w:rsidR="003F0E70" w:rsidRPr="00C726BC" w14:paraId="1BAE85B9" w14:textId="77777777" w:rsidTr="00A80640">
        <w:trPr>
          <w:cantSplit/>
        </w:trPr>
        <w:tc>
          <w:tcPr>
            <w:tcW w:w="5580" w:type="dxa"/>
          </w:tcPr>
          <w:p w14:paraId="3E959171" w14:textId="77777777" w:rsidR="003F0E70" w:rsidRPr="00C726BC" w:rsidRDefault="003F0E70" w:rsidP="00A430F2">
            <w:pPr>
              <w:spacing w:line="240" w:lineRule="atLeast"/>
              <w:jc w:val="thaiDistribute"/>
              <w:rPr>
                <w:rFonts w:asciiTheme="majorBidi" w:hAnsiTheme="majorBidi" w:cstheme="majorBidi"/>
                <w:u w:val="single"/>
                <w:cs/>
              </w:rPr>
            </w:pPr>
          </w:p>
        </w:tc>
        <w:tc>
          <w:tcPr>
            <w:tcW w:w="3510" w:type="dxa"/>
            <w:gridSpan w:val="3"/>
            <w:tcBorders>
              <w:bottom w:val="single" w:sz="4" w:space="0" w:color="auto"/>
            </w:tcBorders>
          </w:tcPr>
          <w:p w14:paraId="0AF95E97" w14:textId="77777777" w:rsidR="003F0E70" w:rsidRPr="00C726BC" w:rsidRDefault="003F0E70" w:rsidP="00A430F2">
            <w:pPr>
              <w:spacing w:line="240" w:lineRule="atLeast"/>
              <w:jc w:val="right"/>
              <w:rPr>
                <w:rFonts w:asciiTheme="majorBidi" w:hAnsiTheme="majorBidi" w:cstheme="majorBidi"/>
                <w:cs/>
              </w:rPr>
            </w:pPr>
            <w:r w:rsidRPr="00C726BC">
              <w:rPr>
                <w:rFonts w:asciiTheme="majorBidi" w:hAnsiTheme="majorBidi" w:cstheme="majorBidi"/>
              </w:rPr>
              <w:t>(</w:t>
            </w:r>
            <w:proofErr w:type="gramStart"/>
            <w:r w:rsidRPr="00C726BC">
              <w:rPr>
                <w:rFonts w:asciiTheme="majorBidi" w:hAnsiTheme="majorBidi" w:cstheme="majorBidi"/>
                <w:cs/>
              </w:rPr>
              <w:t xml:space="preserve">หน่วย </w:t>
            </w:r>
            <w:r w:rsidRPr="00C726BC">
              <w:rPr>
                <w:rFonts w:asciiTheme="majorBidi" w:hAnsiTheme="majorBidi" w:cstheme="majorBidi"/>
              </w:rPr>
              <w:t>:</w:t>
            </w:r>
            <w:proofErr w:type="gramEnd"/>
            <w:r w:rsidRPr="00C726BC">
              <w:rPr>
                <w:rFonts w:asciiTheme="majorBidi" w:hAnsiTheme="majorBidi" w:cstheme="majorBidi"/>
              </w:rPr>
              <w:t xml:space="preserve"> </w:t>
            </w:r>
            <w:r w:rsidRPr="00C726BC">
              <w:rPr>
                <w:rFonts w:asciiTheme="majorBidi" w:hAnsiTheme="majorBidi" w:cstheme="majorBidi"/>
                <w:cs/>
              </w:rPr>
              <w:t>บาท</w:t>
            </w:r>
            <w:r w:rsidRPr="00C726BC">
              <w:rPr>
                <w:rFonts w:asciiTheme="majorBidi" w:hAnsiTheme="majorBidi" w:cstheme="majorBidi"/>
              </w:rPr>
              <w:t>)</w:t>
            </w:r>
          </w:p>
        </w:tc>
      </w:tr>
      <w:tr w:rsidR="0003276F" w:rsidRPr="00C726BC" w14:paraId="57375B8D" w14:textId="77777777" w:rsidTr="00A80640">
        <w:trPr>
          <w:cantSplit/>
        </w:trPr>
        <w:tc>
          <w:tcPr>
            <w:tcW w:w="5580" w:type="dxa"/>
          </w:tcPr>
          <w:p w14:paraId="114CCCE5" w14:textId="77777777" w:rsidR="0003276F" w:rsidRPr="00C726BC" w:rsidRDefault="0003276F" w:rsidP="00A430F2">
            <w:pPr>
              <w:spacing w:line="240" w:lineRule="atLeast"/>
              <w:jc w:val="thaiDistribute"/>
              <w:rPr>
                <w:rFonts w:asciiTheme="majorBidi" w:hAnsiTheme="majorBidi" w:cstheme="majorBidi"/>
                <w:u w:val="single"/>
              </w:rPr>
            </w:pPr>
          </w:p>
        </w:tc>
        <w:tc>
          <w:tcPr>
            <w:tcW w:w="1710" w:type="dxa"/>
            <w:tcBorders>
              <w:top w:val="single" w:sz="4" w:space="0" w:color="auto"/>
              <w:bottom w:val="single" w:sz="4" w:space="0" w:color="auto"/>
            </w:tcBorders>
            <w:vAlign w:val="center"/>
          </w:tcPr>
          <w:p w14:paraId="4A5D39FE" w14:textId="48AFC9F1" w:rsidR="0003276F" w:rsidRPr="00C726BC" w:rsidRDefault="00F81B1A" w:rsidP="00A430F2">
            <w:pPr>
              <w:spacing w:line="240" w:lineRule="atLeas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566028" w:rsidRPr="00C726BC">
              <w:rPr>
                <w:rFonts w:asciiTheme="majorBidi" w:hAnsiTheme="majorBidi" w:cstheme="majorBidi"/>
              </w:rPr>
              <w:t>5</w:t>
            </w:r>
          </w:p>
        </w:tc>
        <w:tc>
          <w:tcPr>
            <w:tcW w:w="270" w:type="dxa"/>
            <w:tcBorders>
              <w:top w:val="single" w:sz="4" w:space="0" w:color="auto"/>
            </w:tcBorders>
            <w:vAlign w:val="center"/>
          </w:tcPr>
          <w:p w14:paraId="7586A614" w14:textId="77777777" w:rsidR="0003276F" w:rsidRPr="00C726BC" w:rsidRDefault="0003276F" w:rsidP="00A430F2">
            <w:pPr>
              <w:spacing w:line="240" w:lineRule="atLeast"/>
              <w:jc w:val="center"/>
              <w:rPr>
                <w:rFonts w:asciiTheme="majorBidi" w:hAnsiTheme="majorBidi" w:cstheme="majorBidi"/>
              </w:rPr>
            </w:pPr>
          </w:p>
        </w:tc>
        <w:tc>
          <w:tcPr>
            <w:tcW w:w="1530" w:type="dxa"/>
            <w:tcBorders>
              <w:top w:val="single" w:sz="4" w:space="0" w:color="auto"/>
              <w:bottom w:val="single" w:sz="4" w:space="0" w:color="auto"/>
            </w:tcBorders>
            <w:vAlign w:val="center"/>
          </w:tcPr>
          <w:p w14:paraId="499E412E" w14:textId="1101F99D" w:rsidR="0003276F" w:rsidRPr="00C726BC" w:rsidRDefault="00F81B1A" w:rsidP="00A430F2">
            <w:pPr>
              <w:spacing w:line="240" w:lineRule="atLeas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566028" w:rsidRPr="00C726BC">
              <w:rPr>
                <w:rFonts w:asciiTheme="majorBidi" w:hAnsiTheme="majorBidi" w:cstheme="majorBidi"/>
              </w:rPr>
              <w:t>4</w:t>
            </w:r>
          </w:p>
        </w:tc>
      </w:tr>
      <w:tr w:rsidR="00566028" w:rsidRPr="00C726BC" w14:paraId="4D1FBAD6" w14:textId="77777777" w:rsidTr="0097248F">
        <w:tblPrEx>
          <w:tblLook w:val="0000" w:firstRow="0" w:lastRow="0" w:firstColumn="0" w:lastColumn="0" w:noHBand="0" w:noVBand="0"/>
        </w:tblPrEx>
        <w:trPr>
          <w:cantSplit/>
        </w:trPr>
        <w:tc>
          <w:tcPr>
            <w:tcW w:w="5580" w:type="dxa"/>
            <w:vAlign w:val="center"/>
          </w:tcPr>
          <w:p w14:paraId="01C001E6" w14:textId="38356C15" w:rsidR="00566028" w:rsidRPr="00C726BC" w:rsidRDefault="00566028" w:rsidP="00566028">
            <w:pPr>
              <w:spacing w:line="240" w:lineRule="atLeast"/>
              <w:ind w:left="426" w:right="-108" w:hanging="426"/>
              <w:rPr>
                <w:rFonts w:asciiTheme="majorBidi" w:hAnsiTheme="majorBidi" w:cstheme="majorBidi"/>
                <w:cs/>
              </w:rPr>
            </w:pPr>
            <w:r w:rsidRPr="00C726BC">
              <w:rPr>
                <w:rFonts w:asciiTheme="majorBidi" w:hAnsiTheme="majorBidi" w:cstheme="majorBidi"/>
                <w:cs/>
              </w:rPr>
              <w:t xml:space="preserve">เจ้าหนี้การค้าและเจ้าหนี้หมุนเวียนอื่น </w:t>
            </w:r>
            <w:r w:rsidRPr="00C726BC">
              <w:rPr>
                <w:rFonts w:asciiTheme="majorBidi" w:hAnsiTheme="majorBidi" w:cstheme="majorBidi"/>
              </w:rPr>
              <w:t>–</w:t>
            </w:r>
            <w:r w:rsidRPr="00C726BC">
              <w:rPr>
                <w:rFonts w:asciiTheme="majorBidi" w:hAnsiTheme="majorBidi" w:cstheme="majorBidi"/>
                <w:cs/>
              </w:rPr>
              <w:t xml:space="preserve"> </w:t>
            </w:r>
            <w:r w:rsidR="006E11DB" w:rsidRPr="00C726BC">
              <w:rPr>
                <w:rFonts w:asciiTheme="majorBidi" w:hAnsiTheme="majorBidi" w:cstheme="majorBidi"/>
                <w:cs/>
              </w:rPr>
              <w:t>ผู้บริหารสำคัญ</w:t>
            </w:r>
            <w:r w:rsidRPr="00C726BC">
              <w:rPr>
                <w:rFonts w:asciiTheme="majorBidi" w:hAnsiTheme="majorBidi" w:cstheme="majorBidi"/>
              </w:rPr>
              <w:t xml:space="preserve"> </w:t>
            </w:r>
            <w:r w:rsidRPr="00C726BC">
              <w:rPr>
                <w:rFonts w:asciiTheme="majorBidi" w:hAnsiTheme="majorBidi" w:cstheme="majorBidi"/>
                <w:cs/>
              </w:rPr>
              <w:t xml:space="preserve">(หมายเหตุ </w:t>
            </w:r>
            <w:r w:rsidRPr="00C726BC">
              <w:rPr>
                <w:rFonts w:asciiTheme="majorBidi" w:hAnsiTheme="majorBidi" w:cstheme="majorBidi"/>
              </w:rPr>
              <w:t>5</w:t>
            </w:r>
            <w:r w:rsidRPr="00C726BC">
              <w:rPr>
                <w:rFonts w:asciiTheme="majorBidi" w:hAnsiTheme="majorBidi" w:cstheme="majorBidi"/>
                <w:cs/>
              </w:rPr>
              <w:t>.</w:t>
            </w:r>
            <w:r w:rsidRPr="00C726BC">
              <w:rPr>
                <w:rFonts w:asciiTheme="majorBidi" w:hAnsiTheme="majorBidi" w:cstheme="majorBidi"/>
              </w:rPr>
              <w:t>2</w:t>
            </w:r>
            <w:r w:rsidRPr="00C726BC">
              <w:rPr>
                <w:rFonts w:asciiTheme="majorBidi" w:hAnsiTheme="majorBidi" w:cstheme="majorBidi"/>
                <w:cs/>
              </w:rPr>
              <w:t>)</w:t>
            </w:r>
          </w:p>
        </w:tc>
        <w:tc>
          <w:tcPr>
            <w:tcW w:w="1710" w:type="dxa"/>
            <w:tcBorders>
              <w:top w:val="single" w:sz="4" w:space="0" w:color="auto"/>
            </w:tcBorders>
            <w:shd w:val="clear" w:color="auto" w:fill="auto"/>
            <w:vAlign w:val="bottom"/>
          </w:tcPr>
          <w:p w14:paraId="3E158795" w14:textId="1591D082" w:rsidR="00566028" w:rsidRPr="00C726BC" w:rsidRDefault="00B04D76" w:rsidP="00566028">
            <w:pPr>
              <w:spacing w:line="240" w:lineRule="atLeast"/>
              <w:jc w:val="right"/>
              <w:rPr>
                <w:rFonts w:asciiTheme="majorBidi" w:hAnsiTheme="majorBidi" w:cstheme="majorBidi"/>
              </w:rPr>
            </w:pPr>
            <w:r w:rsidRPr="00C726BC">
              <w:rPr>
                <w:rFonts w:asciiTheme="majorBidi" w:hAnsiTheme="majorBidi" w:cstheme="majorBidi"/>
              </w:rPr>
              <w:t>8,488,507</w:t>
            </w:r>
          </w:p>
        </w:tc>
        <w:tc>
          <w:tcPr>
            <w:tcW w:w="270" w:type="dxa"/>
            <w:vAlign w:val="bottom"/>
          </w:tcPr>
          <w:p w14:paraId="5AFF2D5B"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tcBorders>
              <w:top w:val="single" w:sz="4" w:space="0" w:color="auto"/>
            </w:tcBorders>
            <w:shd w:val="clear" w:color="auto" w:fill="auto"/>
            <w:vAlign w:val="bottom"/>
          </w:tcPr>
          <w:p w14:paraId="0A7BDED1" w14:textId="566F37A2" w:rsidR="00566028" w:rsidRPr="00C726BC" w:rsidRDefault="00971CB1" w:rsidP="00566028">
            <w:pPr>
              <w:spacing w:line="240" w:lineRule="atLeast"/>
              <w:jc w:val="right"/>
              <w:rPr>
                <w:rFonts w:asciiTheme="majorBidi" w:hAnsiTheme="majorBidi" w:cstheme="majorBidi"/>
              </w:rPr>
            </w:pPr>
            <w:r w:rsidRPr="00C726BC">
              <w:rPr>
                <w:rFonts w:asciiTheme="majorBidi" w:hAnsiTheme="majorBidi" w:cstheme="majorBidi"/>
              </w:rPr>
              <w:t>5,395,370</w:t>
            </w:r>
          </w:p>
        </w:tc>
      </w:tr>
      <w:tr w:rsidR="00566028" w:rsidRPr="00C726BC" w14:paraId="6ED91E16" w14:textId="77777777" w:rsidTr="0097248F">
        <w:tblPrEx>
          <w:tblLook w:val="0000" w:firstRow="0" w:lastRow="0" w:firstColumn="0" w:lastColumn="0" w:noHBand="0" w:noVBand="0"/>
        </w:tblPrEx>
        <w:trPr>
          <w:cantSplit/>
        </w:trPr>
        <w:tc>
          <w:tcPr>
            <w:tcW w:w="5580" w:type="dxa"/>
            <w:vAlign w:val="center"/>
          </w:tcPr>
          <w:p w14:paraId="554F8573" w14:textId="6A26CBEE" w:rsidR="00566028" w:rsidRPr="00C726BC" w:rsidRDefault="00566028" w:rsidP="00566028">
            <w:pPr>
              <w:spacing w:line="240" w:lineRule="atLeast"/>
              <w:ind w:left="426" w:hanging="426"/>
              <w:rPr>
                <w:rFonts w:asciiTheme="majorBidi" w:hAnsiTheme="majorBidi" w:cstheme="majorBidi"/>
                <w:cs/>
              </w:rPr>
            </w:pPr>
            <w:r w:rsidRPr="00C726BC">
              <w:rPr>
                <w:rFonts w:asciiTheme="majorBidi" w:hAnsiTheme="majorBidi" w:cstheme="majorBidi"/>
                <w:cs/>
              </w:rPr>
              <w:t xml:space="preserve">เจ้าหนี้การค้าและเจ้าหนี้หมุนเวียนอื่น </w:t>
            </w:r>
            <w:r w:rsidRPr="00C726BC">
              <w:rPr>
                <w:rFonts w:asciiTheme="majorBidi" w:hAnsiTheme="majorBidi" w:cstheme="majorBidi"/>
              </w:rPr>
              <w:t>–</w:t>
            </w:r>
            <w:r w:rsidRPr="00C726BC">
              <w:rPr>
                <w:rFonts w:asciiTheme="majorBidi" w:hAnsiTheme="majorBidi" w:cstheme="majorBidi"/>
                <w:cs/>
              </w:rPr>
              <w:t xml:space="preserve"> บริษัทอื่น</w:t>
            </w:r>
          </w:p>
        </w:tc>
        <w:tc>
          <w:tcPr>
            <w:tcW w:w="1710" w:type="dxa"/>
            <w:shd w:val="clear" w:color="auto" w:fill="auto"/>
          </w:tcPr>
          <w:p w14:paraId="66BF6138" w14:textId="77777777" w:rsidR="00566028" w:rsidRPr="00C726BC" w:rsidRDefault="00566028" w:rsidP="00566028">
            <w:pPr>
              <w:spacing w:line="240" w:lineRule="atLeast"/>
              <w:jc w:val="right"/>
              <w:rPr>
                <w:rFonts w:asciiTheme="majorBidi" w:hAnsiTheme="majorBidi" w:cstheme="majorBidi"/>
              </w:rPr>
            </w:pPr>
          </w:p>
        </w:tc>
        <w:tc>
          <w:tcPr>
            <w:tcW w:w="270" w:type="dxa"/>
          </w:tcPr>
          <w:p w14:paraId="57019661"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2F2FCCC" w14:textId="77777777" w:rsidR="00566028" w:rsidRPr="00C726BC" w:rsidRDefault="00566028" w:rsidP="00566028">
            <w:pPr>
              <w:spacing w:line="240" w:lineRule="atLeast"/>
              <w:jc w:val="right"/>
              <w:rPr>
                <w:rFonts w:asciiTheme="majorBidi" w:hAnsiTheme="majorBidi" w:cstheme="majorBidi"/>
              </w:rPr>
            </w:pPr>
          </w:p>
        </w:tc>
      </w:tr>
      <w:tr w:rsidR="00566028" w:rsidRPr="00C726BC" w14:paraId="03194C8E" w14:textId="77777777" w:rsidTr="0097248F">
        <w:tblPrEx>
          <w:tblLook w:val="0000" w:firstRow="0" w:lastRow="0" w:firstColumn="0" w:lastColumn="0" w:noHBand="0" w:noVBand="0"/>
        </w:tblPrEx>
        <w:trPr>
          <w:cantSplit/>
        </w:trPr>
        <w:tc>
          <w:tcPr>
            <w:tcW w:w="5580" w:type="dxa"/>
            <w:vAlign w:val="center"/>
          </w:tcPr>
          <w:p w14:paraId="1A641520" w14:textId="77777777" w:rsidR="00566028" w:rsidRPr="00C726BC" w:rsidRDefault="00566028" w:rsidP="00566028">
            <w:pPr>
              <w:tabs>
                <w:tab w:val="left" w:pos="360"/>
                <w:tab w:val="left" w:pos="900"/>
              </w:tabs>
              <w:spacing w:line="240" w:lineRule="atLeast"/>
              <w:ind w:right="28"/>
              <w:rPr>
                <w:rFonts w:asciiTheme="majorBidi" w:hAnsiTheme="majorBidi" w:cstheme="majorBidi"/>
              </w:rPr>
            </w:pPr>
            <w:r w:rsidRPr="00C726BC">
              <w:rPr>
                <w:rFonts w:asciiTheme="majorBidi" w:hAnsiTheme="majorBidi" w:cstheme="majorBidi"/>
                <w:cs/>
              </w:rPr>
              <w:t xml:space="preserve">     เจ้าหนี้การค้า</w:t>
            </w:r>
          </w:p>
        </w:tc>
        <w:tc>
          <w:tcPr>
            <w:tcW w:w="1710" w:type="dxa"/>
            <w:shd w:val="clear" w:color="auto" w:fill="auto"/>
          </w:tcPr>
          <w:p w14:paraId="0C8B2C18" w14:textId="23149B9E" w:rsidR="00566028" w:rsidRPr="00C726BC" w:rsidRDefault="00B04D76" w:rsidP="00566028">
            <w:pPr>
              <w:spacing w:line="240" w:lineRule="atLeast"/>
              <w:jc w:val="right"/>
              <w:rPr>
                <w:rFonts w:asciiTheme="majorBidi" w:hAnsiTheme="majorBidi" w:cstheme="majorBidi"/>
              </w:rPr>
            </w:pPr>
            <w:r w:rsidRPr="00C726BC">
              <w:rPr>
                <w:rFonts w:asciiTheme="majorBidi" w:hAnsiTheme="majorBidi" w:cstheme="majorBidi"/>
              </w:rPr>
              <w:t>29,090,237</w:t>
            </w:r>
          </w:p>
        </w:tc>
        <w:tc>
          <w:tcPr>
            <w:tcW w:w="270" w:type="dxa"/>
          </w:tcPr>
          <w:p w14:paraId="5227426D"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472C21CB" w14:textId="7D91EFE7" w:rsidR="00566028" w:rsidRPr="00C726BC" w:rsidRDefault="00566028" w:rsidP="00566028">
            <w:pPr>
              <w:spacing w:line="240" w:lineRule="atLeast"/>
              <w:jc w:val="right"/>
              <w:rPr>
                <w:rFonts w:asciiTheme="majorBidi" w:hAnsiTheme="majorBidi" w:cstheme="majorBidi"/>
              </w:rPr>
            </w:pPr>
            <w:r w:rsidRPr="00C726BC">
              <w:rPr>
                <w:rFonts w:asciiTheme="majorBidi" w:hAnsiTheme="majorBidi" w:cstheme="majorBidi"/>
              </w:rPr>
              <w:t xml:space="preserve"> 30,240,715 </w:t>
            </w:r>
          </w:p>
        </w:tc>
      </w:tr>
      <w:tr w:rsidR="00566028" w:rsidRPr="00C726BC" w14:paraId="6A70EAC0"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7C9A94F6" w14:textId="77777777" w:rsidR="00566028" w:rsidRPr="00C726BC" w:rsidRDefault="00566028" w:rsidP="00566028">
            <w:pPr>
              <w:tabs>
                <w:tab w:val="left" w:pos="360"/>
                <w:tab w:val="left" w:pos="900"/>
              </w:tabs>
              <w:spacing w:line="240" w:lineRule="atLeast"/>
              <w:ind w:right="28"/>
              <w:rPr>
                <w:rFonts w:asciiTheme="majorBidi" w:hAnsiTheme="majorBidi" w:cstheme="majorBidi"/>
              </w:rPr>
            </w:pPr>
            <w:r w:rsidRPr="00C726BC">
              <w:rPr>
                <w:rFonts w:asciiTheme="majorBidi" w:hAnsiTheme="majorBidi" w:cstheme="majorBidi"/>
                <w:cs/>
              </w:rPr>
              <w:t xml:space="preserve">     ตั๋วเงินจ่ายการค้า</w:t>
            </w:r>
          </w:p>
        </w:tc>
        <w:tc>
          <w:tcPr>
            <w:tcW w:w="1710" w:type="dxa"/>
            <w:shd w:val="clear" w:color="auto" w:fill="auto"/>
          </w:tcPr>
          <w:p w14:paraId="5151961B" w14:textId="21C0D189" w:rsidR="00566028" w:rsidRPr="00C726BC" w:rsidRDefault="00971CB1" w:rsidP="00566028">
            <w:pPr>
              <w:spacing w:line="240" w:lineRule="atLeast"/>
              <w:jc w:val="right"/>
              <w:rPr>
                <w:rFonts w:asciiTheme="majorBidi" w:hAnsiTheme="majorBidi" w:cstheme="majorBidi"/>
              </w:rPr>
            </w:pPr>
            <w:r w:rsidRPr="00C726BC">
              <w:rPr>
                <w:rFonts w:asciiTheme="majorBidi" w:hAnsiTheme="majorBidi" w:cstheme="majorBidi"/>
              </w:rPr>
              <w:t>1,441,995</w:t>
            </w:r>
          </w:p>
        </w:tc>
        <w:tc>
          <w:tcPr>
            <w:tcW w:w="270" w:type="dxa"/>
          </w:tcPr>
          <w:p w14:paraId="41F87A93"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4834166" w14:textId="62AD6A00" w:rsidR="00566028" w:rsidRPr="00C726BC" w:rsidRDefault="00566028" w:rsidP="00566028">
            <w:pPr>
              <w:spacing w:line="240" w:lineRule="atLeast"/>
              <w:jc w:val="right"/>
              <w:rPr>
                <w:rFonts w:asciiTheme="majorBidi" w:hAnsiTheme="majorBidi" w:cstheme="majorBidi"/>
              </w:rPr>
            </w:pPr>
            <w:r w:rsidRPr="00C726BC">
              <w:rPr>
                <w:rFonts w:asciiTheme="majorBidi" w:hAnsiTheme="majorBidi" w:cstheme="majorBidi"/>
              </w:rPr>
              <w:t xml:space="preserve"> 1,347,997 </w:t>
            </w:r>
          </w:p>
        </w:tc>
      </w:tr>
      <w:tr w:rsidR="00283801" w:rsidRPr="00C726BC" w14:paraId="3D8C4A61"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15FB2BE1" w14:textId="2AA2C934" w:rsidR="00283801" w:rsidRPr="00C726BC" w:rsidRDefault="00283801" w:rsidP="00283801">
            <w:pPr>
              <w:tabs>
                <w:tab w:val="left" w:pos="360"/>
                <w:tab w:val="left" w:pos="900"/>
              </w:tabs>
              <w:spacing w:line="240" w:lineRule="atLeast"/>
              <w:ind w:right="28"/>
              <w:rPr>
                <w:rFonts w:asciiTheme="majorBidi" w:hAnsiTheme="majorBidi" w:cstheme="majorBidi"/>
                <w:cs/>
              </w:rPr>
            </w:pPr>
            <w:r w:rsidRPr="00C726BC">
              <w:rPr>
                <w:rFonts w:asciiTheme="majorBidi" w:hAnsiTheme="majorBidi" w:cstheme="majorBidi"/>
                <w:cs/>
              </w:rPr>
              <w:t xml:space="preserve">     เจ้าหนี้เงินประกันผลงาน-ก่อสร้าง</w:t>
            </w:r>
          </w:p>
        </w:tc>
        <w:tc>
          <w:tcPr>
            <w:tcW w:w="1710" w:type="dxa"/>
            <w:shd w:val="clear" w:color="auto" w:fill="auto"/>
          </w:tcPr>
          <w:p w14:paraId="5FCF1D52" w14:textId="67E90728" w:rsidR="00283801" w:rsidRPr="00C726BC" w:rsidRDefault="00971CB1" w:rsidP="00283801">
            <w:pPr>
              <w:spacing w:line="240" w:lineRule="atLeast"/>
              <w:jc w:val="right"/>
              <w:rPr>
                <w:rFonts w:asciiTheme="majorBidi" w:hAnsiTheme="majorBidi" w:cstheme="majorBidi"/>
              </w:rPr>
            </w:pPr>
            <w:r w:rsidRPr="00C726BC">
              <w:rPr>
                <w:rFonts w:asciiTheme="majorBidi" w:hAnsiTheme="majorBidi" w:cstheme="majorBidi"/>
              </w:rPr>
              <w:t>16,636,896</w:t>
            </w:r>
          </w:p>
        </w:tc>
        <w:tc>
          <w:tcPr>
            <w:tcW w:w="270" w:type="dxa"/>
          </w:tcPr>
          <w:p w14:paraId="27A4B0AD" w14:textId="77777777" w:rsidR="00283801" w:rsidRPr="00C726BC" w:rsidRDefault="00283801" w:rsidP="0028380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41AA72C" w14:textId="477078C0" w:rsidR="00283801" w:rsidRPr="00C726BC" w:rsidRDefault="00283801" w:rsidP="00283801">
            <w:pPr>
              <w:spacing w:line="240" w:lineRule="atLeast"/>
              <w:jc w:val="right"/>
              <w:rPr>
                <w:rFonts w:asciiTheme="majorBidi" w:hAnsiTheme="majorBidi" w:cstheme="majorBidi"/>
              </w:rPr>
            </w:pPr>
            <w:r w:rsidRPr="00C726BC">
              <w:rPr>
                <w:rFonts w:asciiTheme="majorBidi" w:hAnsiTheme="majorBidi" w:cstheme="majorBidi"/>
              </w:rPr>
              <w:t>17,856,921</w:t>
            </w:r>
          </w:p>
        </w:tc>
      </w:tr>
      <w:tr w:rsidR="00566028" w:rsidRPr="00C726BC" w14:paraId="126E1DDD" w14:textId="77777777" w:rsidTr="0097248F">
        <w:tblPrEx>
          <w:tblLook w:val="0000" w:firstRow="0" w:lastRow="0" w:firstColumn="0" w:lastColumn="0" w:noHBand="0" w:noVBand="0"/>
        </w:tblPrEx>
        <w:trPr>
          <w:cantSplit/>
          <w:trHeight w:val="372"/>
        </w:trPr>
        <w:tc>
          <w:tcPr>
            <w:tcW w:w="5580" w:type="dxa"/>
            <w:vAlign w:val="center"/>
          </w:tcPr>
          <w:p w14:paraId="08EABBF8" w14:textId="77777777" w:rsidR="00566028" w:rsidRPr="00C726BC" w:rsidRDefault="00566028" w:rsidP="00566028">
            <w:pPr>
              <w:tabs>
                <w:tab w:val="left" w:pos="360"/>
                <w:tab w:val="left" w:pos="900"/>
              </w:tabs>
              <w:spacing w:line="240" w:lineRule="atLeast"/>
              <w:ind w:right="28"/>
              <w:rPr>
                <w:rFonts w:asciiTheme="majorBidi" w:hAnsiTheme="majorBidi" w:cstheme="majorBidi"/>
                <w:cs/>
              </w:rPr>
            </w:pPr>
            <w:r w:rsidRPr="00C726BC">
              <w:rPr>
                <w:rFonts w:asciiTheme="majorBidi" w:hAnsiTheme="majorBidi" w:cstheme="majorBidi"/>
                <w:cs/>
              </w:rPr>
              <w:t xml:space="preserve">     เจ้าหนี้อื่น</w:t>
            </w:r>
          </w:p>
        </w:tc>
        <w:tc>
          <w:tcPr>
            <w:tcW w:w="1710" w:type="dxa"/>
            <w:shd w:val="clear" w:color="auto" w:fill="auto"/>
          </w:tcPr>
          <w:p w14:paraId="3039C202" w14:textId="52B48BEC" w:rsidR="00566028" w:rsidRPr="00C726BC" w:rsidRDefault="00566028" w:rsidP="00566028">
            <w:pPr>
              <w:spacing w:line="240" w:lineRule="atLeast"/>
              <w:jc w:val="right"/>
              <w:rPr>
                <w:rFonts w:asciiTheme="majorBidi" w:hAnsiTheme="majorBidi" w:cstheme="majorBidi"/>
              </w:rPr>
            </w:pPr>
          </w:p>
        </w:tc>
        <w:tc>
          <w:tcPr>
            <w:tcW w:w="270" w:type="dxa"/>
          </w:tcPr>
          <w:p w14:paraId="32D480F2"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1D63A2ED" w14:textId="77777777" w:rsidR="00566028" w:rsidRPr="00C726BC" w:rsidRDefault="00566028" w:rsidP="00566028">
            <w:pPr>
              <w:spacing w:line="240" w:lineRule="atLeast"/>
              <w:jc w:val="right"/>
              <w:rPr>
                <w:rFonts w:asciiTheme="majorBidi" w:hAnsiTheme="majorBidi" w:cstheme="majorBidi"/>
              </w:rPr>
            </w:pPr>
          </w:p>
        </w:tc>
      </w:tr>
      <w:tr w:rsidR="00566028" w:rsidRPr="00C726BC" w14:paraId="68970AC0" w14:textId="77777777" w:rsidTr="0097248F">
        <w:tblPrEx>
          <w:tblLook w:val="0000" w:firstRow="0" w:lastRow="0" w:firstColumn="0" w:lastColumn="0" w:noHBand="0" w:noVBand="0"/>
        </w:tblPrEx>
        <w:trPr>
          <w:cantSplit/>
          <w:trHeight w:val="372"/>
        </w:trPr>
        <w:tc>
          <w:tcPr>
            <w:tcW w:w="5580" w:type="dxa"/>
            <w:vAlign w:val="center"/>
          </w:tcPr>
          <w:p w14:paraId="257C70DE" w14:textId="77777777" w:rsidR="00566028" w:rsidRPr="00C726BC" w:rsidRDefault="00566028" w:rsidP="00283801">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cs/>
              </w:rPr>
            </w:pPr>
            <w:r w:rsidRPr="00C726BC">
              <w:rPr>
                <w:rFonts w:asciiTheme="majorBidi" w:hAnsiTheme="majorBidi" w:cstheme="majorBidi"/>
                <w:cs/>
              </w:rPr>
              <w:t>รายได้รับล่วงหน้า</w:t>
            </w:r>
          </w:p>
        </w:tc>
        <w:tc>
          <w:tcPr>
            <w:tcW w:w="1710" w:type="dxa"/>
            <w:shd w:val="clear" w:color="auto" w:fill="auto"/>
          </w:tcPr>
          <w:p w14:paraId="3202B65D" w14:textId="5F1A2F7F" w:rsidR="00566028" w:rsidRPr="00C726BC" w:rsidRDefault="00090E1B" w:rsidP="00566028">
            <w:pPr>
              <w:spacing w:line="240" w:lineRule="atLeast"/>
              <w:jc w:val="right"/>
              <w:rPr>
                <w:rFonts w:asciiTheme="majorBidi" w:hAnsiTheme="majorBidi" w:cstheme="majorBidi"/>
              </w:rPr>
            </w:pPr>
            <w:r w:rsidRPr="00C726BC">
              <w:rPr>
                <w:rFonts w:asciiTheme="majorBidi" w:hAnsiTheme="majorBidi" w:cstheme="majorBidi"/>
              </w:rPr>
              <w:t>5,630,168</w:t>
            </w:r>
          </w:p>
        </w:tc>
        <w:tc>
          <w:tcPr>
            <w:tcW w:w="270" w:type="dxa"/>
          </w:tcPr>
          <w:p w14:paraId="2D1ACCBA"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82CC539" w14:textId="31C87BC2" w:rsidR="00566028" w:rsidRPr="00C726BC" w:rsidRDefault="00566028" w:rsidP="00566028">
            <w:pPr>
              <w:spacing w:line="240" w:lineRule="atLeast"/>
              <w:jc w:val="right"/>
              <w:rPr>
                <w:rFonts w:asciiTheme="majorBidi" w:hAnsiTheme="majorBidi" w:cstheme="majorBidi"/>
              </w:rPr>
            </w:pPr>
            <w:r w:rsidRPr="00C726BC">
              <w:rPr>
                <w:rFonts w:asciiTheme="majorBidi" w:hAnsiTheme="majorBidi" w:cstheme="majorBidi"/>
              </w:rPr>
              <w:t xml:space="preserve"> 14,168,157 </w:t>
            </w:r>
          </w:p>
        </w:tc>
      </w:tr>
      <w:tr w:rsidR="00566028" w:rsidRPr="00C726BC" w14:paraId="14E5BCE1" w14:textId="77777777" w:rsidTr="0097248F">
        <w:tblPrEx>
          <w:tblLook w:val="0000" w:firstRow="0" w:lastRow="0" w:firstColumn="0" w:lastColumn="0" w:noHBand="0" w:noVBand="0"/>
        </w:tblPrEx>
        <w:trPr>
          <w:cantSplit/>
          <w:trHeight w:val="372"/>
        </w:trPr>
        <w:tc>
          <w:tcPr>
            <w:tcW w:w="5580" w:type="dxa"/>
            <w:vAlign w:val="center"/>
          </w:tcPr>
          <w:p w14:paraId="05844916" w14:textId="77777777" w:rsidR="00566028" w:rsidRPr="00C726BC" w:rsidRDefault="00566028" w:rsidP="00283801">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cs/>
              </w:rPr>
            </w:pPr>
            <w:r w:rsidRPr="00C726BC">
              <w:rPr>
                <w:rFonts w:asciiTheme="majorBidi" w:hAnsiTheme="majorBidi" w:cstheme="majorBidi"/>
                <w:cs/>
              </w:rPr>
              <w:t>ค่าใช้จ่ายค้างจ่าย</w:t>
            </w:r>
          </w:p>
        </w:tc>
        <w:tc>
          <w:tcPr>
            <w:tcW w:w="1710" w:type="dxa"/>
            <w:shd w:val="clear" w:color="auto" w:fill="auto"/>
          </w:tcPr>
          <w:p w14:paraId="3EF48298" w14:textId="22849738" w:rsidR="00566028" w:rsidRPr="00C726BC" w:rsidRDefault="00B04D76" w:rsidP="00971CB1">
            <w:pPr>
              <w:spacing w:line="240" w:lineRule="atLeast"/>
              <w:jc w:val="right"/>
              <w:rPr>
                <w:rFonts w:asciiTheme="majorBidi" w:hAnsiTheme="majorBidi" w:cstheme="majorBidi"/>
              </w:rPr>
            </w:pPr>
            <w:r w:rsidRPr="00C726BC">
              <w:rPr>
                <w:rFonts w:asciiTheme="majorBidi" w:hAnsiTheme="majorBidi" w:cstheme="majorBidi"/>
              </w:rPr>
              <w:t>7,365,464</w:t>
            </w:r>
          </w:p>
        </w:tc>
        <w:tc>
          <w:tcPr>
            <w:tcW w:w="270" w:type="dxa"/>
          </w:tcPr>
          <w:p w14:paraId="4542E480"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3244CFD4" w14:textId="7340A1AF" w:rsidR="00566028" w:rsidRPr="00C726BC" w:rsidRDefault="00566028" w:rsidP="00566028">
            <w:pPr>
              <w:spacing w:line="240" w:lineRule="atLeast"/>
              <w:jc w:val="right"/>
              <w:rPr>
                <w:rFonts w:asciiTheme="majorBidi" w:hAnsiTheme="majorBidi" w:cstheme="majorBidi"/>
              </w:rPr>
            </w:pPr>
            <w:r w:rsidRPr="00C726BC">
              <w:rPr>
                <w:rFonts w:asciiTheme="majorBidi" w:hAnsiTheme="majorBidi" w:cstheme="majorBidi"/>
              </w:rPr>
              <w:t xml:space="preserve">9,076,604  </w:t>
            </w:r>
          </w:p>
        </w:tc>
      </w:tr>
      <w:tr w:rsidR="00566028" w:rsidRPr="00C726BC" w14:paraId="0A3CE2F3"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4C8BB471" w14:textId="77777777" w:rsidR="00566028" w:rsidRPr="00C726BC" w:rsidRDefault="00566028" w:rsidP="00566028">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rPr>
            </w:pPr>
            <w:r w:rsidRPr="00C726BC">
              <w:rPr>
                <w:rFonts w:asciiTheme="majorBidi" w:hAnsiTheme="majorBidi" w:cstheme="majorBidi"/>
                <w:cs/>
              </w:rPr>
              <w:t>ภาษีเงินได้หัก ณ ที่จ่ายค้างจ่าย</w:t>
            </w:r>
          </w:p>
        </w:tc>
        <w:tc>
          <w:tcPr>
            <w:tcW w:w="1710" w:type="dxa"/>
            <w:shd w:val="clear" w:color="auto" w:fill="auto"/>
          </w:tcPr>
          <w:p w14:paraId="26962F70" w14:textId="2BCE26B7" w:rsidR="00566028" w:rsidRPr="00C726BC" w:rsidRDefault="00971CB1" w:rsidP="00566028">
            <w:pPr>
              <w:spacing w:line="240" w:lineRule="atLeast"/>
              <w:jc w:val="right"/>
              <w:rPr>
                <w:rFonts w:asciiTheme="majorBidi" w:hAnsiTheme="majorBidi" w:cstheme="majorBidi"/>
              </w:rPr>
            </w:pPr>
            <w:r w:rsidRPr="00C726BC">
              <w:rPr>
                <w:rFonts w:asciiTheme="majorBidi" w:hAnsiTheme="majorBidi" w:cstheme="majorBidi"/>
              </w:rPr>
              <w:t>546,567</w:t>
            </w:r>
          </w:p>
        </w:tc>
        <w:tc>
          <w:tcPr>
            <w:tcW w:w="270" w:type="dxa"/>
            <w:shd w:val="clear" w:color="auto" w:fill="auto"/>
          </w:tcPr>
          <w:p w14:paraId="6AA6B41A"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1858302D" w14:textId="1187991C" w:rsidR="00566028" w:rsidRPr="00C726BC" w:rsidRDefault="00566028" w:rsidP="00566028">
            <w:pPr>
              <w:spacing w:line="240" w:lineRule="atLeast"/>
              <w:jc w:val="right"/>
              <w:rPr>
                <w:rFonts w:asciiTheme="majorBidi" w:hAnsiTheme="majorBidi" w:cstheme="majorBidi"/>
              </w:rPr>
            </w:pPr>
            <w:r w:rsidRPr="00C726BC">
              <w:rPr>
                <w:rFonts w:asciiTheme="majorBidi" w:hAnsiTheme="majorBidi" w:cstheme="majorBidi"/>
              </w:rPr>
              <w:t xml:space="preserve"> 369,469 </w:t>
            </w:r>
          </w:p>
        </w:tc>
      </w:tr>
      <w:tr w:rsidR="00566028" w:rsidRPr="00C726BC" w14:paraId="5BF7E4F1"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5CDB4B62" w14:textId="77777777" w:rsidR="00566028" w:rsidRPr="00C726BC" w:rsidRDefault="00566028" w:rsidP="00566028">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rPr>
            </w:pPr>
            <w:r w:rsidRPr="00C726BC">
              <w:rPr>
                <w:rFonts w:asciiTheme="majorBidi" w:hAnsiTheme="majorBidi" w:cstheme="majorBidi"/>
                <w:cs/>
              </w:rPr>
              <w:t>เงินรับฝากค่าสาธารณูปโภค</w:t>
            </w:r>
          </w:p>
        </w:tc>
        <w:tc>
          <w:tcPr>
            <w:tcW w:w="1710" w:type="dxa"/>
            <w:shd w:val="clear" w:color="auto" w:fill="auto"/>
          </w:tcPr>
          <w:p w14:paraId="63E7D6E6" w14:textId="6635FA00" w:rsidR="00566028" w:rsidRPr="00C726BC" w:rsidRDefault="00971CB1" w:rsidP="00566028">
            <w:pPr>
              <w:spacing w:line="240" w:lineRule="atLeast"/>
              <w:jc w:val="right"/>
              <w:rPr>
                <w:rFonts w:asciiTheme="majorBidi" w:hAnsiTheme="majorBidi" w:cstheme="majorBidi"/>
              </w:rPr>
            </w:pPr>
            <w:r w:rsidRPr="00C726BC">
              <w:rPr>
                <w:rFonts w:asciiTheme="majorBidi" w:hAnsiTheme="majorBidi" w:cstheme="majorBidi"/>
              </w:rPr>
              <w:t>4,474,426</w:t>
            </w:r>
          </w:p>
        </w:tc>
        <w:tc>
          <w:tcPr>
            <w:tcW w:w="270" w:type="dxa"/>
            <w:shd w:val="clear" w:color="auto" w:fill="auto"/>
          </w:tcPr>
          <w:p w14:paraId="502C2FC3"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4A312F7F" w14:textId="1A097541" w:rsidR="00566028" w:rsidRPr="00C726BC" w:rsidRDefault="00566028" w:rsidP="00566028">
            <w:pPr>
              <w:spacing w:line="240" w:lineRule="atLeast"/>
              <w:jc w:val="right"/>
              <w:rPr>
                <w:rFonts w:asciiTheme="majorBidi" w:hAnsiTheme="majorBidi" w:cstheme="majorBidi"/>
              </w:rPr>
            </w:pPr>
            <w:r w:rsidRPr="00C726BC">
              <w:rPr>
                <w:rFonts w:asciiTheme="majorBidi" w:hAnsiTheme="majorBidi" w:cstheme="majorBidi"/>
              </w:rPr>
              <w:t xml:space="preserve"> 4,809,428 </w:t>
            </w:r>
          </w:p>
        </w:tc>
      </w:tr>
      <w:tr w:rsidR="00566028" w:rsidRPr="00C726BC" w14:paraId="10416A7A"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5016C82B" w14:textId="77777777" w:rsidR="00566028" w:rsidRPr="00C726BC" w:rsidRDefault="00566028" w:rsidP="00566028">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rPr>
            </w:pPr>
            <w:r w:rsidRPr="00C726BC">
              <w:rPr>
                <w:rFonts w:asciiTheme="majorBidi" w:hAnsiTheme="majorBidi" w:cstheme="majorBidi"/>
                <w:cs/>
              </w:rPr>
              <w:t>อื่น</w:t>
            </w:r>
            <w:r w:rsidRPr="00C726BC">
              <w:rPr>
                <w:rFonts w:asciiTheme="majorBidi" w:hAnsiTheme="majorBidi" w:cstheme="majorBidi"/>
              </w:rPr>
              <w:t xml:space="preserve"> </w:t>
            </w:r>
            <w:r w:rsidRPr="00C726BC">
              <w:rPr>
                <w:rFonts w:asciiTheme="majorBidi" w:hAnsiTheme="majorBidi" w:cstheme="majorBidi"/>
                <w:cs/>
              </w:rPr>
              <w:t>ๆ</w:t>
            </w:r>
          </w:p>
        </w:tc>
        <w:tc>
          <w:tcPr>
            <w:tcW w:w="1710" w:type="dxa"/>
            <w:tcBorders>
              <w:bottom w:val="single" w:sz="4" w:space="0" w:color="000000"/>
            </w:tcBorders>
            <w:shd w:val="clear" w:color="auto" w:fill="auto"/>
          </w:tcPr>
          <w:p w14:paraId="1509F290" w14:textId="5BF324FC" w:rsidR="00566028" w:rsidRPr="00C726BC" w:rsidRDefault="00971CB1" w:rsidP="00566028">
            <w:pPr>
              <w:spacing w:line="240" w:lineRule="atLeast"/>
              <w:jc w:val="right"/>
              <w:rPr>
                <w:rFonts w:asciiTheme="majorBidi" w:hAnsiTheme="majorBidi" w:cstheme="majorBidi"/>
              </w:rPr>
            </w:pPr>
            <w:r w:rsidRPr="00C726BC">
              <w:rPr>
                <w:rFonts w:asciiTheme="majorBidi" w:hAnsiTheme="majorBidi" w:cstheme="majorBidi"/>
              </w:rPr>
              <w:t>3,378,897</w:t>
            </w:r>
          </w:p>
        </w:tc>
        <w:tc>
          <w:tcPr>
            <w:tcW w:w="270" w:type="dxa"/>
            <w:shd w:val="clear" w:color="auto" w:fill="auto"/>
          </w:tcPr>
          <w:p w14:paraId="39AB4917"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tcBorders>
              <w:bottom w:val="single" w:sz="4" w:space="0" w:color="000000"/>
            </w:tcBorders>
            <w:shd w:val="clear" w:color="auto" w:fill="auto"/>
          </w:tcPr>
          <w:p w14:paraId="7B1FDBD5" w14:textId="77E40D49" w:rsidR="00566028" w:rsidRPr="00C726BC" w:rsidRDefault="00566028" w:rsidP="00566028">
            <w:pPr>
              <w:spacing w:line="240" w:lineRule="atLeast"/>
              <w:jc w:val="right"/>
              <w:rPr>
                <w:rFonts w:asciiTheme="majorBidi" w:hAnsiTheme="majorBidi" w:cstheme="majorBidi"/>
              </w:rPr>
            </w:pPr>
            <w:r w:rsidRPr="00C726BC">
              <w:rPr>
                <w:rFonts w:asciiTheme="majorBidi" w:hAnsiTheme="majorBidi" w:cstheme="majorBidi"/>
              </w:rPr>
              <w:t xml:space="preserve"> 5,183,418 </w:t>
            </w:r>
          </w:p>
        </w:tc>
      </w:tr>
      <w:tr w:rsidR="00566028" w:rsidRPr="00C726BC" w14:paraId="11A47F71"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02CCAF98" w14:textId="77777777" w:rsidR="00566028" w:rsidRPr="00C726BC" w:rsidRDefault="00566028" w:rsidP="00566028">
            <w:pPr>
              <w:spacing w:line="240" w:lineRule="atLeast"/>
              <w:rPr>
                <w:rFonts w:asciiTheme="majorBidi" w:hAnsiTheme="majorBidi" w:cstheme="majorBidi"/>
                <w:cs/>
              </w:rPr>
            </w:pPr>
            <w:r w:rsidRPr="00C726BC">
              <w:rPr>
                <w:rFonts w:asciiTheme="majorBidi" w:hAnsiTheme="majorBidi" w:cstheme="majorBidi"/>
                <w:cs/>
              </w:rPr>
              <w:t>รวมเจ้าหนี้การค้าและเจ้าหนี้หมุนเวียนอื่น</w:t>
            </w:r>
          </w:p>
        </w:tc>
        <w:tc>
          <w:tcPr>
            <w:tcW w:w="1710" w:type="dxa"/>
            <w:tcBorders>
              <w:top w:val="single" w:sz="4" w:space="0" w:color="000000"/>
              <w:bottom w:val="double" w:sz="4" w:space="0" w:color="auto"/>
            </w:tcBorders>
            <w:shd w:val="clear" w:color="auto" w:fill="auto"/>
          </w:tcPr>
          <w:p w14:paraId="0178FC2A" w14:textId="34D6744E" w:rsidR="00566028" w:rsidRPr="00C726BC" w:rsidRDefault="00090E1B" w:rsidP="00566028">
            <w:pPr>
              <w:spacing w:line="240" w:lineRule="atLeast"/>
              <w:jc w:val="right"/>
              <w:rPr>
                <w:rFonts w:asciiTheme="majorBidi" w:hAnsiTheme="majorBidi" w:cstheme="majorBidi"/>
              </w:rPr>
            </w:pPr>
            <w:r w:rsidRPr="00C726BC">
              <w:rPr>
                <w:rFonts w:asciiTheme="majorBidi" w:hAnsiTheme="majorBidi" w:cstheme="majorBidi"/>
              </w:rPr>
              <w:t>77,053,157</w:t>
            </w:r>
          </w:p>
        </w:tc>
        <w:tc>
          <w:tcPr>
            <w:tcW w:w="270" w:type="dxa"/>
            <w:shd w:val="clear" w:color="auto" w:fill="auto"/>
          </w:tcPr>
          <w:p w14:paraId="196E959A" w14:textId="77777777" w:rsidR="00566028" w:rsidRPr="00C726BC" w:rsidRDefault="00566028" w:rsidP="00566028">
            <w:pPr>
              <w:tabs>
                <w:tab w:val="left" w:pos="360"/>
                <w:tab w:val="left" w:pos="1260"/>
              </w:tabs>
              <w:spacing w:line="240" w:lineRule="atLeast"/>
              <w:jc w:val="right"/>
              <w:rPr>
                <w:rFonts w:asciiTheme="majorBidi" w:hAnsiTheme="majorBidi" w:cstheme="majorBidi"/>
              </w:rPr>
            </w:pPr>
          </w:p>
        </w:tc>
        <w:tc>
          <w:tcPr>
            <w:tcW w:w="1530" w:type="dxa"/>
            <w:tcBorders>
              <w:top w:val="single" w:sz="4" w:space="0" w:color="000000"/>
              <w:bottom w:val="double" w:sz="4" w:space="0" w:color="auto"/>
            </w:tcBorders>
            <w:shd w:val="clear" w:color="auto" w:fill="auto"/>
          </w:tcPr>
          <w:p w14:paraId="426E0437" w14:textId="47AEA991" w:rsidR="00566028" w:rsidRPr="00C726BC" w:rsidRDefault="00283801" w:rsidP="00566028">
            <w:pPr>
              <w:jc w:val="right"/>
              <w:rPr>
                <w:rFonts w:asciiTheme="majorBidi" w:hAnsiTheme="majorBidi" w:cstheme="majorBidi"/>
              </w:rPr>
            </w:pPr>
            <w:r w:rsidRPr="00C726BC">
              <w:rPr>
                <w:rFonts w:asciiTheme="majorBidi" w:hAnsiTheme="majorBidi" w:cstheme="majorBidi"/>
              </w:rPr>
              <w:t>88,448,079</w:t>
            </w:r>
          </w:p>
        </w:tc>
      </w:tr>
    </w:tbl>
    <w:p w14:paraId="68AEE156" w14:textId="5C773BC1" w:rsidR="00B62705" w:rsidRPr="00C726BC" w:rsidRDefault="0090499D" w:rsidP="00A430F2">
      <w:pPr>
        <w:numPr>
          <w:ilvl w:val="0"/>
          <w:numId w:val="5"/>
        </w:numPr>
        <w:spacing w:before="240" w:line="320" w:lineRule="exact"/>
        <w:ind w:right="1800"/>
        <w:jc w:val="thaiDistribute"/>
        <w:rPr>
          <w:rFonts w:asciiTheme="majorBidi" w:hAnsiTheme="majorBidi" w:cstheme="majorBidi"/>
          <w:b/>
          <w:bCs/>
        </w:rPr>
      </w:pPr>
      <w:r w:rsidRPr="00C726BC">
        <w:rPr>
          <w:rFonts w:asciiTheme="majorBidi" w:hAnsiTheme="majorBidi" w:cstheme="majorBidi"/>
          <w:b/>
          <w:bCs/>
          <w:cs/>
        </w:rPr>
        <w:t>เงินกู้ยืมระยะสั้น</w:t>
      </w:r>
    </w:p>
    <w:p w14:paraId="18078DDD" w14:textId="735F80F6" w:rsidR="00866163" w:rsidRPr="00C726BC" w:rsidRDefault="00866163" w:rsidP="00A430F2">
      <w:pPr>
        <w:tabs>
          <w:tab w:val="left" w:pos="630"/>
        </w:tabs>
        <w:spacing w:before="120" w:after="120" w:line="320" w:lineRule="exact"/>
        <w:ind w:left="360" w:right="1800"/>
        <w:jc w:val="thaiDistribute"/>
        <w:rPr>
          <w:rFonts w:asciiTheme="majorBidi" w:hAnsiTheme="majorBidi" w:cstheme="majorBidi"/>
          <w:lang w:val="en-GB"/>
        </w:rPr>
      </w:pPr>
      <w:r w:rsidRPr="00C726BC">
        <w:rPr>
          <w:rFonts w:asciiTheme="majorBidi" w:hAnsiTheme="majorBidi" w:cstheme="majorBidi"/>
          <w:cs/>
          <w:lang w:val="en-GB"/>
        </w:rPr>
        <w:t xml:space="preserve">ณ วันที่ </w:t>
      </w:r>
      <w:r w:rsidR="00F81B1A" w:rsidRPr="00C726BC">
        <w:rPr>
          <w:rFonts w:asciiTheme="majorBidi" w:hAnsiTheme="majorBidi" w:cstheme="majorBidi"/>
          <w:lang w:val="en-GB"/>
        </w:rPr>
        <w:t xml:space="preserve">31 </w:t>
      </w:r>
      <w:r w:rsidR="00F81B1A" w:rsidRPr="00C726BC">
        <w:rPr>
          <w:rFonts w:asciiTheme="majorBidi" w:hAnsiTheme="majorBidi" w:cstheme="majorBidi"/>
          <w:cs/>
          <w:lang w:val="en-GB"/>
        </w:rPr>
        <w:t xml:space="preserve">ธันวาคม </w:t>
      </w:r>
      <w:r w:rsidR="00F81B1A" w:rsidRPr="00C726BC">
        <w:rPr>
          <w:rFonts w:asciiTheme="majorBidi" w:hAnsiTheme="majorBidi" w:cstheme="majorBidi"/>
          <w:lang w:val="en-GB"/>
        </w:rPr>
        <w:t>256</w:t>
      </w:r>
      <w:r w:rsidR="00BE1F10" w:rsidRPr="00C726BC">
        <w:rPr>
          <w:rFonts w:asciiTheme="majorBidi" w:hAnsiTheme="majorBidi" w:cstheme="majorBidi"/>
        </w:rPr>
        <w:t>5</w:t>
      </w:r>
      <w:r w:rsidRPr="00C726BC">
        <w:rPr>
          <w:rFonts w:asciiTheme="majorBidi" w:hAnsiTheme="majorBidi" w:cstheme="majorBidi"/>
          <w:lang w:val="en-GB"/>
        </w:rPr>
        <w:t xml:space="preserve"> </w:t>
      </w:r>
      <w:r w:rsidRPr="00C726BC">
        <w:rPr>
          <w:rFonts w:asciiTheme="majorBidi" w:hAnsiTheme="majorBidi" w:cstheme="majorBidi"/>
          <w:cs/>
          <w:lang w:val="en-GB"/>
        </w:rPr>
        <w:t xml:space="preserve">และ </w:t>
      </w:r>
      <w:r w:rsidR="00F15A28" w:rsidRPr="00C726BC">
        <w:rPr>
          <w:rFonts w:asciiTheme="majorBidi" w:hAnsiTheme="majorBidi" w:cstheme="majorBidi"/>
          <w:lang w:val="en-GB"/>
        </w:rPr>
        <w:t>256</w:t>
      </w:r>
      <w:r w:rsidR="00BE1F10" w:rsidRPr="00C726BC">
        <w:rPr>
          <w:rFonts w:asciiTheme="majorBidi" w:hAnsiTheme="majorBidi" w:cstheme="majorBidi"/>
        </w:rPr>
        <w:t>4</w:t>
      </w:r>
      <w:r w:rsidRPr="00C726BC">
        <w:rPr>
          <w:rFonts w:asciiTheme="majorBidi" w:hAnsiTheme="majorBidi" w:cstheme="majorBidi"/>
          <w:lang w:val="en-GB"/>
        </w:rPr>
        <w:t xml:space="preserve"> </w:t>
      </w:r>
      <w:r w:rsidRPr="00C726BC">
        <w:rPr>
          <w:rFonts w:asciiTheme="majorBidi" w:hAnsiTheme="majorBidi" w:cstheme="majorBidi"/>
          <w:cs/>
          <w:lang w:val="en-GB"/>
        </w:rPr>
        <w:t>ประกอบด้วย</w:t>
      </w:r>
    </w:p>
    <w:tbl>
      <w:tblPr>
        <w:tblW w:w="9108" w:type="dxa"/>
        <w:tblInd w:w="378" w:type="dxa"/>
        <w:tblLayout w:type="fixed"/>
        <w:tblLook w:val="01E0" w:firstRow="1" w:lastRow="1" w:firstColumn="1" w:lastColumn="1" w:noHBand="0" w:noVBand="0"/>
      </w:tblPr>
      <w:tblGrid>
        <w:gridCol w:w="5328"/>
        <w:gridCol w:w="1836"/>
        <w:gridCol w:w="270"/>
        <w:gridCol w:w="1674"/>
      </w:tblGrid>
      <w:tr w:rsidR="00E919A0" w:rsidRPr="00C726BC" w14:paraId="27B4BB9E" w14:textId="77777777" w:rsidTr="00D15A21">
        <w:tc>
          <w:tcPr>
            <w:tcW w:w="5328" w:type="dxa"/>
          </w:tcPr>
          <w:p w14:paraId="74DA2728" w14:textId="77777777" w:rsidR="00E919A0" w:rsidRPr="00C726BC" w:rsidRDefault="00E919A0" w:rsidP="00A430F2">
            <w:pPr>
              <w:spacing w:line="320" w:lineRule="exact"/>
              <w:ind w:left="34"/>
              <w:jc w:val="thaiDistribute"/>
              <w:rPr>
                <w:rFonts w:asciiTheme="majorBidi" w:hAnsiTheme="majorBidi" w:cstheme="majorBidi"/>
                <w:u w:val="single"/>
              </w:rPr>
            </w:pPr>
          </w:p>
        </w:tc>
        <w:tc>
          <w:tcPr>
            <w:tcW w:w="3780" w:type="dxa"/>
            <w:gridSpan w:val="3"/>
          </w:tcPr>
          <w:p w14:paraId="701D1B7F" w14:textId="77777777" w:rsidR="00E919A0" w:rsidRPr="00C726BC" w:rsidRDefault="00E919A0" w:rsidP="00A430F2">
            <w:pPr>
              <w:spacing w:line="320" w:lineRule="exact"/>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E919A0" w:rsidRPr="00C726BC" w14:paraId="44E16409" w14:textId="77777777" w:rsidTr="00D15A21">
        <w:trPr>
          <w:trHeight w:val="389"/>
        </w:trPr>
        <w:tc>
          <w:tcPr>
            <w:tcW w:w="5328" w:type="dxa"/>
          </w:tcPr>
          <w:p w14:paraId="5B8E6634" w14:textId="77777777" w:rsidR="00E919A0" w:rsidRPr="00C726BC" w:rsidRDefault="00E919A0" w:rsidP="00A430F2">
            <w:pPr>
              <w:spacing w:line="320" w:lineRule="exact"/>
              <w:ind w:left="33"/>
              <w:jc w:val="thaiDistribute"/>
              <w:rPr>
                <w:rFonts w:asciiTheme="majorBidi" w:hAnsiTheme="majorBidi" w:cstheme="majorBidi"/>
                <w:u w:val="single"/>
              </w:rPr>
            </w:pPr>
          </w:p>
        </w:tc>
        <w:tc>
          <w:tcPr>
            <w:tcW w:w="1836" w:type="dxa"/>
            <w:tcBorders>
              <w:top w:val="single" w:sz="4" w:space="0" w:color="auto"/>
              <w:bottom w:val="single" w:sz="4" w:space="0" w:color="auto"/>
            </w:tcBorders>
          </w:tcPr>
          <w:p w14:paraId="00F3AF83" w14:textId="1B755BBB" w:rsidR="00E919A0" w:rsidRPr="00C726BC" w:rsidRDefault="00F81B1A" w:rsidP="00A430F2">
            <w:pPr>
              <w:spacing w:line="320" w:lineRule="exact"/>
              <w:jc w:val="center"/>
              <w:rPr>
                <w:rFonts w:asciiTheme="majorBidi" w:hAnsiTheme="majorBidi" w:cstheme="majorBidi"/>
              </w:rPr>
            </w:pPr>
            <w:r w:rsidRPr="00C726BC">
              <w:rPr>
                <w:rFonts w:asciiTheme="majorBidi" w:hAnsiTheme="majorBidi" w:cstheme="majorBidi"/>
                <w:lang w:val="en-GB"/>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lang w:val="en-GB"/>
              </w:rPr>
              <w:t>256</w:t>
            </w:r>
            <w:r w:rsidR="009D35F7" w:rsidRPr="00C726BC">
              <w:rPr>
                <w:rFonts w:asciiTheme="majorBidi" w:hAnsiTheme="majorBidi" w:cstheme="majorBidi"/>
                <w:lang w:val="en-GB"/>
              </w:rPr>
              <w:t>5</w:t>
            </w:r>
          </w:p>
        </w:tc>
        <w:tc>
          <w:tcPr>
            <w:tcW w:w="270" w:type="dxa"/>
            <w:tcBorders>
              <w:top w:val="single" w:sz="4" w:space="0" w:color="auto"/>
            </w:tcBorders>
            <w:vAlign w:val="bottom"/>
          </w:tcPr>
          <w:p w14:paraId="1FA0E72B" w14:textId="77777777" w:rsidR="00E919A0" w:rsidRPr="00C726BC" w:rsidRDefault="00E919A0" w:rsidP="00A430F2">
            <w:pPr>
              <w:spacing w:line="320" w:lineRule="exact"/>
              <w:jc w:val="center"/>
              <w:rPr>
                <w:rFonts w:asciiTheme="majorBidi" w:hAnsiTheme="majorBidi" w:cstheme="majorBidi"/>
              </w:rPr>
            </w:pPr>
          </w:p>
        </w:tc>
        <w:tc>
          <w:tcPr>
            <w:tcW w:w="1674" w:type="dxa"/>
            <w:tcBorders>
              <w:top w:val="single" w:sz="4" w:space="0" w:color="auto"/>
              <w:bottom w:val="single" w:sz="4" w:space="0" w:color="auto"/>
            </w:tcBorders>
          </w:tcPr>
          <w:p w14:paraId="7AD12766" w14:textId="3933AFE2" w:rsidR="00E919A0" w:rsidRPr="00C726BC" w:rsidRDefault="00F81B1A" w:rsidP="00A430F2">
            <w:pPr>
              <w:spacing w:line="320" w:lineRule="exact"/>
              <w:jc w:val="center"/>
              <w:rPr>
                <w:rFonts w:asciiTheme="majorBidi" w:hAnsiTheme="majorBidi" w:cstheme="majorBidi"/>
              </w:rPr>
            </w:pPr>
            <w:r w:rsidRPr="00C726BC">
              <w:rPr>
                <w:rFonts w:asciiTheme="majorBidi" w:hAnsiTheme="majorBidi" w:cstheme="majorBidi"/>
                <w:lang w:val="en-GB"/>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lang w:val="en-GB"/>
              </w:rPr>
              <w:t>256</w:t>
            </w:r>
            <w:r w:rsidR="00BE1F10" w:rsidRPr="00C726BC">
              <w:rPr>
                <w:rFonts w:asciiTheme="majorBidi" w:hAnsiTheme="majorBidi" w:cstheme="majorBidi"/>
              </w:rPr>
              <w:t>4</w:t>
            </w:r>
          </w:p>
        </w:tc>
      </w:tr>
      <w:tr w:rsidR="00E919A0" w:rsidRPr="00C726BC" w14:paraId="49C6BBEA" w14:textId="77777777" w:rsidTr="00D15A21">
        <w:trPr>
          <w:trHeight w:val="389"/>
        </w:trPr>
        <w:tc>
          <w:tcPr>
            <w:tcW w:w="5328" w:type="dxa"/>
            <w:hideMark/>
          </w:tcPr>
          <w:p w14:paraId="15C785C3" w14:textId="77777777" w:rsidR="00E919A0" w:rsidRPr="00C726BC" w:rsidRDefault="00E919A0" w:rsidP="00A430F2">
            <w:pPr>
              <w:spacing w:before="100" w:beforeAutospacing="1" w:line="320" w:lineRule="exact"/>
              <w:rPr>
                <w:rFonts w:asciiTheme="majorBidi" w:hAnsiTheme="majorBidi" w:cstheme="majorBidi"/>
                <w:b/>
                <w:bCs/>
              </w:rPr>
            </w:pPr>
            <w:r w:rsidRPr="00C726BC">
              <w:rPr>
                <w:rFonts w:asciiTheme="majorBidi" w:hAnsiTheme="majorBidi" w:cstheme="majorBidi"/>
                <w:b/>
                <w:bCs/>
                <w:cs/>
              </w:rPr>
              <w:t>เงินกู้ยืมระยะสั้น</w:t>
            </w:r>
          </w:p>
        </w:tc>
        <w:tc>
          <w:tcPr>
            <w:tcW w:w="1836" w:type="dxa"/>
          </w:tcPr>
          <w:p w14:paraId="2263512C" w14:textId="77777777" w:rsidR="00E919A0" w:rsidRPr="00C726BC" w:rsidRDefault="00E919A0" w:rsidP="00A430F2">
            <w:pPr>
              <w:tabs>
                <w:tab w:val="left" w:pos="3390"/>
              </w:tabs>
              <w:spacing w:before="100" w:beforeAutospacing="1" w:line="320" w:lineRule="exact"/>
              <w:jc w:val="right"/>
              <w:rPr>
                <w:rFonts w:asciiTheme="majorBidi" w:hAnsiTheme="majorBidi" w:cstheme="majorBidi"/>
              </w:rPr>
            </w:pPr>
          </w:p>
        </w:tc>
        <w:tc>
          <w:tcPr>
            <w:tcW w:w="270" w:type="dxa"/>
          </w:tcPr>
          <w:p w14:paraId="572DDBD3" w14:textId="77777777" w:rsidR="00E919A0" w:rsidRPr="00C726BC" w:rsidRDefault="00E919A0" w:rsidP="00A430F2">
            <w:pPr>
              <w:tabs>
                <w:tab w:val="left" w:pos="3390"/>
              </w:tabs>
              <w:spacing w:before="100" w:beforeAutospacing="1" w:line="320" w:lineRule="exact"/>
              <w:jc w:val="right"/>
              <w:rPr>
                <w:rFonts w:asciiTheme="majorBidi" w:hAnsiTheme="majorBidi" w:cstheme="majorBidi"/>
                <w:cs/>
              </w:rPr>
            </w:pPr>
          </w:p>
        </w:tc>
        <w:tc>
          <w:tcPr>
            <w:tcW w:w="1674" w:type="dxa"/>
          </w:tcPr>
          <w:p w14:paraId="15571B80" w14:textId="77777777" w:rsidR="00E919A0" w:rsidRPr="00C726BC" w:rsidRDefault="00E919A0" w:rsidP="00A430F2">
            <w:pPr>
              <w:tabs>
                <w:tab w:val="left" w:pos="3390"/>
              </w:tabs>
              <w:spacing w:before="100" w:beforeAutospacing="1" w:line="320" w:lineRule="exact"/>
              <w:jc w:val="right"/>
              <w:rPr>
                <w:rFonts w:asciiTheme="majorBidi" w:hAnsiTheme="majorBidi" w:cstheme="majorBidi"/>
              </w:rPr>
            </w:pPr>
          </w:p>
        </w:tc>
      </w:tr>
      <w:tr w:rsidR="00FD0ED1" w:rsidRPr="00C726BC" w14:paraId="22838CDE" w14:textId="77777777" w:rsidTr="004D2C0E">
        <w:trPr>
          <w:trHeight w:val="389"/>
        </w:trPr>
        <w:tc>
          <w:tcPr>
            <w:tcW w:w="5328" w:type="dxa"/>
          </w:tcPr>
          <w:p w14:paraId="6823E59C" w14:textId="65E7D9BD" w:rsidR="00FD0ED1" w:rsidRPr="00C726BC" w:rsidRDefault="00FD0ED1" w:rsidP="00FD0ED1">
            <w:pPr>
              <w:spacing w:before="100" w:beforeAutospacing="1" w:line="320" w:lineRule="exact"/>
              <w:rPr>
                <w:rFonts w:asciiTheme="majorBidi" w:hAnsiTheme="majorBidi" w:cstheme="majorBidi"/>
                <w:cs/>
              </w:rPr>
            </w:pPr>
            <w:r w:rsidRPr="00C726BC">
              <w:rPr>
                <w:rFonts w:asciiTheme="majorBidi" w:hAnsiTheme="majorBidi" w:cstheme="majorBidi"/>
                <w:cs/>
              </w:rPr>
              <w:t>ผู้บริหารสำคัญ/ผู้ถือหุ้น</w:t>
            </w:r>
            <w:r w:rsidRPr="00C726BC">
              <w:rPr>
                <w:rFonts w:asciiTheme="majorBidi" w:hAnsiTheme="majorBidi" w:cstheme="majorBidi"/>
              </w:rPr>
              <w:t xml:space="preserve"> (</w:t>
            </w:r>
            <w:r w:rsidRPr="00C726BC">
              <w:rPr>
                <w:rFonts w:asciiTheme="majorBidi" w:hAnsiTheme="majorBidi" w:cstheme="majorBidi"/>
                <w:cs/>
              </w:rPr>
              <w:t xml:space="preserve">หมายเหตุ </w:t>
            </w:r>
            <w:r w:rsidRPr="00C726BC">
              <w:rPr>
                <w:rFonts w:asciiTheme="majorBidi" w:hAnsiTheme="majorBidi" w:cstheme="majorBidi"/>
              </w:rPr>
              <w:t>5.2)</w:t>
            </w:r>
          </w:p>
        </w:tc>
        <w:tc>
          <w:tcPr>
            <w:tcW w:w="1836" w:type="dxa"/>
            <w:shd w:val="clear" w:color="auto" w:fill="auto"/>
            <w:vAlign w:val="center"/>
          </w:tcPr>
          <w:p w14:paraId="442C7733" w14:textId="00FD1009" w:rsidR="00FD0ED1" w:rsidRPr="00C726BC" w:rsidRDefault="00971CB1" w:rsidP="00FD0ED1">
            <w:pPr>
              <w:tabs>
                <w:tab w:val="left" w:pos="3390"/>
              </w:tabs>
              <w:spacing w:before="100" w:beforeAutospacing="1" w:line="320" w:lineRule="exact"/>
              <w:jc w:val="right"/>
              <w:rPr>
                <w:rFonts w:asciiTheme="majorBidi" w:hAnsiTheme="majorBidi" w:cstheme="majorBidi"/>
              </w:rPr>
            </w:pPr>
            <w:r w:rsidRPr="00C726BC">
              <w:rPr>
                <w:rFonts w:asciiTheme="majorBidi" w:hAnsiTheme="majorBidi" w:cstheme="majorBidi"/>
              </w:rPr>
              <w:t>47,000,000</w:t>
            </w:r>
          </w:p>
        </w:tc>
        <w:tc>
          <w:tcPr>
            <w:tcW w:w="270" w:type="dxa"/>
          </w:tcPr>
          <w:p w14:paraId="78E5BE15" w14:textId="77777777" w:rsidR="00FD0ED1" w:rsidRPr="00C726BC" w:rsidRDefault="00FD0ED1" w:rsidP="00FD0ED1">
            <w:pPr>
              <w:tabs>
                <w:tab w:val="left" w:pos="3390"/>
              </w:tabs>
              <w:spacing w:before="100" w:beforeAutospacing="1" w:line="320" w:lineRule="exact"/>
              <w:jc w:val="right"/>
              <w:rPr>
                <w:rFonts w:asciiTheme="majorBidi" w:hAnsiTheme="majorBidi" w:cstheme="majorBidi"/>
                <w:cs/>
              </w:rPr>
            </w:pPr>
          </w:p>
        </w:tc>
        <w:tc>
          <w:tcPr>
            <w:tcW w:w="1674" w:type="dxa"/>
            <w:shd w:val="clear" w:color="auto" w:fill="auto"/>
            <w:vAlign w:val="center"/>
          </w:tcPr>
          <w:p w14:paraId="20BA34AD" w14:textId="480AD1AA" w:rsidR="00FD0ED1" w:rsidRPr="00C726BC" w:rsidRDefault="00FD0ED1" w:rsidP="00FD0ED1">
            <w:pPr>
              <w:tabs>
                <w:tab w:val="left" w:pos="3390"/>
              </w:tabs>
              <w:spacing w:before="100" w:beforeAutospacing="1" w:line="320" w:lineRule="exact"/>
              <w:jc w:val="right"/>
              <w:rPr>
                <w:rFonts w:asciiTheme="majorBidi" w:hAnsiTheme="majorBidi" w:cstheme="majorBidi"/>
              </w:rPr>
            </w:pPr>
            <w:r w:rsidRPr="00C726BC">
              <w:rPr>
                <w:rFonts w:asciiTheme="majorBidi" w:hAnsiTheme="majorBidi" w:cstheme="majorBidi"/>
              </w:rPr>
              <w:t>47,000,000</w:t>
            </w:r>
          </w:p>
        </w:tc>
      </w:tr>
      <w:tr w:rsidR="00FD0ED1" w:rsidRPr="00C726BC" w14:paraId="2743F4EC" w14:textId="77777777" w:rsidTr="004D2C0E">
        <w:trPr>
          <w:trHeight w:val="389"/>
        </w:trPr>
        <w:tc>
          <w:tcPr>
            <w:tcW w:w="5328" w:type="dxa"/>
          </w:tcPr>
          <w:p w14:paraId="2BBFE715" w14:textId="11A7AA12" w:rsidR="00FD0ED1" w:rsidRPr="00C726BC" w:rsidRDefault="00FD0ED1" w:rsidP="00FD0ED1">
            <w:pPr>
              <w:spacing w:before="100" w:beforeAutospacing="1" w:line="320" w:lineRule="exact"/>
              <w:rPr>
                <w:rFonts w:asciiTheme="majorBidi" w:hAnsiTheme="majorBidi" w:cstheme="majorBidi"/>
              </w:rPr>
            </w:pPr>
            <w:r w:rsidRPr="00C726BC">
              <w:rPr>
                <w:rFonts w:asciiTheme="majorBidi" w:hAnsiTheme="majorBidi" w:cstheme="majorBidi"/>
                <w:cs/>
              </w:rPr>
              <w:t>บุคคลอื่น</w:t>
            </w:r>
          </w:p>
        </w:tc>
        <w:tc>
          <w:tcPr>
            <w:tcW w:w="1836" w:type="dxa"/>
            <w:tcBorders>
              <w:bottom w:val="single" w:sz="4" w:space="0" w:color="auto"/>
            </w:tcBorders>
            <w:shd w:val="clear" w:color="auto" w:fill="auto"/>
          </w:tcPr>
          <w:p w14:paraId="7C10E093" w14:textId="11FB9C4F" w:rsidR="00FD0ED1" w:rsidRPr="00C726BC" w:rsidRDefault="00971CB1" w:rsidP="00FD0ED1">
            <w:pPr>
              <w:tabs>
                <w:tab w:val="left" w:pos="3390"/>
              </w:tabs>
              <w:spacing w:before="100" w:beforeAutospacing="1" w:line="320" w:lineRule="exact"/>
              <w:jc w:val="right"/>
              <w:rPr>
                <w:rFonts w:asciiTheme="majorBidi" w:hAnsiTheme="majorBidi" w:cstheme="majorBidi"/>
              </w:rPr>
            </w:pPr>
            <w:r w:rsidRPr="00C726BC">
              <w:rPr>
                <w:rFonts w:asciiTheme="majorBidi" w:hAnsiTheme="majorBidi" w:cstheme="majorBidi"/>
              </w:rPr>
              <w:t>60,700,000</w:t>
            </w:r>
          </w:p>
        </w:tc>
        <w:tc>
          <w:tcPr>
            <w:tcW w:w="270" w:type="dxa"/>
          </w:tcPr>
          <w:p w14:paraId="2E846057" w14:textId="77777777" w:rsidR="00FD0ED1" w:rsidRPr="00C726BC" w:rsidRDefault="00FD0ED1" w:rsidP="00FD0ED1">
            <w:pPr>
              <w:tabs>
                <w:tab w:val="left" w:pos="3390"/>
              </w:tabs>
              <w:spacing w:before="100" w:beforeAutospacing="1" w:line="320" w:lineRule="exact"/>
              <w:jc w:val="right"/>
              <w:rPr>
                <w:rFonts w:asciiTheme="majorBidi" w:hAnsiTheme="majorBidi" w:cstheme="majorBidi"/>
                <w:cs/>
              </w:rPr>
            </w:pPr>
          </w:p>
        </w:tc>
        <w:tc>
          <w:tcPr>
            <w:tcW w:w="1674" w:type="dxa"/>
            <w:tcBorders>
              <w:bottom w:val="single" w:sz="4" w:space="0" w:color="auto"/>
            </w:tcBorders>
            <w:shd w:val="clear" w:color="auto" w:fill="auto"/>
          </w:tcPr>
          <w:p w14:paraId="2770A3AD" w14:textId="621A3581" w:rsidR="00FD0ED1" w:rsidRPr="00C726BC" w:rsidRDefault="00FD0ED1" w:rsidP="00FD0ED1">
            <w:pPr>
              <w:tabs>
                <w:tab w:val="left" w:pos="3390"/>
              </w:tabs>
              <w:spacing w:before="100" w:beforeAutospacing="1" w:line="320" w:lineRule="exact"/>
              <w:jc w:val="right"/>
              <w:rPr>
                <w:rFonts w:asciiTheme="majorBidi" w:hAnsiTheme="majorBidi" w:cstheme="majorBidi"/>
                <w:cs/>
              </w:rPr>
            </w:pPr>
            <w:r w:rsidRPr="00C726BC">
              <w:rPr>
                <w:rFonts w:asciiTheme="majorBidi" w:hAnsiTheme="majorBidi" w:cstheme="majorBidi"/>
              </w:rPr>
              <w:t>63,000,000</w:t>
            </w:r>
          </w:p>
        </w:tc>
      </w:tr>
      <w:tr w:rsidR="00FD0ED1" w:rsidRPr="00C726BC" w14:paraId="2C7E7CE4" w14:textId="77777777" w:rsidTr="0097248F">
        <w:trPr>
          <w:trHeight w:val="389"/>
        </w:trPr>
        <w:tc>
          <w:tcPr>
            <w:tcW w:w="5328" w:type="dxa"/>
          </w:tcPr>
          <w:p w14:paraId="7517C9BD" w14:textId="77777777" w:rsidR="00FD0ED1" w:rsidRPr="00C726BC" w:rsidRDefault="00FD0ED1" w:rsidP="00FD0ED1">
            <w:pPr>
              <w:spacing w:before="100" w:beforeAutospacing="1" w:line="320" w:lineRule="exact"/>
              <w:ind w:left="360"/>
              <w:rPr>
                <w:rFonts w:asciiTheme="majorBidi" w:hAnsiTheme="majorBidi" w:cstheme="majorBidi"/>
                <w:cs/>
              </w:rPr>
            </w:pPr>
          </w:p>
        </w:tc>
        <w:tc>
          <w:tcPr>
            <w:tcW w:w="1836" w:type="dxa"/>
            <w:tcBorders>
              <w:top w:val="single" w:sz="4" w:space="0" w:color="auto"/>
              <w:bottom w:val="double" w:sz="4" w:space="0" w:color="auto"/>
            </w:tcBorders>
            <w:shd w:val="clear" w:color="auto" w:fill="auto"/>
          </w:tcPr>
          <w:p w14:paraId="2CA346DB" w14:textId="548DB396" w:rsidR="00FD0ED1" w:rsidRPr="00C726BC" w:rsidRDefault="00971CB1" w:rsidP="00FD0ED1">
            <w:pPr>
              <w:tabs>
                <w:tab w:val="left" w:pos="3390"/>
              </w:tabs>
              <w:spacing w:before="100" w:beforeAutospacing="1" w:line="320" w:lineRule="exact"/>
              <w:jc w:val="right"/>
              <w:rPr>
                <w:rFonts w:asciiTheme="majorBidi" w:hAnsiTheme="majorBidi" w:cstheme="majorBidi"/>
              </w:rPr>
            </w:pPr>
            <w:r w:rsidRPr="00C726BC">
              <w:rPr>
                <w:rFonts w:asciiTheme="majorBidi" w:hAnsiTheme="majorBidi" w:cstheme="majorBidi"/>
              </w:rPr>
              <w:t>107,700,000</w:t>
            </w:r>
          </w:p>
        </w:tc>
        <w:tc>
          <w:tcPr>
            <w:tcW w:w="270" w:type="dxa"/>
          </w:tcPr>
          <w:p w14:paraId="0EE20851" w14:textId="77777777" w:rsidR="00FD0ED1" w:rsidRPr="00C726BC" w:rsidRDefault="00FD0ED1" w:rsidP="00FD0ED1">
            <w:pPr>
              <w:tabs>
                <w:tab w:val="left" w:pos="3390"/>
              </w:tabs>
              <w:spacing w:before="100" w:beforeAutospacing="1" w:line="320" w:lineRule="exact"/>
              <w:jc w:val="right"/>
              <w:rPr>
                <w:rFonts w:asciiTheme="majorBidi" w:hAnsiTheme="majorBidi" w:cstheme="majorBidi"/>
              </w:rPr>
            </w:pPr>
          </w:p>
        </w:tc>
        <w:tc>
          <w:tcPr>
            <w:tcW w:w="1674" w:type="dxa"/>
            <w:tcBorders>
              <w:top w:val="single" w:sz="4" w:space="0" w:color="auto"/>
              <w:bottom w:val="double" w:sz="4" w:space="0" w:color="auto"/>
            </w:tcBorders>
            <w:shd w:val="clear" w:color="auto" w:fill="auto"/>
          </w:tcPr>
          <w:p w14:paraId="1065CD37" w14:textId="22839265" w:rsidR="00FD0ED1" w:rsidRPr="00C726BC" w:rsidRDefault="00FD0ED1" w:rsidP="00FD0ED1">
            <w:pPr>
              <w:tabs>
                <w:tab w:val="left" w:pos="3390"/>
              </w:tabs>
              <w:spacing w:before="100" w:beforeAutospacing="1" w:line="320" w:lineRule="exact"/>
              <w:jc w:val="right"/>
              <w:rPr>
                <w:rFonts w:asciiTheme="majorBidi" w:hAnsiTheme="majorBidi" w:cstheme="majorBidi"/>
              </w:rPr>
            </w:pPr>
            <w:r w:rsidRPr="00C726BC">
              <w:rPr>
                <w:rFonts w:asciiTheme="majorBidi" w:hAnsiTheme="majorBidi" w:cstheme="majorBidi"/>
              </w:rPr>
              <w:t>110,000,000</w:t>
            </w:r>
          </w:p>
        </w:tc>
      </w:tr>
    </w:tbl>
    <w:p w14:paraId="46A03A1B" w14:textId="77777777" w:rsidR="00716BF0" w:rsidRPr="00C726BC" w:rsidRDefault="00716BF0" w:rsidP="00A430F2">
      <w:pPr>
        <w:spacing w:before="120"/>
        <w:ind w:firstLine="360"/>
        <w:jc w:val="thaiDistribute"/>
        <w:rPr>
          <w:rFonts w:asciiTheme="majorBidi" w:hAnsiTheme="majorBidi" w:cstheme="majorBidi"/>
        </w:rPr>
      </w:pPr>
    </w:p>
    <w:p w14:paraId="783F5D74" w14:textId="77777777" w:rsidR="00716BF0" w:rsidRPr="00C726BC" w:rsidRDefault="00716BF0" w:rsidP="00A430F2">
      <w:pPr>
        <w:spacing w:before="120"/>
        <w:ind w:firstLine="360"/>
        <w:jc w:val="thaiDistribute"/>
        <w:rPr>
          <w:rFonts w:asciiTheme="majorBidi" w:hAnsiTheme="majorBidi" w:cstheme="majorBidi"/>
        </w:rPr>
      </w:pPr>
    </w:p>
    <w:p w14:paraId="0CA85A41" w14:textId="77777777" w:rsidR="00716BF0" w:rsidRPr="00C726BC" w:rsidRDefault="00716BF0" w:rsidP="00A430F2">
      <w:pPr>
        <w:spacing w:before="120"/>
        <w:ind w:firstLine="360"/>
        <w:jc w:val="thaiDistribute"/>
        <w:rPr>
          <w:rFonts w:asciiTheme="majorBidi" w:hAnsiTheme="majorBidi" w:cstheme="majorBidi"/>
        </w:rPr>
      </w:pPr>
    </w:p>
    <w:p w14:paraId="2675E85A" w14:textId="77777777" w:rsidR="00716BF0" w:rsidRPr="00C726BC" w:rsidRDefault="00716BF0" w:rsidP="00A430F2">
      <w:pPr>
        <w:spacing w:before="120"/>
        <w:ind w:firstLine="360"/>
        <w:jc w:val="thaiDistribute"/>
        <w:rPr>
          <w:rFonts w:asciiTheme="majorBidi" w:hAnsiTheme="majorBidi" w:cstheme="majorBidi"/>
        </w:rPr>
      </w:pPr>
    </w:p>
    <w:p w14:paraId="2DDF9E2A" w14:textId="77777777" w:rsidR="00716BF0" w:rsidRPr="00C726BC" w:rsidRDefault="00716BF0" w:rsidP="00A430F2">
      <w:pPr>
        <w:spacing w:before="120"/>
        <w:ind w:firstLine="360"/>
        <w:jc w:val="thaiDistribute"/>
        <w:rPr>
          <w:rFonts w:asciiTheme="majorBidi" w:hAnsiTheme="majorBidi" w:cstheme="majorBidi"/>
        </w:rPr>
      </w:pPr>
    </w:p>
    <w:p w14:paraId="473D69EF" w14:textId="74803C70" w:rsidR="00716BF0" w:rsidRPr="00C726BC" w:rsidRDefault="00716BF0" w:rsidP="00A430F2">
      <w:pPr>
        <w:spacing w:before="120"/>
        <w:ind w:firstLine="360"/>
        <w:jc w:val="thaiDistribute"/>
        <w:rPr>
          <w:rFonts w:asciiTheme="majorBidi" w:hAnsiTheme="majorBidi" w:cstheme="majorBidi"/>
        </w:rPr>
      </w:pPr>
    </w:p>
    <w:p w14:paraId="769B9A95" w14:textId="4A8636BF" w:rsidR="00C62401" w:rsidRPr="00C726BC" w:rsidRDefault="00C62401" w:rsidP="00A430F2">
      <w:pPr>
        <w:spacing w:before="120"/>
        <w:ind w:firstLine="360"/>
        <w:jc w:val="thaiDistribute"/>
        <w:rPr>
          <w:rFonts w:asciiTheme="majorBidi" w:hAnsiTheme="majorBidi" w:cstheme="majorBidi"/>
        </w:rPr>
      </w:pPr>
    </w:p>
    <w:p w14:paraId="0B89FC5D" w14:textId="76C38E77" w:rsidR="00483A30" w:rsidRPr="00C726BC" w:rsidRDefault="008F4E29" w:rsidP="00A430F2">
      <w:pPr>
        <w:spacing w:before="120"/>
        <w:ind w:firstLine="360"/>
        <w:jc w:val="thaiDistribute"/>
        <w:rPr>
          <w:rFonts w:asciiTheme="majorBidi" w:hAnsiTheme="majorBidi" w:cstheme="majorBidi"/>
        </w:rPr>
      </w:pPr>
      <w:r w:rsidRPr="00C726BC">
        <w:rPr>
          <w:rFonts w:asciiTheme="majorBidi" w:hAnsiTheme="majorBidi" w:cstheme="majorBidi"/>
          <w:cs/>
        </w:rPr>
        <w:lastRenderedPageBreak/>
        <w:t xml:space="preserve">การเปลี่ยนแปลงของเงินกู้ยืมระยะสั้น – บุคคลอื่น </w:t>
      </w:r>
      <w:r w:rsidR="00483A30" w:rsidRPr="00C726BC">
        <w:rPr>
          <w:rFonts w:asciiTheme="majorBidi" w:hAnsiTheme="majorBidi" w:cstheme="majorBidi"/>
          <w:cs/>
        </w:rPr>
        <w:t xml:space="preserve">สำหรับปีสิ้นสุดวันที่ </w:t>
      </w:r>
      <w:r w:rsidR="00483A30" w:rsidRPr="00C726BC">
        <w:rPr>
          <w:rFonts w:asciiTheme="majorBidi" w:hAnsiTheme="majorBidi" w:cstheme="majorBidi"/>
        </w:rPr>
        <w:t xml:space="preserve">31 </w:t>
      </w:r>
      <w:r w:rsidR="00483A30" w:rsidRPr="00C726BC">
        <w:rPr>
          <w:rFonts w:asciiTheme="majorBidi" w:hAnsiTheme="majorBidi" w:cstheme="majorBidi"/>
          <w:cs/>
        </w:rPr>
        <w:t xml:space="preserve">ธันวาคม </w:t>
      </w:r>
      <w:r w:rsidR="00483A30" w:rsidRPr="00C726BC">
        <w:rPr>
          <w:rFonts w:asciiTheme="majorBidi" w:hAnsiTheme="majorBidi" w:cstheme="majorBidi"/>
        </w:rPr>
        <w:t>256</w:t>
      </w:r>
      <w:r w:rsidR="00B77E13" w:rsidRPr="00C726BC">
        <w:rPr>
          <w:rFonts w:asciiTheme="majorBidi" w:hAnsiTheme="majorBidi" w:cstheme="majorBidi"/>
        </w:rPr>
        <w:t>5</w:t>
      </w:r>
      <w:r w:rsidR="00483A30" w:rsidRPr="00C726BC">
        <w:rPr>
          <w:rFonts w:asciiTheme="majorBidi" w:hAnsiTheme="majorBidi" w:cstheme="majorBidi"/>
        </w:rPr>
        <w:t xml:space="preserve"> </w:t>
      </w:r>
      <w:r w:rsidR="00483A30" w:rsidRPr="00C726BC">
        <w:rPr>
          <w:rFonts w:asciiTheme="majorBidi" w:hAnsiTheme="majorBidi" w:cstheme="majorBidi"/>
          <w:cs/>
        </w:rPr>
        <w:t>มีดังนี้</w:t>
      </w:r>
    </w:p>
    <w:tbl>
      <w:tblPr>
        <w:tblW w:w="9153" w:type="dxa"/>
        <w:tblInd w:w="378" w:type="dxa"/>
        <w:tblLayout w:type="fixed"/>
        <w:tblLook w:val="01E0" w:firstRow="1" w:lastRow="1" w:firstColumn="1" w:lastColumn="1" w:noHBand="0" w:noVBand="0"/>
      </w:tblPr>
      <w:tblGrid>
        <w:gridCol w:w="4050"/>
        <w:gridCol w:w="1276"/>
        <w:gridCol w:w="1275"/>
        <w:gridCol w:w="1276"/>
        <w:gridCol w:w="1276"/>
      </w:tblGrid>
      <w:tr w:rsidR="00B26725" w:rsidRPr="00C726BC" w14:paraId="300D3FFE" w14:textId="77777777" w:rsidTr="00060056">
        <w:trPr>
          <w:trHeight w:val="20"/>
          <w:tblHeader/>
        </w:trPr>
        <w:tc>
          <w:tcPr>
            <w:tcW w:w="4050" w:type="dxa"/>
            <w:shd w:val="clear" w:color="auto" w:fill="auto"/>
          </w:tcPr>
          <w:p w14:paraId="47A344D7" w14:textId="77777777" w:rsidR="00B26725" w:rsidRPr="00C726BC" w:rsidRDefault="00B26725" w:rsidP="00A430F2">
            <w:pPr>
              <w:tabs>
                <w:tab w:val="left" w:pos="426"/>
                <w:tab w:val="left" w:pos="993"/>
              </w:tabs>
              <w:spacing w:line="240" w:lineRule="atLeast"/>
              <w:ind w:left="810" w:right="1"/>
              <w:jc w:val="thaiDistribute"/>
              <w:rPr>
                <w:rFonts w:asciiTheme="majorBidi" w:hAnsiTheme="majorBidi" w:cstheme="majorBidi"/>
                <w:lang w:val="en-GB"/>
              </w:rPr>
            </w:pPr>
          </w:p>
        </w:tc>
        <w:tc>
          <w:tcPr>
            <w:tcW w:w="5103" w:type="dxa"/>
            <w:gridSpan w:val="4"/>
            <w:shd w:val="clear" w:color="auto" w:fill="auto"/>
            <w:vAlign w:val="bottom"/>
            <w:hideMark/>
          </w:tcPr>
          <w:p w14:paraId="5D94C9C4" w14:textId="77777777" w:rsidR="00B26725" w:rsidRPr="00C726BC" w:rsidRDefault="00B26725" w:rsidP="00A430F2">
            <w:pPr>
              <w:pBdr>
                <w:bottom w:val="single" w:sz="4" w:space="1" w:color="auto"/>
              </w:pBdr>
              <w:tabs>
                <w:tab w:val="left" w:pos="1091"/>
              </w:tabs>
              <w:spacing w:line="240" w:lineRule="atLeast"/>
              <w:jc w:val="right"/>
              <w:rPr>
                <w:rFonts w:asciiTheme="majorBidi" w:hAnsiTheme="majorBidi" w:cstheme="majorBidi"/>
                <w:lang w:val="en-GB"/>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B26725" w:rsidRPr="00C726BC" w14:paraId="1F598B57" w14:textId="77777777" w:rsidTr="00060056">
        <w:trPr>
          <w:trHeight w:val="20"/>
          <w:tblHeader/>
        </w:trPr>
        <w:tc>
          <w:tcPr>
            <w:tcW w:w="4050" w:type="dxa"/>
            <w:shd w:val="clear" w:color="auto" w:fill="auto"/>
          </w:tcPr>
          <w:p w14:paraId="075CBA4F" w14:textId="77777777" w:rsidR="00B26725" w:rsidRPr="00C726BC" w:rsidRDefault="00B26725" w:rsidP="00A430F2">
            <w:pPr>
              <w:spacing w:line="240" w:lineRule="atLeast"/>
              <w:ind w:left="810" w:right="1"/>
              <w:jc w:val="thaiDistribute"/>
              <w:rPr>
                <w:rFonts w:asciiTheme="majorBidi" w:hAnsiTheme="majorBidi" w:cstheme="majorBidi"/>
                <w:cs/>
                <w:lang w:val="en-GB"/>
              </w:rPr>
            </w:pPr>
          </w:p>
        </w:tc>
        <w:tc>
          <w:tcPr>
            <w:tcW w:w="1276" w:type="dxa"/>
            <w:shd w:val="clear" w:color="auto" w:fill="auto"/>
            <w:vAlign w:val="bottom"/>
            <w:hideMark/>
          </w:tcPr>
          <w:p w14:paraId="0B6423AC" w14:textId="77777777" w:rsidR="00B26725" w:rsidRPr="00C726BC" w:rsidRDefault="00B26725" w:rsidP="00A430F2">
            <w:pPr>
              <w:tabs>
                <w:tab w:val="left" w:pos="1091"/>
              </w:tabs>
              <w:spacing w:line="240" w:lineRule="atLeast"/>
              <w:jc w:val="center"/>
              <w:rPr>
                <w:rFonts w:asciiTheme="majorBidi" w:hAnsiTheme="majorBidi" w:cstheme="majorBidi"/>
                <w:lang w:val="en-GB"/>
              </w:rPr>
            </w:pPr>
            <w:r w:rsidRPr="00C726BC">
              <w:rPr>
                <w:rFonts w:asciiTheme="majorBidi" w:hAnsiTheme="majorBidi" w:cstheme="majorBidi"/>
                <w:cs/>
              </w:rPr>
              <w:t xml:space="preserve">ณ วันที่ </w:t>
            </w:r>
            <w:r w:rsidRPr="00C726BC">
              <w:rPr>
                <w:rFonts w:asciiTheme="majorBidi" w:hAnsiTheme="majorBidi" w:cstheme="majorBidi"/>
              </w:rPr>
              <w:t>1</w:t>
            </w:r>
          </w:p>
        </w:tc>
        <w:tc>
          <w:tcPr>
            <w:tcW w:w="1275" w:type="dxa"/>
            <w:shd w:val="clear" w:color="auto" w:fill="auto"/>
            <w:vAlign w:val="bottom"/>
          </w:tcPr>
          <w:p w14:paraId="1BB92F17" w14:textId="77777777" w:rsidR="00B26725" w:rsidRPr="00C726BC" w:rsidRDefault="00B26725" w:rsidP="00A430F2">
            <w:pPr>
              <w:tabs>
                <w:tab w:val="left" w:pos="1091"/>
              </w:tabs>
              <w:spacing w:line="240" w:lineRule="atLeast"/>
              <w:jc w:val="center"/>
              <w:rPr>
                <w:rFonts w:asciiTheme="majorBidi" w:hAnsiTheme="majorBidi" w:cstheme="majorBidi"/>
                <w:lang w:val="en-GB"/>
              </w:rPr>
            </w:pPr>
          </w:p>
        </w:tc>
        <w:tc>
          <w:tcPr>
            <w:tcW w:w="1276" w:type="dxa"/>
            <w:shd w:val="clear" w:color="auto" w:fill="auto"/>
            <w:vAlign w:val="bottom"/>
          </w:tcPr>
          <w:p w14:paraId="2A504246" w14:textId="77777777" w:rsidR="00B26725" w:rsidRPr="00C726BC" w:rsidRDefault="00B26725" w:rsidP="00A430F2">
            <w:pPr>
              <w:tabs>
                <w:tab w:val="left" w:pos="1091"/>
              </w:tabs>
              <w:spacing w:line="240" w:lineRule="atLeast"/>
              <w:jc w:val="center"/>
              <w:rPr>
                <w:rFonts w:asciiTheme="majorBidi" w:hAnsiTheme="majorBidi" w:cstheme="majorBidi"/>
                <w:lang w:val="en-GB"/>
              </w:rPr>
            </w:pPr>
          </w:p>
        </w:tc>
        <w:tc>
          <w:tcPr>
            <w:tcW w:w="1276" w:type="dxa"/>
            <w:shd w:val="clear" w:color="auto" w:fill="auto"/>
            <w:hideMark/>
          </w:tcPr>
          <w:p w14:paraId="640B44C1" w14:textId="77777777" w:rsidR="00B26725" w:rsidRPr="00C726BC" w:rsidRDefault="00B26725" w:rsidP="00A430F2">
            <w:pPr>
              <w:tabs>
                <w:tab w:val="left" w:pos="1091"/>
              </w:tabs>
              <w:spacing w:line="240" w:lineRule="atLeast"/>
              <w:jc w:val="center"/>
              <w:rPr>
                <w:rFonts w:asciiTheme="majorBidi" w:hAnsiTheme="majorBidi" w:cstheme="majorBidi"/>
                <w:lang w:val="en-GB"/>
              </w:rPr>
            </w:pPr>
            <w:r w:rsidRPr="00C726BC">
              <w:rPr>
                <w:rFonts w:asciiTheme="majorBidi" w:hAnsiTheme="majorBidi" w:cstheme="majorBidi"/>
                <w:cs/>
              </w:rPr>
              <w:t xml:space="preserve">ณ วันที่ </w:t>
            </w:r>
            <w:r w:rsidRPr="00C726BC">
              <w:rPr>
                <w:rFonts w:asciiTheme="majorBidi" w:hAnsiTheme="majorBidi" w:cstheme="majorBidi"/>
              </w:rPr>
              <w:t>31</w:t>
            </w:r>
          </w:p>
        </w:tc>
      </w:tr>
      <w:tr w:rsidR="00B26725" w:rsidRPr="00C726BC" w14:paraId="453854E8" w14:textId="77777777" w:rsidTr="00060056">
        <w:trPr>
          <w:trHeight w:val="20"/>
          <w:tblHeader/>
        </w:trPr>
        <w:tc>
          <w:tcPr>
            <w:tcW w:w="4050" w:type="dxa"/>
            <w:shd w:val="clear" w:color="auto" w:fill="auto"/>
          </w:tcPr>
          <w:p w14:paraId="4943394F" w14:textId="77777777" w:rsidR="00B26725" w:rsidRPr="00C726BC" w:rsidRDefault="00B26725" w:rsidP="00A430F2">
            <w:pPr>
              <w:spacing w:line="240" w:lineRule="atLeast"/>
              <w:ind w:left="810" w:right="1"/>
              <w:jc w:val="thaiDistribute"/>
              <w:rPr>
                <w:rFonts w:asciiTheme="majorBidi" w:hAnsiTheme="majorBidi" w:cstheme="majorBidi"/>
                <w:lang w:val="en-GB"/>
              </w:rPr>
            </w:pPr>
          </w:p>
        </w:tc>
        <w:tc>
          <w:tcPr>
            <w:tcW w:w="1276" w:type="dxa"/>
            <w:shd w:val="clear" w:color="auto" w:fill="auto"/>
            <w:vAlign w:val="bottom"/>
            <w:hideMark/>
          </w:tcPr>
          <w:p w14:paraId="32FA6816" w14:textId="40597FA3" w:rsidR="00B26725" w:rsidRPr="00C726BC" w:rsidRDefault="00B26725" w:rsidP="00A430F2">
            <w:pPr>
              <w:pBdr>
                <w:bottom w:val="single" w:sz="4" w:space="1" w:color="auto"/>
              </w:pBdr>
              <w:tabs>
                <w:tab w:val="left" w:pos="1091"/>
              </w:tabs>
              <w:spacing w:line="240" w:lineRule="atLeast"/>
              <w:jc w:val="center"/>
              <w:rPr>
                <w:rFonts w:asciiTheme="majorBidi" w:hAnsiTheme="majorBidi" w:cstheme="majorBidi"/>
                <w:lang w:val="en-GB"/>
              </w:rPr>
            </w:pPr>
            <w:r w:rsidRPr="00C726BC">
              <w:rPr>
                <w:rFonts w:asciiTheme="majorBidi" w:hAnsiTheme="majorBidi" w:cstheme="majorBidi"/>
                <w:cs/>
              </w:rPr>
              <w:t xml:space="preserve">มกราคม </w:t>
            </w:r>
            <w:r w:rsidRPr="00C726BC">
              <w:rPr>
                <w:rFonts w:asciiTheme="majorBidi" w:hAnsiTheme="majorBidi" w:cstheme="majorBidi"/>
              </w:rPr>
              <w:t>256</w:t>
            </w:r>
            <w:r w:rsidR="00B77E13" w:rsidRPr="00C726BC">
              <w:rPr>
                <w:rFonts w:asciiTheme="majorBidi" w:hAnsiTheme="majorBidi" w:cstheme="majorBidi"/>
              </w:rPr>
              <w:t>5</w:t>
            </w:r>
          </w:p>
        </w:tc>
        <w:tc>
          <w:tcPr>
            <w:tcW w:w="1275" w:type="dxa"/>
            <w:shd w:val="clear" w:color="auto" w:fill="auto"/>
            <w:vAlign w:val="bottom"/>
            <w:hideMark/>
          </w:tcPr>
          <w:p w14:paraId="4B77EC68" w14:textId="77777777" w:rsidR="00B26725" w:rsidRPr="00C726BC" w:rsidRDefault="00B26725" w:rsidP="00A430F2">
            <w:pPr>
              <w:pBdr>
                <w:bottom w:val="single" w:sz="4" w:space="1" w:color="auto"/>
              </w:pBdr>
              <w:tabs>
                <w:tab w:val="left" w:pos="1091"/>
              </w:tabs>
              <w:spacing w:line="240" w:lineRule="atLeast"/>
              <w:jc w:val="center"/>
              <w:rPr>
                <w:rFonts w:asciiTheme="majorBidi" w:hAnsiTheme="majorBidi" w:cstheme="majorBidi"/>
                <w:lang w:val="en-GB"/>
              </w:rPr>
            </w:pPr>
            <w:r w:rsidRPr="00C726BC">
              <w:rPr>
                <w:rFonts w:asciiTheme="majorBidi" w:hAnsiTheme="majorBidi" w:cstheme="majorBidi"/>
                <w:cs/>
              </w:rPr>
              <w:t>เพิ่มขึ้น</w:t>
            </w:r>
          </w:p>
        </w:tc>
        <w:tc>
          <w:tcPr>
            <w:tcW w:w="1276" w:type="dxa"/>
            <w:shd w:val="clear" w:color="auto" w:fill="auto"/>
            <w:vAlign w:val="bottom"/>
            <w:hideMark/>
          </w:tcPr>
          <w:p w14:paraId="52B53882" w14:textId="77777777" w:rsidR="00B26725" w:rsidRPr="00C726BC" w:rsidRDefault="00B26725" w:rsidP="00A430F2">
            <w:pPr>
              <w:pBdr>
                <w:bottom w:val="single" w:sz="4" w:space="1" w:color="auto"/>
              </w:pBdr>
              <w:tabs>
                <w:tab w:val="left" w:pos="1091"/>
              </w:tabs>
              <w:spacing w:line="240" w:lineRule="atLeast"/>
              <w:jc w:val="center"/>
              <w:rPr>
                <w:rFonts w:asciiTheme="majorBidi" w:hAnsiTheme="majorBidi" w:cstheme="majorBidi"/>
                <w:lang w:val="en-GB"/>
              </w:rPr>
            </w:pPr>
            <w:r w:rsidRPr="00C726BC">
              <w:rPr>
                <w:rFonts w:asciiTheme="majorBidi" w:hAnsiTheme="majorBidi" w:cstheme="majorBidi"/>
                <w:cs/>
              </w:rPr>
              <w:t>(ลดลง</w:t>
            </w:r>
            <w:r w:rsidRPr="00C726BC">
              <w:rPr>
                <w:rFonts w:asciiTheme="majorBidi" w:hAnsiTheme="majorBidi" w:cstheme="majorBidi"/>
                <w:snapToGrid w:val="0"/>
                <w:cs/>
                <w:lang w:eastAsia="th-TH"/>
              </w:rPr>
              <w:t>)</w:t>
            </w:r>
          </w:p>
        </w:tc>
        <w:tc>
          <w:tcPr>
            <w:tcW w:w="1276" w:type="dxa"/>
            <w:shd w:val="clear" w:color="auto" w:fill="auto"/>
            <w:hideMark/>
          </w:tcPr>
          <w:p w14:paraId="0D45AE31" w14:textId="68B51A91" w:rsidR="00B26725" w:rsidRPr="00C726BC" w:rsidRDefault="00B26725" w:rsidP="00A430F2">
            <w:pPr>
              <w:pBdr>
                <w:bottom w:val="single" w:sz="4" w:space="1" w:color="auto"/>
              </w:pBdr>
              <w:tabs>
                <w:tab w:val="left" w:pos="1091"/>
              </w:tabs>
              <w:spacing w:line="240" w:lineRule="atLeast"/>
              <w:jc w:val="center"/>
              <w:rPr>
                <w:rFonts w:asciiTheme="majorBidi" w:hAnsiTheme="majorBidi" w:cstheme="majorBidi"/>
                <w:lang w:val="en-GB"/>
              </w:rPr>
            </w:pPr>
            <w:r w:rsidRPr="00C726BC">
              <w:rPr>
                <w:rFonts w:asciiTheme="majorBidi" w:hAnsiTheme="majorBidi" w:cstheme="majorBidi"/>
                <w:cs/>
              </w:rPr>
              <w:t xml:space="preserve">ธันวาคม </w:t>
            </w:r>
            <w:r w:rsidRPr="00C726BC">
              <w:rPr>
                <w:rFonts w:asciiTheme="majorBidi" w:hAnsiTheme="majorBidi" w:cstheme="majorBidi"/>
              </w:rPr>
              <w:t>256</w:t>
            </w:r>
            <w:r w:rsidR="00B77E13" w:rsidRPr="00C726BC">
              <w:rPr>
                <w:rFonts w:asciiTheme="majorBidi" w:hAnsiTheme="majorBidi" w:cstheme="majorBidi"/>
              </w:rPr>
              <w:t>5</w:t>
            </w:r>
          </w:p>
        </w:tc>
      </w:tr>
      <w:tr w:rsidR="00B26725" w:rsidRPr="00C726BC" w14:paraId="187AC0A7" w14:textId="77777777" w:rsidTr="00060056">
        <w:trPr>
          <w:trHeight w:val="305"/>
        </w:trPr>
        <w:tc>
          <w:tcPr>
            <w:tcW w:w="4050" w:type="dxa"/>
            <w:shd w:val="clear" w:color="auto" w:fill="auto"/>
            <w:hideMark/>
          </w:tcPr>
          <w:p w14:paraId="1D1E3095" w14:textId="77777777" w:rsidR="00B26725" w:rsidRPr="00C726BC" w:rsidRDefault="00B26725" w:rsidP="00A430F2">
            <w:pPr>
              <w:spacing w:line="240" w:lineRule="atLeast"/>
              <w:ind w:right="1"/>
              <w:jc w:val="thaiDistribute"/>
              <w:rPr>
                <w:rFonts w:asciiTheme="majorBidi" w:hAnsiTheme="majorBidi" w:cstheme="majorBidi"/>
                <w:u w:val="single"/>
              </w:rPr>
            </w:pPr>
            <w:r w:rsidRPr="00C726BC">
              <w:rPr>
                <w:rFonts w:asciiTheme="majorBidi" w:hAnsiTheme="majorBidi" w:cstheme="majorBidi"/>
                <w:snapToGrid w:val="0"/>
                <w:u w:val="single"/>
                <w:cs/>
                <w:lang w:eastAsia="th-TH"/>
              </w:rPr>
              <w:t xml:space="preserve">เงินกู้ยืมระยะสั้น </w:t>
            </w:r>
            <w:r w:rsidRPr="00C726BC">
              <w:rPr>
                <w:rFonts w:asciiTheme="majorBidi" w:hAnsiTheme="majorBidi" w:cstheme="majorBidi"/>
                <w:snapToGrid w:val="0"/>
                <w:u w:val="single"/>
                <w:lang w:eastAsia="th-TH"/>
              </w:rPr>
              <w:t xml:space="preserve">– </w:t>
            </w:r>
            <w:r w:rsidRPr="00C726BC">
              <w:rPr>
                <w:rFonts w:asciiTheme="majorBidi" w:hAnsiTheme="majorBidi" w:cstheme="majorBidi"/>
                <w:snapToGrid w:val="0"/>
                <w:u w:val="single"/>
                <w:cs/>
                <w:lang w:eastAsia="th-TH"/>
              </w:rPr>
              <w:t>บุคคลอื่น</w:t>
            </w:r>
          </w:p>
        </w:tc>
        <w:tc>
          <w:tcPr>
            <w:tcW w:w="1276" w:type="dxa"/>
            <w:shd w:val="clear" w:color="auto" w:fill="auto"/>
            <w:vAlign w:val="bottom"/>
          </w:tcPr>
          <w:p w14:paraId="2A3A97FA" w14:textId="77777777" w:rsidR="00B26725" w:rsidRPr="00C726BC" w:rsidRDefault="00B26725" w:rsidP="00A430F2">
            <w:pPr>
              <w:tabs>
                <w:tab w:val="left" w:pos="1091"/>
              </w:tabs>
              <w:spacing w:line="240" w:lineRule="atLeast"/>
              <w:jc w:val="right"/>
              <w:rPr>
                <w:rFonts w:asciiTheme="majorBidi" w:hAnsiTheme="majorBidi" w:cstheme="majorBidi"/>
              </w:rPr>
            </w:pPr>
          </w:p>
        </w:tc>
        <w:tc>
          <w:tcPr>
            <w:tcW w:w="1275" w:type="dxa"/>
            <w:shd w:val="clear" w:color="auto" w:fill="auto"/>
            <w:vAlign w:val="bottom"/>
          </w:tcPr>
          <w:p w14:paraId="24E50F1D" w14:textId="77777777" w:rsidR="00B26725" w:rsidRPr="00C726BC" w:rsidRDefault="00B26725" w:rsidP="00A430F2">
            <w:pPr>
              <w:tabs>
                <w:tab w:val="left" w:pos="1091"/>
              </w:tabs>
              <w:spacing w:line="240" w:lineRule="atLeast"/>
              <w:jc w:val="right"/>
              <w:rPr>
                <w:rFonts w:asciiTheme="majorBidi" w:hAnsiTheme="majorBidi" w:cstheme="majorBidi"/>
              </w:rPr>
            </w:pPr>
          </w:p>
        </w:tc>
        <w:tc>
          <w:tcPr>
            <w:tcW w:w="1276" w:type="dxa"/>
            <w:shd w:val="clear" w:color="auto" w:fill="auto"/>
            <w:vAlign w:val="bottom"/>
          </w:tcPr>
          <w:p w14:paraId="02819558" w14:textId="77777777" w:rsidR="00B26725" w:rsidRPr="00C726BC" w:rsidRDefault="00B26725" w:rsidP="00A430F2">
            <w:pPr>
              <w:tabs>
                <w:tab w:val="left" w:pos="1091"/>
              </w:tabs>
              <w:spacing w:line="240" w:lineRule="atLeast"/>
              <w:jc w:val="right"/>
              <w:rPr>
                <w:rFonts w:asciiTheme="majorBidi" w:hAnsiTheme="majorBidi" w:cstheme="majorBidi"/>
              </w:rPr>
            </w:pPr>
          </w:p>
        </w:tc>
        <w:tc>
          <w:tcPr>
            <w:tcW w:w="1276" w:type="dxa"/>
            <w:shd w:val="clear" w:color="auto" w:fill="auto"/>
            <w:vAlign w:val="bottom"/>
          </w:tcPr>
          <w:p w14:paraId="404B0139" w14:textId="77777777" w:rsidR="00B26725" w:rsidRPr="00C726BC" w:rsidRDefault="00B26725" w:rsidP="00A430F2">
            <w:pPr>
              <w:tabs>
                <w:tab w:val="left" w:pos="1091"/>
              </w:tabs>
              <w:spacing w:line="240" w:lineRule="atLeast"/>
              <w:jc w:val="right"/>
              <w:rPr>
                <w:rFonts w:asciiTheme="majorBidi" w:hAnsiTheme="majorBidi" w:cstheme="majorBidi"/>
              </w:rPr>
            </w:pPr>
          </w:p>
        </w:tc>
      </w:tr>
      <w:tr w:rsidR="0097248F" w:rsidRPr="00C726BC" w14:paraId="7876E957" w14:textId="77777777" w:rsidTr="00D45121">
        <w:trPr>
          <w:trHeight w:val="20"/>
        </w:trPr>
        <w:tc>
          <w:tcPr>
            <w:tcW w:w="4050" w:type="dxa"/>
            <w:shd w:val="clear" w:color="auto" w:fill="auto"/>
            <w:hideMark/>
          </w:tcPr>
          <w:p w14:paraId="383D8216" w14:textId="77777777" w:rsidR="0097248F" w:rsidRPr="00C726BC" w:rsidRDefault="0097248F" w:rsidP="00A430F2">
            <w:pPr>
              <w:spacing w:line="240" w:lineRule="atLeast"/>
              <w:ind w:left="142" w:right="1"/>
              <w:jc w:val="thaiDistribute"/>
              <w:rPr>
                <w:rFonts w:asciiTheme="majorBidi" w:hAnsiTheme="majorBidi" w:cstheme="majorBidi"/>
                <w:snapToGrid w:val="0"/>
                <w:lang w:eastAsia="th-TH"/>
              </w:rPr>
            </w:pPr>
            <w:r w:rsidRPr="00C726BC">
              <w:rPr>
                <w:rFonts w:asciiTheme="majorBidi" w:hAnsiTheme="majorBidi" w:cstheme="majorBidi"/>
                <w:cs/>
              </w:rPr>
              <w:t>เงินต้น</w:t>
            </w:r>
          </w:p>
        </w:tc>
        <w:tc>
          <w:tcPr>
            <w:tcW w:w="1276" w:type="dxa"/>
            <w:shd w:val="clear" w:color="auto" w:fill="auto"/>
          </w:tcPr>
          <w:p w14:paraId="2AB46168" w14:textId="6E912138" w:rsidR="0097248F" w:rsidRPr="00C726BC" w:rsidRDefault="0097248F" w:rsidP="00A430F2">
            <w:pPr>
              <w:tabs>
                <w:tab w:val="left" w:pos="1091"/>
              </w:tabs>
              <w:spacing w:line="240" w:lineRule="atLeast"/>
              <w:jc w:val="right"/>
              <w:rPr>
                <w:rFonts w:asciiTheme="majorBidi" w:hAnsiTheme="majorBidi" w:cstheme="majorBidi"/>
              </w:rPr>
            </w:pPr>
            <w:r w:rsidRPr="00C726BC">
              <w:rPr>
                <w:rFonts w:asciiTheme="majorBidi" w:hAnsiTheme="majorBidi" w:cstheme="majorBidi"/>
              </w:rPr>
              <w:t>63,000,000</w:t>
            </w:r>
          </w:p>
        </w:tc>
        <w:tc>
          <w:tcPr>
            <w:tcW w:w="1275" w:type="dxa"/>
            <w:shd w:val="clear" w:color="auto" w:fill="auto"/>
            <w:vAlign w:val="bottom"/>
          </w:tcPr>
          <w:p w14:paraId="65099D55" w14:textId="075CD28F" w:rsidR="0097248F" w:rsidRPr="00C726BC" w:rsidRDefault="00971CB1" w:rsidP="00A430F2">
            <w:pPr>
              <w:tabs>
                <w:tab w:val="left" w:pos="1091"/>
              </w:tabs>
              <w:spacing w:line="240" w:lineRule="atLeast"/>
              <w:jc w:val="right"/>
              <w:rPr>
                <w:rFonts w:asciiTheme="majorBidi" w:hAnsiTheme="majorBidi" w:cstheme="majorBidi"/>
              </w:rPr>
            </w:pPr>
            <w:r w:rsidRPr="00C726BC">
              <w:rPr>
                <w:rFonts w:asciiTheme="majorBidi" w:hAnsiTheme="majorBidi" w:cstheme="majorBidi"/>
              </w:rPr>
              <w:t>-</w:t>
            </w:r>
          </w:p>
        </w:tc>
        <w:tc>
          <w:tcPr>
            <w:tcW w:w="1276" w:type="dxa"/>
            <w:shd w:val="clear" w:color="auto" w:fill="auto"/>
            <w:vAlign w:val="bottom"/>
          </w:tcPr>
          <w:p w14:paraId="3CE5BBD1" w14:textId="099A514E" w:rsidR="0097248F" w:rsidRPr="00C726BC" w:rsidRDefault="00971CB1" w:rsidP="00A430F2">
            <w:pPr>
              <w:tabs>
                <w:tab w:val="left" w:pos="1091"/>
              </w:tabs>
              <w:spacing w:line="240" w:lineRule="atLeast"/>
              <w:jc w:val="right"/>
              <w:rPr>
                <w:rFonts w:asciiTheme="majorBidi" w:hAnsiTheme="majorBidi" w:cstheme="majorBidi"/>
              </w:rPr>
            </w:pPr>
            <w:r w:rsidRPr="00C726BC">
              <w:rPr>
                <w:rFonts w:asciiTheme="majorBidi" w:hAnsiTheme="majorBidi" w:cstheme="majorBidi"/>
              </w:rPr>
              <w:t>(2,300,000)</w:t>
            </w:r>
          </w:p>
        </w:tc>
        <w:tc>
          <w:tcPr>
            <w:tcW w:w="1276" w:type="dxa"/>
            <w:shd w:val="clear" w:color="auto" w:fill="auto"/>
          </w:tcPr>
          <w:p w14:paraId="54631704" w14:textId="7FD3C315" w:rsidR="0097248F" w:rsidRPr="00C726BC" w:rsidRDefault="00971CB1" w:rsidP="00A430F2">
            <w:pPr>
              <w:tabs>
                <w:tab w:val="left" w:pos="1091"/>
              </w:tabs>
              <w:spacing w:line="240" w:lineRule="atLeast"/>
              <w:jc w:val="right"/>
              <w:rPr>
                <w:rFonts w:asciiTheme="majorBidi" w:hAnsiTheme="majorBidi" w:cstheme="majorBidi"/>
              </w:rPr>
            </w:pPr>
            <w:r w:rsidRPr="00C726BC">
              <w:rPr>
                <w:rFonts w:asciiTheme="majorBidi" w:hAnsiTheme="majorBidi" w:cstheme="majorBidi"/>
              </w:rPr>
              <w:t>60,700,000</w:t>
            </w:r>
          </w:p>
        </w:tc>
      </w:tr>
    </w:tbl>
    <w:p w14:paraId="6B97D29B" w14:textId="420AC0A9" w:rsidR="006C5527" w:rsidRPr="00C726BC" w:rsidRDefault="00EC3887" w:rsidP="00EC3887">
      <w:pPr>
        <w:spacing w:before="240" w:after="240"/>
        <w:ind w:left="360" w:right="-96"/>
        <w:jc w:val="thaiDistribute"/>
        <w:rPr>
          <w:rFonts w:asciiTheme="majorBidi" w:hAnsiTheme="majorBidi" w:cstheme="majorBidi"/>
        </w:rPr>
      </w:pPr>
      <w:r w:rsidRPr="00C726BC">
        <w:rPr>
          <w:rFonts w:asciiTheme="majorBidi" w:hAnsiTheme="majorBidi" w:cstheme="majorBidi"/>
          <w:cs/>
        </w:rPr>
        <w:t xml:space="preserve">ณ วันที่ </w:t>
      </w:r>
      <w:r w:rsidR="00BE1F10" w:rsidRPr="00C726BC">
        <w:rPr>
          <w:rFonts w:asciiTheme="majorBidi" w:hAnsiTheme="majorBidi" w:cstheme="majorBidi"/>
        </w:rPr>
        <w:t>31</w:t>
      </w:r>
      <w:r w:rsidRPr="00C726BC">
        <w:rPr>
          <w:rFonts w:asciiTheme="majorBidi" w:hAnsiTheme="majorBidi" w:cstheme="majorBidi"/>
          <w:cs/>
        </w:rPr>
        <w:t xml:space="preserve"> ธันวาคม </w:t>
      </w:r>
      <w:r w:rsidRPr="00C726BC">
        <w:rPr>
          <w:rFonts w:asciiTheme="majorBidi" w:hAnsiTheme="majorBidi" w:cstheme="majorBidi"/>
        </w:rPr>
        <w:t>2565</w:t>
      </w:r>
      <w:r w:rsidRPr="00C726BC">
        <w:rPr>
          <w:rFonts w:asciiTheme="majorBidi" w:hAnsiTheme="majorBidi" w:cstheme="majorBidi"/>
          <w:cs/>
        </w:rPr>
        <w:t xml:space="preserve"> บริษัทมีเงินกู้ยืมจากบุคคลและบริษัทอื่นจำนวน </w:t>
      </w:r>
      <w:r w:rsidR="00BE1F10" w:rsidRPr="00C726BC">
        <w:rPr>
          <w:rFonts w:asciiTheme="majorBidi" w:hAnsiTheme="majorBidi" w:cstheme="majorBidi"/>
        </w:rPr>
        <w:t>60</w:t>
      </w:r>
      <w:r w:rsidRPr="00C726BC">
        <w:rPr>
          <w:rFonts w:asciiTheme="majorBidi" w:hAnsiTheme="majorBidi" w:cstheme="majorBidi"/>
          <w:cs/>
        </w:rPr>
        <w:t>.</w:t>
      </w:r>
      <w:r w:rsidR="00BE1F10" w:rsidRPr="00C726BC">
        <w:rPr>
          <w:rFonts w:asciiTheme="majorBidi" w:hAnsiTheme="majorBidi" w:cstheme="majorBidi"/>
        </w:rPr>
        <w:t>70</w:t>
      </w:r>
      <w:r w:rsidRPr="00C726BC">
        <w:rPr>
          <w:rFonts w:asciiTheme="majorBidi" w:hAnsiTheme="majorBidi" w:cstheme="majorBidi"/>
          <w:cs/>
        </w:rPr>
        <w:t xml:space="preserve"> ล้านบาท ครบกำหนดระหว่างวันที่ </w:t>
      </w:r>
      <w:r w:rsidR="00BE1F10" w:rsidRPr="00C726BC">
        <w:rPr>
          <w:rFonts w:asciiTheme="majorBidi" w:hAnsiTheme="majorBidi" w:cstheme="majorBidi"/>
        </w:rPr>
        <w:t>30</w:t>
      </w:r>
      <w:r w:rsidRPr="00C726BC">
        <w:rPr>
          <w:rFonts w:asciiTheme="majorBidi" w:hAnsiTheme="majorBidi" w:cstheme="majorBidi"/>
          <w:cs/>
        </w:rPr>
        <w:t xml:space="preserve"> สิงหาคม </w:t>
      </w:r>
      <w:r w:rsidR="00BE1F10" w:rsidRPr="00C726BC">
        <w:rPr>
          <w:rFonts w:asciiTheme="majorBidi" w:hAnsiTheme="majorBidi" w:cstheme="majorBidi"/>
        </w:rPr>
        <w:t>2566</w:t>
      </w:r>
      <w:r w:rsidRPr="00C726BC">
        <w:rPr>
          <w:rFonts w:asciiTheme="majorBidi" w:hAnsiTheme="majorBidi" w:cstheme="majorBidi"/>
          <w:cs/>
        </w:rPr>
        <w:t xml:space="preserve"> ถึง </w:t>
      </w:r>
      <w:r w:rsidR="00BE1F10" w:rsidRPr="00C726BC">
        <w:rPr>
          <w:rFonts w:asciiTheme="majorBidi" w:hAnsiTheme="majorBidi" w:cstheme="majorBidi"/>
        </w:rPr>
        <w:t>15</w:t>
      </w:r>
      <w:r w:rsidRPr="00C726BC">
        <w:rPr>
          <w:rFonts w:asciiTheme="majorBidi" w:hAnsiTheme="majorBidi" w:cstheme="majorBidi"/>
          <w:cs/>
        </w:rPr>
        <w:t xml:space="preserve"> พฤศจิกายน </w:t>
      </w:r>
      <w:r w:rsidR="00BE1F10" w:rsidRPr="00C726BC">
        <w:rPr>
          <w:rFonts w:asciiTheme="majorBidi" w:hAnsiTheme="majorBidi" w:cstheme="majorBidi"/>
        </w:rPr>
        <w:t>2566</w:t>
      </w:r>
      <w:r w:rsidRPr="00C726BC">
        <w:rPr>
          <w:rFonts w:asciiTheme="majorBidi" w:hAnsiTheme="majorBidi" w:cstheme="majorBidi"/>
          <w:cs/>
        </w:rPr>
        <w:t xml:space="preserve"> </w:t>
      </w:r>
      <w:r w:rsidR="002D25FF" w:rsidRPr="00C726BC">
        <w:rPr>
          <w:rFonts w:asciiTheme="majorBidi" w:hAnsiTheme="majorBidi" w:cstheme="majorBidi"/>
          <w:cs/>
        </w:rPr>
        <w:t>อัตรา</w:t>
      </w:r>
      <w:r w:rsidRPr="00C726BC">
        <w:rPr>
          <w:rFonts w:asciiTheme="majorBidi" w:hAnsiTheme="majorBidi" w:cstheme="majorBidi"/>
          <w:cs/>
        </w:rPr>
        <w:t xml:space="preserve">ดอกเบี้ยร้อยละ </w:t>
      </w:r>
      <w:r w:rsidR="00BE1F10" w:rsidRPr="00C726BC">
        <w:rPr>
          <w:rFonts w:asciiTheme="majorBidi" w:hAnsiTheme="majorBidi" w:cstheme="majorBidi"/>
        </w:rPr>
        <w:t>7</w:t>
      </w:r>
      <w:r w:rsidRPr="00C726BC">
        <w:rPr>
          <w:rFonts w:asciiTheme="majorBidi" w:hAnsiTheme="majorBidi" w:cstheme="majorBidi"/>
          <w:cs/>
        </w:rPr>
        <w:t xml:space="preserve"> – </w:t>
      </w:r>
      <w:r w:rsidR="00BE1F10" w:rsidRPr="00C726BC">
        <w:rPr>
          <w:rFonts w:asciiTheme="majorBidi" w:hAnsiTheme="majorBidi" w:cstheme="majorBidi"/>
        </w:rPr>
        <w:t>8</w:t>
      </w:r>
      <w:r w:rsidRPr="00C726BC">
        <w:rPr>
          <w:rFonts w:asciiTheme="majorBidi" w:hAnsiTheme="majorBidi" w:cstheme="majorBidi"/>
          <w:cs/>
        </w:rPr>
        <w:t xml:space="preserve"> ต่อปี โดยนำที่ดินของบริษัทจำนวน </w:t>
      </w:r>
      <w:r w:rsidR="00BE1F10" w:rsidRPr="00C726BC">
        <w:rPr>
          <w:rFonts w:asciiTheme="majorBidi" w:hAnsiTheme="majorBidi" w:cstheme="majorBidi"/>
        </w:rPr>
        <w:t>8</w:t>
      </w:r>
      <w:r w:rsidRPr="00C726BC">
        <w:rPr>
          <w:rFonts w:asciiTheme="majorBidi" w:hAnsiTheme="majorBidi" w:cstheme="majorBidi"/>
          <w:cs/>
        </w:rPr>
        <w:t xml:space="preserve"> โฉนด รวมเป็นจำนวน </w:t>
      </w:r>
      <w:r w:rsidR="00BE1F10" w:rsidRPr="00C726BC">
        <w:rPr>
          <w:rFonts w:asciiTheme="majorBidi" w:hAnsiTheme="majorBidi" w:cstheme="majorBidi"/>
        </w:rPr>
        <w:t>81</w:t>
      </w:r>
      <w:r w:rsidRPr="00C726BC">
        <w:rPr>
          <w:rFonts w:asciiTheme="majorBidi" w:hAnsiTheme="majorBidi" w:cstheme="majorBidi"/>
          <w:cs/>
        </w:rPr>
        <w:t>.</w:t>
      </w:r>
      <w:r w:rsidR="00BE1F10" w:rsidRPr="00C726BC">
        <w:rPr>
          <w:rFonts w:asciiTheme="majorBidi" w:hAnsiTheme="majorBidi" w:cstheme="majorBidi"/>
        </w:rPr>
        <w:t>77</w:t>
      </w:r>
      <w:r w:rsidRPr="00C726BC">
        <w:rPr>
          <w:rFonts w:asciiTheme="majorBidi" w:hAnsiTheme="majorBidi" w:cstheme="majorBidi"/>
          <w:cs/>
        </w:rPr>
        <w:t xml:space="preserve"> ล้านบาท เป็นหลักทรัพย์ค้ำประกัน (หมายเหตุ </w:t>
      </w:r>
      <w:r w:rsidR="00686173">
        <w:rPr>
          <w:rFonts w:asciiTheme="majorBidi" w:hAnsiTheme="majorBidi" w:cstheme="majorBidi"/>
        </w:rPr>
        <w:t>15</w:t>
      </w:r>
      <w:r w:rsidRPr="00C726BC">
        <w:rPr>
          <w:rFonts w:asciiTheme="majorBidi" w:hAnsiTheme="majorBidi" w:cstheme="majorBidi"/>
          <w:cs/>
        </w:rPr>
        <w:t>)</w:t>
      </w:r>
    </w:p>
    <w:p w14:paraId="194C1B64" w14:textId="01D19370" w:rsidR="001B7D2B" w:rsidRPr="00C726BC" w:rsidRDefault="001B7D2B" w:rsidP="00A430F2">
      <w:pPr>
        <w:numPr>
          <w:ilvl w:val="0"/>
          <w:numId w:val="5"/>
        </w:numPr>
        <w:spacing w:before="240" w:line="320" w:lineRule="exact"/>
        <w:ind w:right="1800"/>
        <w:jc w:val="thaiDistribute"/>
        <w:rPr>
          <w:rFonts w:asciiTheme="majorBidi" w:hAnsiTheme="majorBidi" w:cstheme="majorBidi"/>
          <w:b/>
          <w:bCs/>
        </w:rPr>
      </w:pPr>
      <w:r w:rsidRPr="00C726BC">
        <w:rPr>
          <w:rFonts w:asciiTheme="majorBidi" w:hAnsiTheme="majorBidi" w:cstheme="majorBidi"/>
          <w:b/>
          <w:bCs/>
          <w:cs/>
        </w:rPr>
        <w:t>หุ้นกู้ระยะสั้น</w:t>
      </w:r>
    </w:p>
    <w:p w14:paraId="6011E3C3" w14:textId="51A65884" w:rsidR="001B7D2B" w:rsidRPr="00C726BC" w:rsidRDefault="001B7D2B" w:rsidP="00A430F2">
      <w:pPr>
        <w:tabs>
          <w:tab w:val="left" w:pos="630"/>
        </w:tabs>
        <w:spacing w:before="120" w:after="120" w:line="320" w:lineRule="exact"/>
        <w:ind w:left="360" w:right="1800"/>
        <w:jc w:val="thaiDistribute"/>
        <w:rPr>
          <w:rFonts w:asciiTheme="majorBidi" w:hAnsiTheme="majorBidi" w:cstheme="majorBidi"/>
        </w:rPr>
      </w:pPr>
      <w:r w:rsidRPr="00C726BC">
        <w:rPr>
          <w:rFonts w:asciiTheme="majorBidi" w:hAnsiTheme="majorBidi" w:cstheme="majorBidi"/>
          <w:cs/>
        </w:rPr>
        <w:t>ณ วันที่</w:t>
      </w:r>
      <w:r w:rsidRPr="00C726BC">
        <w:rPr>
          <w:rFonts w:asciiTheme="majorBidi" w:hAnsiTheme="majorBidi" w:cstheme="majorBidi"/>
        </w:rPr>
        <w:t xml:space="preserve"> </w:t>
      </w:r>
      <w:r w:rsidRPr="00C726BC">
        <w:rPr>
          <w:rFonts w:asciiTheme="majorBidi" w:hAnsiTheme="majorBidi" w:cstheme="majorBidi"/>
          <w:lang w:val="en-GB"/>
        </w:rPr>
        <w:t xml:space="preserve">31 </w:t>
      </w:r>
      <w:r w:rsidRPr="00C726BC">
        <w:rPr>
          <w:rFonts w:asciiTheme="majorBidi" w:hAnsiTheme="majorBidi" w:cstheme="majorBidi"/>
          <w:cs/>
        </w:rPr>
        <w:t xml:space="preserve">ธันวาคม </w:t>
      </w:r>
      <w:r w:rsidRPr="00C726BC">
        <w:rPr>
          <w:rFonts w:asciiTheme="majorBidi" w:hAnsiTheme="majorBidi" w:cstheme="majorBidi"/>
          <w:lang w:val="en-GB"/>
        </w:rPr>
        <w:t>256</w:t>
      </w:r>
      <w:r w:rsidR="00394D3C" w:rsidRPr="00C726BC">
        <w:rPr>
          <w:rFonts w:asciiTheme="majorBidi" w:hAnsiTheme="majorBidi" w:cstheme="majorBidi"/>
          <w:lang w:val="en-GB"/>
        </w:rPr>
        <w:t>5</w:t>
      </w:r>
      <w:r w:rsidRPr="00C726BC">
        <w:rPr>
          <w:rFonts w:asciiTheme="majorBidi" w:hAnsiTheme="majorBidi" w:cstheme="majorBidi"/>
          <w:cs/>
        </w:rPr>
        <w:t xml:space="preserve"> และ </w:t>
      </w:r>
      <w:r w:rsidRPr="00C726BC">
        <w:rPr>
          <w:rFonts w:asciiTheme="majorBidi" w:hAnsiTheme="majorBidi" w:cstheme="majorBidi"/>
          <w:lang w:val="en-GB"/>
        </w:rPr>
        <w:t>256</w:t>
      </w:r>
      <w:r w:rsidR="00394D3C" w:rsidRPr="00C726BC">
        <w:rPr>
          <w:rFonts w:asciiTheme="majorBidi" w:hAnsiTheme="majorBidi" w:cstheme="majorBidi"/>
          <w:lang w:val="en-GB"/>
        </w:rPr>
        <w:t>4</w:t>
      </w:r>
      <w:r w:rsidRPr="00C726BC">
        <w:rPr>
          <w:rFonts w:asciiTheme="majorBidi" w:hAnsiTheme="majorBidi" w:cstheme="majorBidi"/>
        </w:rPr>
        <w:t xml:space="preserve"> </w:t>
      </w:r>
      <w:r w:rsidRPr="00C726BC">
        <w:rPr>
          <w:rFonts w:asciiTheme="majorBidi" w:hAnsiTheme="majorBidi" w:cstheme="majorBidi"/>
          <w:cs/>
        </w:rPr>
        <w:t>มีรายละเอียดของหุ้นกู้ระยะสั้นดังนี้</w:t>
      </w:r>
    </w:p>
    <w:tbl>
      <w:tblPr>
        <w:tblW w:w="9115" w:type="dxa"/>
        <w:tblInd w:w="392" w:type="dxa"/>
        <w:tblLayout w:type="fixed"/>
        <w:tblLook w:val="0000" w:firstRow="0" w:lastRow="0" w:firstColumn="0" w:lastColumn="0" w:noHBand="0" w:noVBand="0"/>
      </w:tblPr>
      <w:tblGrid>
        <w:gridCol w:w="5245"/>
        <w:gridCol w:w="1935"/>
        <w:gridCol w:w="1935"/>
      </w:tblGrid>
      <w:tr w:rsidR="00197645" w:rsidRPr="00C726BC" w14:paraId="088A56C5" w14:textId="77777777" w:rsidTr="00653A72">
        <w:tc>
          <w:tcPr>
            <w:tcW w:w="5245" w:type="dxa"/>
          </w:tcPr>
          <w:p w14:paraId="546A54BD" w14:textId="77777777" w:rsidR="00197645" w:rsidRPr="00C726BC" w:rsidRDefault="00197645" w:rsidP="00A430F2">
            <w:pPr>
              <w:tabs>
                <w:tab w:val="right" w:pos="8100"/>
              </w:tabs>
              <w:jc w:val="right"/>
              <w:rPr>
                <w:rFonts w:asciiTheme="majorBidi" w:hAnsiTheme="majorBidi" w:cstheme="majorBidi"/>
                <w:cs/>
              </w:rPr>
            </w:pPr>
          </w:p>
        </w:tc>
        <w:tc>
          <w:tcPr>
            <w:tcW w:w="3870" w:type="dxa"/>
            <w:gridSpan w:val="2"/>
            <w:tcBorders>
              <w:bottom w:val="single" w:sz="4" w:space="0" w:color="auto"/>
            </w:tcBorders>
          </w:tcPr>
          <w:p w14:paraId="0E41ACAE" w14:textId="77777777" w:rsidR="00197645" w:rsidRPr="00C726BC" w:rsidRDefault="00197645" w:rsidP="00A430F2">
            <w:pPr>
              <w:tabs>
                <w:tab w:val="right" w:pos="8100"/>
              </w:tabs>
              <w:jc w:val="right"/>
              <w:rPr>
                <w:rFonts w:asciiTheme="majorBidi" w:hAnsiTheme="majorBidi" w:cstheme="majorBidi"/>
                <w:cs/>
              </w:rPr>
            </w:pPr>
            <w:r w:rsidRPr="00C726BC">
              <w:rPr>
                <w:rFonts w:asciiTheme="majorBidi" w:hAnsiTheme="majorBidi" w:cstheme="majorBidi"/>
                <w:cs/>
              </w:rPr>
              <w:t xml:space="preserve">(หน่วย </w:t>
            </w:r>
            <w:r w:rsidRPr="00C726BC">
              <w:rPr>
                <w:rFonts w:asciiTheme="majorBidi" w:hAnsiTheme="majorBidi" w:cstheme="majorBidi"/>
              </w:rPr>
              <w:t>:</w:t>
            </w:r>
            <w:r w:rsidRPr="00C726BC">
              <w:rPr>
                <w:rFonts w:asciiTheme="majorBidi" w:hAnsiTheme="majorBidi" w:cstheme="majorBidi"/>
                <w:cs/>
              </w:rPr>
              <w:t xml:space="preserve"> บาท)</w:t>
            </w:r>
          </w:p>
        </w:tc>
      </w:tr>
      <w:tr w:rsidR="00197645" w:rsidRPr="00C726BC" w14:paraId="586B0746" w14:textId="77777777" w:rsidTr="00653A72">
        <w:tc>
          <w:tcPr>
            <w:tcW w:w="5245" w:type="dxa"/>
          </w:tcPr>
          <w:p w14:paraId="3E2F88F3" w14:textId="77777777" w:rsidR="00197645" w:rsidRPr="00C726BC" w:rsidRDefault="00197645" w:rsidP="00A430F2">
            <w:pPr>
              <w:tabs>
                <w:tab w:val="left" w:pos="2160"/>
                <w:tab w:val="right" w:pos="8100"/>
              </w:tabs>
              <w:rPr>
                <w:rFonts w:asciiTheme="majorBidi" w:hAnsiTheme="majorBidi" w:cstheme="majorBidi"/>
                <w:cs/>
              </w:rPr>
            </w:pPr>
          </w:p>
        </w:tc>
        <w:tc>
          <w:tcPr>
            <w:tcW w:w="1935" w:type="dxa"/>
            <w:shd w:val="clear" w:color="auto" w:fill="auto"/>
          </w:tcPr>
          <w:p w14:paraId="40A5B3C2" w14:textId="63982EB9" w:rsidR="00197645" w:rsidRPr="00C726BC" w:rsidRDefault="00197645" w:rsidP="00A430F2">
            <w:pPr>
              <w:pBdr>
                <w:bottom w:val="single" w:sz="4" w:space="1" w:color="auto"/>
              </w:pBdr>
              <w:jc w:val="center"/>
              <w:rPr>
                <w:rFonts w:asciiTheme="majorBidi" w:hAnsiTheme="majorBidi" w:cstheme="majorBidi"/>
                <w:cs/>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394D3C" w:rsidRPr="00C726BC">
              <w:rPr>
                <w:rFonts w:asciiTheme="majorBidi" w:hAnsiTheme="majorBidi" w:cstheme="majorBidi"/>
              </w:rPr>
              <w:t>5</w:t>
            </w:r>
          </w:p>
        </w:tc>
        <w:tc>
          <w:tcPr>
            <w:tcW w:w="1935" w:type="dxa"/>
          </w:tcPr>
          <w:p w14:paraId="2FEDFF61" w14:textId="5F0A0C45" w:rsidR="00197645" w:rsidRPr="00C726BC" w:rsidRDefault="00197645" w:rsidP="00A430F2">
            <w:pPr>
              <w:pBdr>
                <w:bottom w:val="single" w:sz="4" w:space="1" w:color="auto"/>
              </w:pBdr>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394D3C" w:rsidRPr="00C726BC">
              <w:rPr>
                <w:rFonts w:asciiTheme="majorBidi" w:hAnsiTheme="majorBidi" w:cstheme="majorBidi"/>
              </w:rPr>
              <w:t>4</w:t>
            </w:r>
          </w:p>
        </w:tc>
      </w:tr>
      <w:tr w:rsidR="00394D3C" w:rsidRPr="00C726BC" w14:paraId="75B3C6ED" w14:textId="77777777" w:rsidTr="001B36EE">
        <w:tc>
          <w:tcPr>
            <w:tcW w:w="5245" w:type="dxa"/>
          </w:tcPr>
          <w:p w14:paraId="1D02FCDF" w14:textId="7B1B4F7F" w:rsidR="00394D3C" w:rsidRPr="00C726BC" w:rsidRDefault="00394D3C" w:rsidP="00394D3C">
            <w:pPr>
              <w:tabs>
                <w:tab w:val="left" w:pos="372"/>
                <w:tab w:val="left" w:pos="2160"/>
                <w:tab w:val="right" w:pos="8100"/>
              </w:tabs>
              <w:ind w:right="-108"/>
              <w:rPr>
                <w:rFonts w:asciiTheme="majorBidi" w:hAnsiTheme="majorBidi" w:cstheme="majorBidi"/>
                <w:cs/>
              </w:rPr>
            </w:pPr>
            <w:r w:rsidRPr="00C726BC">
              <w:rPr>
                <w:rFonts w:asciiTheme="majorBidi" w:hAnsiTheme="majorBidi" w:cstheme="majorBidi"/>
                <w:cs/>
              </w:rPr>
              <w:t>หุ้นกู้</w:t>
            </w:r>
            <w:r w:rsidR="001C295C">
              <w:rPr>
                <w:rFonts w:asciiTheme="majorBidi" w:hAnsiTheme="majorBidi" w:cstheme="majorBidi" w:hint="cs"/>
                <w:cs/>
              </w:rPr>
              <w:t xml:space="preserve"> (หมายเหตุ </w:t>
            </w:r>
            <w:r w:rsidR="001C295C">
              <w:rPr>
                <w:rFonts w:asciiTheme="majorBidi" w:hAnsiTheme="majorBidi" w:cstheme="majorBidi"/>
              </w:rPr>
              <w:t>5.2)</w:t>
            </w:r>
          </w:p>
        </w:tc>
        <w:tc>
          <w:tcPr>
            <w:tcW w:w="1935" w:type="dxa"/>
            <w:shd w:val="clear" w:color="auto" w:fill="auto"/>
          </w:tcPr>
          <w:p w14:paraId="16ABB4D5" w14:textId="02AF0479" w:rsidR="00394D3C" w:rsidRPr="00C726BC" w:rsidRDefault="00A95B27" w:rsidP="00394D3C">
            <w:pPr>
              <w:jc w:val="right"/>
              <w:rPr>
                <w:rFonts w:asciiTheme="majorBidi" w:hAnsiTheme="majorBidi" w:cstheme="majorBidi"/>
              </w:rPr>
            </w:pPr>
            <w:r w:rsidRPr="00C726BC">
              <w:rPr>
                <w:rFonts w:asciiTheme="majorBidi" w:hAnsiTheme="majorBidi" w:cstheme="majorBidi"/>
              </w:rPr>
              <w:t>20,000,000</w:t>
            </w:r>
          </w:p>
        </w:tc>
        <w:tc>
          <w:tcPr>
            <w:tcW w:w="1935" w:type="dxa"/>
            <w:shd w:val="clear" w:color="auto" w:fill="auto"/>
          </w:tcPr>
          <w:p w14:paraId="5444FD3C" w14:textId="2CED9837" w:rsidR="00394D3C" w:rsidRPr="00C726BC" w:rsidRDefault="00BE1F10" w:rsidP="00394D3C">
            <w:pPr>
              <w:jc w:val="right"/>
              <w:rPr>
                <w:rFonts w:asciiTheme="majorBidi" w:hAnsiTheme="majorBidi" w:cstheme="majorBidi"/>
              </w:rPr>
            </w:pPr>
            <w:r w:rsidRPr="00C726BC">
              <w:rPr>
                <w:rFonts w:asciiTheme="majorBidi" w:hAnsiTheme="majorBidi" w:cstheme="majorBidi"/>
              </w:rPr>
              <w:t>20</w:t>
            </w:r>
            <w:r w:rsidR="00394D3C" w:rsidRPr="00C726BC">
              <w:rPr>
                <w:rFonts w:asciiTheme="majorBidi" w:hAnsiTheme="majorBidi" w:cstheme="majorBidi"/>
              </w:rPr>
              <w:t>,</w:t>
            </w:r>
            <w:r w:rsidRPr="00C726BC">
              <w:rPr>
                <w:rFonts w:asciiTheme="majorBidi" w:hAnsiTheme="majorBidi" w:cstheme="majorBidi"/>
              </w:rPr>
              <w:t>000</w:t>
            </w:r>
            <w:r w:rsidR="00394D3C" w:rsidRPr="00C726BC">
              <w:rPr>
                <w:rFonts w:asciiTheme="majorBidi" w:hAnsiTheme="majorBidi" w:cstheme="majorBidi"/>
              </w:rPr>
              <w:t>,</w:t>
            </w:r>
            <w:r w:rsidRPr="00C726BC">
              <w:rPr>
                <w:rFonts w:asciiTheme="majorBidi" w:hAnsiTheme="majorBidi" w:cstheme="majorBidi"/>
              </w:rPr>
              <w:t>000</w:t>
            </w:r>
          </w:p>
        </w:tc>
      </w:tr>
      <w:tr w:rsidR="00394D3C" w:rsidRPr="00C726BC" w14:paraId="41C9A78D" w14:textId="77777777" w:rsidTr="001B36EE">
        <w:tc>
          <w:tcPr>
            <w:tcW w:w="5245" w:type="dxa"/>
          </w:tcPr>
          <w:p w14:paraId="0CE37407" w14:textId="5D5DBBA2" w:rsidR="00394D3C" w:rsidRPr="00C726BC" w:rsidRDefault="00394D3C" w:rsidP="00394D3C">
            <w:pPr>
              <w:tabs>
                <w:tab w:val="left" w:pos="372"/>
                <w:tab w:val="left" w:pos="2160"/>
                <w:tab w:val="right" w:pos="8100"/>
              </w:tabs>
              <w:ind w:right="-108"/>
              <w:rPr>
                <w:rFonts w:asciiTheme="majorBidi" w:hAnsiTheme="majorBidi" w:cstheme="majorBidi"/>
                <w:cs/>
              </w:rPr>
            </w:pPr>
            <w:r w:rsidRPr="00546F91">
              <w:rPr>
                <w:rFonts w:asciiTheme="majorBidi" w:hAnsiTheme="majorBidi" w:cstheme="majorBidi"/>
                <w:u w:val="single"/>
                <w:cs/>
              </w:rPr>
              <w:t>หัก</w:t>
            </w:r>
            <w:r w:rsidRPr="00C726BC">
              <w:rPr>
                <w:rFonts w:asciiTheme="majorBidi" w:hAnsiTheme="majorBidi" w:cstheme="majorBidi"/>
              </w:rPr>
              <w:t xml:space="preserve"> </w:t>
            </w:r>
            <w:r w:rsidRPr="00C726BC">
              <w:rPr>
                <w:rFonts w:asciiTheme="majorBidi" w:hAnsiTheme="majorBidi" w:cstheme="majorBidi"/>
                <w:cs/>
              </w:rPr>
              <w:t>ค่าใช้จ่ายในการออกหุ้นกู้รอตัดบัญชี</w:t>
            </w:r>
          </w:p>
        </w:tc>
        <w:tc>
          <w:tcPr>
            <w:tcW w:w="1935" w:type="dxa"/>
            <w:shd w:val="clear" w:color="auto" w:fill="auto"/>
          </w:tcPr>
          <w:p w14:paraId="0CE6E2D3" w14:textId="0F4B5A4C" w:rsidR="00394D3C" w:rsidRPr="00C726BC" w:rsidRDefault="00A95B27" w:rsidP="00394D3C">
            <w:pPr>
              <w:pBdr>
                <w:bottom w:val="single" w:sz="4" w:space="1" w:color="auto"/>
              </w:pBdr>
              <w:jc w:val="right"/>
              <w:rPr>
                <w:rFonts w:asciiTheme="majorBidi" w:hAnsiTheme="majorBidi" w:cstheme="majorBidi"/>
              </w:rPr>
            </w:pPr>
            <w:r w:rsidRPr="00C726BC">
              <w:rPr>
                <w:rFonts w:asciiTheme="majorBidi" w:hAnsiTheme="majorBidi" w:cstheme="majorBidi"/>
              </w:rPr>
              <w:t>-</w:t>
            </w:r>
          </w:p>
        </w:tc>
        <w:tc>
          <w:tcPr>
            <w:tcW w:w="1935" w:type="dxa"/>
            <w:shd w:val="clear" w:color="auto" w:fill="auto"/>
          </w:tcPr>
          <w:p w14:paraId="10986790" w14:textId="3ECAF10D" w:rsidR="00394D3C" w:rsidRPr="00C726BC" w:rsidRDefault="00394D3C" w:rsidP="00394D3C">
            <w:pPr>
              <w:pBdr>
                <w:bottom w:val="single" w:sz="4" w:space="1" w:color="auto"/>
              </w:pBdr>
              <w:jc w:val="right"/>
              <w:rPr>
                <w:rFonts w:asciiTheme="majorBidi" w:hAnsiTheme="majorBidi" w:cstheme="majorBidi"/>
              </w:rPr>
            </w:pPr>
            <w:r w:rsidRPr="00C726BC">
              <w:rPr>
                <w:rFonts w:asciiTheme="majorBidi" w:hAnsiTheme="majorBidi" w:cstheme="majorBidi"/>
              </w:rPr>
              <w:t>(41,188)</w:t>
            </w:r>
          </w:p>
        </w:tc>
      </w:tr>
      <w:tr w:rsidR="00394D3C" w:rsidRPr="00C726BC" w14:paraId="48F33A22" w14:textId="77777777" w:rsidTr="001B36EE">
        <w:tc>
          <w:tcPr>
            <w:tcW w:w="5245" w:type="dxa"/>
          </w:tcPr>
          <w:p w14:paraId="702D9473" w14:textId="77777777" w:rsidR="00394D3C" w:rsidRPr="00C726BC" w:rsidRDefault="00394D3C" w:rsidP="00394D3C">
            <w:pPr>
              <w:ind w:right="-14"/>
              <w:jc w:val="thaiDistribute"/>
              <w:rPr>
                <w:rFonts w:asciiTheme="majorBidi" w:hAnsiTheme="majorBidi" w:cstheme="majorBidi"/>
                <w:cs/>
              </w:rPr>
            </w:pPr>
            <w:r w:rsidRPr="00C726BC">
              <w:rPr>
                <w:rFonts w:asciiTheme="majorBidi" w:hAnsiTheme="majorBidi" w:cstheme="majorBidi"/>
                <w:color w:val="000000"/>
                <w:cs/>
              </w:rPr>
              <w:t xml:space="preserve">หุ้นกู้ </w:t>
            </w:r>
            <w:r w:rsidRPr="00C726BC">
              <w:rPr>
                <w:rFonts w:asciiTheme="majorBidi" w:hAnsiTheme="majorBidi" w:cstheme="majorBidi"/>
              </w:rPr>
              <w:t>–</w:t>
            </w:r>
            <w:r w:rsidRPr="00C726BC">
              <w:rPr>
                <w:rFonts w:asciiTheme="majorBidi" w:hAnsiTheme="majorBidi" w:cstheme="majorBidi"/>
                <w:cs/>
              </w:rPr>
              <w:t xml:space="preserve"> สุทธิ</w:t>
            </w:r>
          </w:p>
        </w:tc>
        <w:tc>
          <w:tcPr>
            <w:tcW w:w="1935" w:type="dxa"/>
            <w:shd w:val="clear" w:color="auto" w:fill="auto"/>
            <w:vAlign w:val="bottom"/>
          </w:tcPr>
          <w:p w14:paraId="1FA503E1" w14:textId="59643D7B" w:rsidR="00394D3C" w:rsidRPr="00C726BC" w:rsidRDefault="00A95B27" w:rsidP="00394D3C">
            <w:pPr>
              <w:pBdr>
                <w:bottom w:val="double" w:sz="4" w:space="1" w:color="auto"/>
              </w:pBdr>
              <w:jc w:val="right"/>
              <w:rPr>
                <w:rFonts w:asciiTheme="majorBidi" w:hAnsiTheme="majorBidi" w:cstheme="majorBidi"/>
              </w:rPr>
            </w:pPr>
            <w:r w:rsidRPr="00C726BC">
              <w:rPr>
                <w:rFonts w:asciiTheme="majorBidi" w:hAnsiTheme="majorBidi" w:cstheme="majorBidi"/>
              </w:rPr>
              <w:t>20,000,000</w:t>
            </w:r>
          </w:p>
        </w:tc>
        <w:tc>
          <w:tcPr>
            <w:tcW w:w="1935" w:type="dxa"/>
            <w:shd w:val="clear" w:color="auto" w:fill="auto"/>
            <w:vAlign w:val="bottom"/>
          </w:tcPr>
          <w:p w14:paraId="18928B35" w14:textId="0A8E4782" w:rsidR="00394D3C" w:rsidRPr="00C726BC" w:rsidRDefault="00394D3C" w:rsidP="00394D3C">
            <w:pPr>
              <w:pBdr>
                <w:bottom w:val="double" w:sz="4" w:space="1" w:color="auto"/>
              </w:pBdr>
              <w:jc w:val="right"/>
              <w:rPr>
                <w:rFonts w:asciiTheme="majorBidi" w:hAnsiTheme="majorBidi" w:cstheme="majorBidi"/>
              </w:rPr>
            </w:pPr>
            <w:r w:rsidRPr="00C726BC">
              <w:rPr>
                <w:rFonts w:asciiTheme="majorBidi" w:hAnsiTheme="majorBidi" w:cstheme="majorBidi"/>
              </w:rPr>
              <w:t>19,958,812</w:t>
            </w:r>
          </w:p>
        </w:tc>
      </w:tr>
    </w:tbl>
    <w:p w14:paraId="0A9F9669" w14:textId="77777777" w:rsidR="001876BB" w:rsidRPr="00C726BC" w:rsidRDefault="001876BB" w:rsidP="001876BB">
      <w:pPr>
        <w:spacing w:before="240"/>
        <w:ind w:left="397"/>
        <w:jc w:val="thaiDistribute"/>
        <w:rPr>
          <w:rFonts w:asciiTheme="majorBidi" w:hAnsiTheme="majorBidi" w:cstheme="majorBidi"/>
          <w:color w:val="000000"/>
          <w:cs/>
        </w:rPr>
      </w:pPr>
      <w:r w:rsidRPr="00C726BC">
        <w:rPr>
          <w:rFonts w:asciiTheme="majorBidi" w:hAnsiTheme="majorBidi" w:cstheme="majorBidi"/>
          <w:color w:val="000000"/>
          <w:cs/>
        </w:rPr>
        <w:t xml:space="preserve">ตามมติที่ประชุมคณะกรรมการบริษัท ครั้งที่ </w:t>
      </w:r>
      <w:r w:rsidRPr="00C726BC">
        <w:rPr>
          <w:rFonts w:asciiTheme="majorBidi" w:hAnsiTheme="majorBidi" w:cstheme="majorBidi"/>
          <w:color w:val="000000"/>
        </w:rPr>
        <w:t>3/2565</w:t>
      </w:r>
      <w:r w:rsidRPr="00C726BC">
        <w:rPr>
          <w:rFonts w:asciiTheme="majorBidi" w:hAnsiTheme="majorBidi" w:cstheme="majorBidi"/>
          <w:color w:val="000000"/>
          <w:cs/>
        </w:rPr>
        <w:t xml:space="preserve"> ในวันที่ </w:t>
      </w:r>
      <w:r w:rsidRPr="00C726BC">
        <w:rPr>
          <w:rFonts w:asciiTheme="majorBidi" w:hAnsiTheme="majorBidi" w:cstheme="majorBidi"/>
          <w:color w:val="000000"/>
        </w:rPr>
        <w:t>22</w:t>
      </w:r>
      <w:r w:rsidRPr="00C726BC">
        <w:rPr>
          <w:rFonts w:asciiTheme="majorBidi" w:hAnsiTheme="majorBidi" w:cstheme="majorBidi"/>
          <w:color w:val="000000"/>
          <w:cs/>
        </w:rPr>
        <w:t xml:space="preserve"> มีนาคม </w:t>
      </w:r>
      <w:r w:rsidRPr="00C726BC">
        <w:rPr>
          <w:rFonts w:asciiTheme="majorBidi" w:hAnsiTheme="majorBidi" w:cstheme="majorBidi"/>
          <w:color w:val="000000"/>
        </w:rPr>
        <w:t>2565</w:t>
      </w:r>
      <w:r w:rsidRPr="00C726BC">
        <w:rPr>
          <w:rFonts w:asciiTheme="majorBidi" w:hAnsiTheme="majorBidi" w:cstheme="majorBidi"/>
          <w:color w:val="000000"/>
          <w:cs/>
        </w:rPr>
        <w:t xml:space="preserve"> ได้มีมติอนุมัติให้รับความช่วยเหลือทางการเงินจากผู้ถือหุ้นรายใหญ่โดยได้มีการออกหุ้นกู้ใหม่แทนหุ้นกู้เดิมที่ครบกำหนด (ต่ออายุ)</w:t>
      </w:r>
    </w:p>
    <w:p w14:paraId="2759E6A7" w14:textId="71321CAD" w:rsidR="001876BB" w:rsidRPr="00C726BC" w:rsidRDefault="001876BB" w:rsidP="001876BB">
      <w:pPr>
        <w:spacing w:before="120" w:after="120"/>
        <w:ind w:left="397"/>
        <w:jc w:val="thaiDistribute"/>
        <w:rPr>
          <w:rFonts w:asciiTheme="majorBidi" w:hAnsiTheme="majorBidi" w:cstheme="majorBidi"/>
          <w:color w:val="000000"/>
        </w:rPr>
      </w:pPr>
      <w:bookmarkStart w:id="1" w:name="_Hlk74237882"/>
      <w:r w:rsidRPr="00C726BC">
        <w:rPr>
          <w:rFonts w:asciiTheme="majorBidi" w:hAnsiTheme="majorBidi" w:cstheme="majorBidi"/>
          <w:color w:val="000000"/>
          <w:cs/>
        </w:rPr>
        <w:t>ณ วันที่</w:t>
      </w:r>
      <w:r w:rsidRPr="00C726BC">
        <w:rPr>
          <w:rFonts w:asciiTheme="majorBidi" w:hAnsiTheme="majorBidi" w:cstheme="majorBidi"/>
          <w:color w:val="000000"/>
        </w:rPr>
        <w:t xml:space="preserve"> 31</w:t>
      </w:r>
      <w:r w:rsidRPr="00C726BC">
        <w:rPr>
          <w:rFonts w:asciiTheme="majorBidi" w:hAnsiTheme="majorBidi" w:cstheme="majorBidi"/>
          <w:color w:val="000000"/>
          <w:cs/>
        </w:rPr>
        <w:t xml:space="preserve"> ธันวาคม </w:t>
      </w:r>
      <w:r w:rsidRPr="00C726BC">
        <w:rPr>
          <w:rFonts w:asciiTheme="majorBidi" w:hAnsiTheme="majorBidi" w:cstheme="majorBidi"/>
          <w:color w:val="000000"/>
        </w:rPr>
        <w:t xml:space="preserve">2565 </w:t>
      </w:r>
      <w:r w:rsidRPr="00C726BC">
        <w:rPr>
          <w:rFonts w:asciiTheme="majorBidi" w:hAnsiTheme="majorBidi" w:cstheme="majorBidi"/>
          <w:color w:val="000000"/>
          <w:cs/>
        </w:rPr>
        <w:t>ยอดคงเหลือของหุ้นกู้ชนิดระบุชื่อผู้ถือ ประเภทไม่ด้อยสิทธิ ไม่มีหลักประกัน และไม่มีผู้แทน</w:t>
      </w:r>
      <w:r w:rsidRPr="00C726BC">
        <w:rPr>
          <w:rFonts w:asciiTheme="majorBidi" w:hAnsiTheme="majorBidi" w:cstheme="majorBidi"/>
          <w:color w:val="000000"/>
          <w:cs/>
        </w:rPr>
        <w:br/>
        <w:t xml:space="preserve">ผู้ถือหุ้นกู้ และผู้ออกหุ้นกู้มีสิทธิไถ่ถอนหุ้นกู้ก่อนครบกำหนดที่ออกและเสนอขายโดยบริษัทมี จำนวน </w:t>
      </w:r>
      <w:r w:rsidRPr="00C726BC">
        <w:rPr>
          <w:rFonts w:asciiTheme="majorBidi" w:hAnsiTheme="majorBidi" w:cstheme="majorBidi"/>
          <w:color w:val="000000"/>
        </w:rPr>
        <w:t xml:space="preserve">20,000,000 </w:t>
      </w:r>
      <w:r w:rsidRPr="00C726BC">
        <w:rPr>
          <w:rFonts w:asciiTheme="majorBidi" w:hAnsiTheme="majorBidi" w:cstheme="majorBidi"/>
          <w:color w:val="000000"/>
          <w:cs/>
        </w:rPr>
        <w:t xml:space="preserve">บาท ซึ่งเสนอขายกับนักลงทุนในวงจำกัดจำนวน </w:t>
      </w:r>
      <w:r w:rsidRPr="00C726BC">
        <w:rPr>
          <w:rFonts w:asciiTheme="majorBidi" w:hAnsiTheme="majorBidi" w:cstheme="majorBidi"/>
          <w:color w:val="000000"/>
        </w:rPr>
        <w:t>1</w:t>
      </w:r>
      <w:r w:rsidRPr="00C726BC">
        <w:rPr>
          <w:rFonts w:asciiTheme="majorBidi" w:hAnsiTheme="majorBidi" w:cstheme="majorBidi"/>
          <w:color w:val="000000"/>
          <w:cs/>
        </w:rPr>
        <w:t xml:space="preserve"> ราย (ผู้ถือหุ้นรายใหญ่ของบริษัท) มีรายละเอียดที่สำคัญดังนี้</w:t>
      </w:r>
      <w:bookmarkEnd w:id="1"/>
    </w:p>
    <w:tbl>
      <w:tblPr>
        <w:tblW w:w="4813" w:type="pct"/>
        <w:tblInd w:w="534" w:type="dxa"/>
        <w:tblLook w:val="04A0" w:firstRow="1" w:lastRow="0" w:firstColumn="1" w:lastColumn="0" w:noHBand="0" w:noVBand="1"/>
      </w:tblPr>
      <w:tblGrid>
        <w:gridCol w:w="831"/>
        <w:gridCol w:w="1106"/>
        <w:gridCol w:w="1528"/>
        <w:gridCol w:w="1110"/>
        <w:gridCol w:w="1247"/>
        <w:gridCol w:w="1247"/>
        <w:gridCol w:w="1938"/>
      </w:tblGrid>
      <w:tr w:rsidR="001876BB" w:rsidRPr="00C726BC" w14:paraId="0DE5B1AB" w14:textId="77777777" w:rsidTr="002F65FC">
        <w:trPr>
          <w:trHeight w:val="774"/>
        </w:trPr>
        <w:tc>
          <w:tcPr>
            <w:tcW w:w="462" w:type="pct"/>
            <w:shd w:val="clear" w:color="auto" w:fill="auto"/>
            <w:vAlign w:val="bottom"/>
          </w:tcPr>
          <w:p w14:paraId="4F456D98" w14:textId="77777777" w:rsidR="001876BB" w:rsidRPr="00C726BC" w:rsidRDefault="001876BB" w:rsidP="002F65FC">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bookmarkStart w:id="2" w:name="_Hlk74237902"/>
            <w:r w:rsidRPr="00C726BC">
              <w:rPr>
                <w:rFonts w:asciiTheme="majorBidi" w:eastAsia="MS Mincho" w:hAnsiTheme="majorBidi" w:cstheme="majorBidi"/>
                <w:cs/>
                <w:lang w:eastAsia="zh-CN"/>
              </w:rPr>
              <w:t>หุ้นกู้ครั้งที่</w:t>
            </w:r>
          </w:p>
        </w:tc>
        <w:tc>
          <w:tcPr>
            <w:tcW w:w="614" w:type="pct"/>
            <w:shd w:val="clear" w:color="auto" w:fill="auto"/>
            <w:vAlign w:val="bottom"/>
          </w:tcPr>
          <w:p w14:paraId="358A315E" w14:textId="77777777" w:rsidR="001876BB" w:rsidRPr="00C726BC" w:rsidRDefault="001876BB" w:rsidP="002F65FC">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cs/>
                <w:lang w:eastAsia="zh-CN"/>
              </w:rPr>
              <w:t>วันที่ออกหุ้นกู้</w:t>
            </w:r>
          </w:p>
        </w:tc>
        <w:tc>
          <w:tcPr>
            <w:tcW w:w="848" w:type="pct"/>
            <w:shd w:val="clear" w:color="auto" w:fill="auto"/>
            <w:vAlign w:val="bottom"/>
          </w:tcPr>
          <w:p w14:paraId="1194B220" w14:textId="77777777" w:rsidR="001876BB" w:rsidRPr="00C726BC" w:rsidRDefault="001876BB" w:rsidP="002F65FC">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cs/>
                <w:lang w:eastAsia="zh-CN"/>
              </w:rPr>
              <w:t>วันที่ครบกำหนดหุ้นกู้</w:t>
            </w:r>
          </w:p>
        </w:tc>
        <w:tc>
          <w:tcPr>
            <w:tcW w:w="616" w:type="pct"/>
            <w:vAlign w:val="bottom"/>
          </w:tcPr>
          <w:p w14:paraId="10823A56" w14:textId="77777777" w:rsidR="001876BB" w:rsidRPr="00C726BC" w:rsidRDefault="001876BB" w:rsidP="002F65FC">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cs/>
                <w:lang w:eastAsia="zh-CN"/>
              </w:rPr>
              <w:t>จำนวนที่ออก/หน่วย</w:t>
            </w:r>
          </w:p>
        </w:tc>
        <w:tc>
          <w:tcPr>
            <w:tcW w:w="692" w:type="pct"/>
            <w:shd w:val="clear" w:color="auto" w:fill="auto"/>
            <w:vAlign w:val="bottom"/>
          </w:tcPr>
          <w:p w14:paraId="6F04BE5F" w14:textId="77777777" w:rsidR="001876BB" w:rsidRPr="00C726BC" w:rsidRDefault="001876BB" w:rsidP="002F65FC">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cs/>
                <w:lang w:eastAsia="zh-CN"/>
              </w:rPr>
              <w:t>มูลค่าที่ตราไว้(บาท)/หน่วย</w:t>
            </w:r>
          </w:p>
        </w:tc>
        <w:tc>
          <w:tcPr>
            <w:tcW w:w="692" w:type="pct"/>
            <w:shd w:val="clear" w:color="auto" w:fill="auto"/>
            <w:vAlign w:val="bottom"/>
          </w:tcPr>
          <w:p w14:paraId="24082724" w14:textId="77777777" w:rsidR="001876BB" w:rsidRPr="00C726BC" w:rsidRDefault="001876BB" w:rsidP="002F65FC">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cs/>
                <w:lang w:eastAsia="zh-CN"/>
              </w:rPr>
              <w:t>อัตราดอกเบี้ย (ร้อยละต่อปี)</w:t>
            </w:r>
          </w:p>
        </w:tc>
        <w:tc>
          <w:tcPr>
            <w:tcW w:w="1076" w:type="pct"/>
            <w:shd w:val="clear" w:color="auto" w:fill="auto"/>
            <w:vAlign w:val="bottom"/>
          </w:tcPr>
          <w:p w14:paraId="67D267D1" w14:textId="77777777" w:rsidR="001876BB" w:rsidRPr="00C726BC" w:rsidRDefault="001876BB" w:rsidP="002F65FC">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cs/>
                <w:lang w:eastAsia="zh-CN"/>
              </w:rPr>
              <w:t>กำหนดจ่ายชำระดอกเบี้ย</w:t>
            </w:r>
          </w:p>
        </w:tc>
      </w:tr>
      <w:tr w:rsidR="001876BB" w:rsidRPr="00C726BC" w14:paraId="330E371D" w14:textId="77777777" w:rsidTr="002F65FC">
        <w:trPr>
          <w:trHeight w:hRule="exact" w:val="730"/>
        </w:trPr>
        <w:tc>
          <w:tcPr>
            <w:tcW w:w="462" w:type="pct"/>
            <w:shd w:val="clear" w:color="auto" w:fill="auto"/>
            <w:vAlign w:val="center"/>
          </w:tcPr>
          <w:p w14:paraId="3FDDA073"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lang w:eastAsia="zh-CN"/>
              </w:rPr>
            </w:pPr>
            <w:r w:rsidRPr="00C726BC">
              <w:rPr>
                <w:rFonts w:asciiTheme="majorBidi" w:eastAsia="MS Mincho" w:hAnsiTheme="majorBidi" w:cstheme="majorBidi"/>
                <w:cs/>
                <w:lang w:eastAsia="zh-CN"/>
              </w:rPr>
              <w:t xml:space="preserve">ครั้งที่ </w:t>
            </w:r>
            <w:r w:rsidRPr="00C726BC">
              <w:rPr>
                <w:rFonts w:asciiTheme="majorBidi" w:eastAsia="MS Mincho" w:hAnsiTheme="majorBidi" w:cstheme="majorBidi"/>
                <w:lang w:eastAsia="zh-CN"/>
              </w:rPr>
              <w:t>1</w:t>
            </w:r>
          </w:p>
        </w:tc>
        <w:tc>
          <w:tcPr>
            <w:tcW w:w="614" w:type="pct"/>
            <w:shd w:val="clear" w:color="auto" w:fill="auto"/>
            <w:vAlign w:val="center"/>
          </w:tcPr>
          <w:p w14:paraId="34611F83"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lang w:eastAsia="zh-CN"/>
              </w:rPr>
              <w:t>26</w:t>
            </w:r>
            <w:r w:rsidRPr="00C726BC">
              <w:rPr>
                <w:rFonts w:asciiTheme="majorBidi" w:eastAsia="MS Mincho" w:hAnsiTheme="majorBidi" w:cstheme="majorBidi"/>
                <w:cs/>
                <w:lang w:eastAsia="zh-CN"/>
              </w:rPr>
              <w:t xml:space="preserve"> มี.ค. </w:t>
            </w:r>
            <w:r w:rsidRPr="00C726BC">
              <w:rPr>
                <w:rFonts w:asciiTheme="majorBidi" w:eastAsia="MS Mincho" w:hAnsiTheme="majorBidi" w:cstheme="majorBidi"/>
                <w:lang w:eastAsia="zh-CN"/>
              </w:rPr>
              <w:t>64</w:t>
            </w:r>
          </w:p>
        </w:tc>
        <w:tc>
          <w:tcPr>
            <w:tcW w:w="848" w:type="pct"/>
            <w:shd w:val="clear" w:color="auto" w:fill="auto"/>
            <w:vAlign w:val="center"/>
          </w:tcPr>
          <w:p w14:paraId="0D02C63A"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lang w:eastAsia="zh-CN"/>
              </w:rPr>
              <w:t>25</w:t>
            </w:r>
            <w:r w:rsidRPr="00C726BC">
              <w:rPr>
                <w:rFonts w:asciiTheme="majorBidi" w:eastAsia="MS Mincho" w:hAnsiTheme="majorBidi" w:cstheme="majorBidi"/>
                <w:cs/>
                <w:lang w:eastAsia="zh-CN"/>
              </w:rPr>
              <w:t xml:space="preserve"> มี.ค. </w:t>
            </w:r>
            <w:r w:rsidRPr="00C726BC">
              <w:rPr>
                <w:rFonts w:asciiTheme="majorBidi" w:eastAsia="MS Mincho" w:hAnsiTheme="majorBidi" w:cstheme="majorBidi"/>
                <w:lang w:eastAsia="zh-CN"/>
              </w:rPr>
              <w:t>65</w:t>
            </w:r>
          </w:p>
        </w:tc>
        <w:tc>
          <w:tcPr>
            <w:tcW w:w="616" w:type="pct"/>
            <w:vAlign w:val="center"/>
          </w:tcPr>
          <w:p w14:paraId="3E7B462F"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lang w:eastAsia="zh-CN"/>
              </w:rPr>
              <w:t>20,000</w:t>
            </w:r>
          </w:p>
        </w:tc>
        <w:tc>
          <w:tcPr>
            <w:tcW w:w="692" w:type="pct"/>
            <w:shd w:val="clear" w:color="auto" w:fill="auto"/>
            <w:vAlign w:val="center"/>
          </w:tcPr>
          <w:p w14:paraId="1A404BDF"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lang w:eastAsia="zh-CN"/>
              </w:rPr>
            </w:pPr>
            <w:r w:rsidRPr="00C726BC">
              <w:rPr>
                <w:rFonts w:asciiTheme="majorBidi" w:eastAsia="MS Mincho" w:hAnsiTheme="majorBidi" w:cstheme="majorBidi"/>
                <w:lang w:eastAsia="zh-CN"/>
              </w:rPr>
              <w:t>1,000</w:t>
            </w:r>
          </w:p>
        </w:tc>
        <w:tc>
          <w:tcPr>
            <w:tcW w:w="692" w:type="pct"/>
            <w:shd w:val="clear" w:color="auto" w:fill="auto"/>
            <w:vAlign w:val="center"/>
          </w:tcPr>
          <w:p w14:paraId="2FAB78D6"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lang w:eastAsia="zh-CN"/>
              </w:rPr>
            </w:pPr>
            <w:r w:rsidRPr="00C726BC">
              <w:rPr>
                <w:rFonts w:asciiTheme="majorBidi" w:eastAsia="MS Mincho" w:hAnsiTheme="majorBidi" w:cstheme="majorBidi"/>
                <w:lang w:eastAsia="zh-CN"/>
              </w:rPr>
              <w:t>7.00</w:t>
            </w:r>
          </w:p>
        </w:tc>
        <w:tc>
          <w:tcPr>
            <w:tcW w:w="1076" w:type="pct"/>
            <w:shd w:val="clear" w:color="auto" w:fill="auto"/>
            <w:vAlign w:val="center"/>
          </w:tcPr>
          <w:p w14:paraId="604786E0"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cs/>
                <w:lang w:eastAsia="zh-CN"/>
              </w:rPr>
              <w:t xml:space="preserve">มิถุนายน กันยายน ธันวาคม และมีนาคม </w:t>
            </w:r>
          </w:p>
        </w:tc>
      </w:tr>
      <w:tr w:rsidR="001876BB" w:rsidRPr="00C726BC" w14:paraId="55183159" w14:textId="77777777" w:rsidTr="002F65FC">
        <w:trPr>
          <w:trHeight w:hRule="exact" w:val="730"/>
        </w:trPr>
        <w:tc>
          <w:tcPr>
            <w:tcW w:w="462" w:type="pct"/>
            <w:shd w:val="clear" w:color="auto" w:fill="auto"/>
            <w:vAlign w:val="center"/>
          </w:tcPr>
          <w:p w14:paraId="4365110D"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cs/>
                <w:lang w:eastAsia="zh-CN"/>
              </w:rPr>
            </w:pPr>
            <w:r w:rsidRPr="00C726BC">
              <w:rPr>
                <w:rFonts w:asciiTheme="majorBidi" w:eastAsia="MS Mincho" w:hAnsiTheme="majorBidi" w:cstheme="majorBidi"/>
                <w:cs/>
                <w:lang w:eastAsia="zh-CN"/>
              </w:rPr>
              <w:t>ต่ออายุ</w:t>
            </w:r>
          </w:p>
        </w:tc>
        <w:tc>
          <w:tcPr>
            <w:tcW w:w="614" w:type="pct"/>
            <w:shd w:val="clear" w:color="auto" w:fill="auto"/>
            <w:vAlign w:val="center"/>
          </w:tcPr>
          <w:p w14:paraId="174BFE6F"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lang w:eastAsia="zh-CN"/>
              </w:rPr>
            </w:pPr>
            <w:r w:rsidRPr="00C726BC">
              <w:rPr>
                <w:rFonts w:asciiTheme="majorBidi" w:eastAsia="MS Mincho" w:hAnsiTheme="majorBidi" w:cstheme="majorBidi"/>
                <w:lang w:eastAsia="zh-CN"/>
              </w:rPr>
              <w:t>25</w:t>
            </w:r>
            <w:r w:rsidRPr="00C726BC">
              <w:rPr>
                <w:rFonts w:asciiTheme="majorBidi" w:eastAsia="MS Mincho" w:hAnsiTheme="majorBidi" w:cstheme="majorBidi"/>
                <w:cs/>
                <w:lang w:eastAsia="zh-CN"/>
              </w:rPr>
              <w:t xml:space="preserve"> มี.ค. </w:t>
            </w:r>
            <w:r w:rsidRPr="00C726BC">
              <w:rPr>
                <w:rFonts w:asciiTheme="majorBidi" w:eastAsia="MS Mincho" w:hAnsiTheme="majorBidi" w:cstheme="majorBidi"/>
                <w:lang w:eastAsia="zh-CN"/>
              </w:rPr>
              <w:t>65</w:t>
            </w:r>
          </w:p>
        </w:tc>
        <w:tc>
          <w:tcPr>
            <w:tcW w:w="848" w:type="pct"/>
            <w:shd w:val="clear" w:color="auto" w:fill="auto"/>
            <w:vAlign w:val="center"/>
          </w:tcPr>
          <w:p w14:paraId="596CB294"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lang w:eastAsia="zh-CN"/>
              </w:rPr>
            </w:pPr>
            <w:r w:rsidRPr="00C726BC">
              <w:rPr>
                <w:rFonts w:asciiTheme="majorBidi" w:eastAsia="MS Mincho" w:hAnsiTheme="majorBidi" w:cstheme="majorBidi"/>
                <w:lang w:eastAsia="zh-CN"/>
              </w:rPr>
              <w:t>24</w:t>
            </w:r>
            <w:r w:rsidRPr="00C726BC">
              <w:rPr>
                <w:rFonts w:asciiTheme="majorBidi" w:eastAsia="MS Mincho" w:hAnsiTheme="majorBidi" w:cstheme="majorBidi"/>
                <w:cs/>
                <w:lang w:eastAsia="zh-CN"/>
              </w:rPr>
              <w:t xml:space="preserve"> มี.ค. </w:t>
            </w:r>
            <w:r w:rsidRPr="00C726BC">
              <w:rPr>
                <w:rFonts w:asciiTheme="majorBidi" w:eastAsia="MS Mincho" w:hAnsiTheme="majorBidi" w:cstheme="majorBidi"/>
                <w:lang w:eastAsia="zh-CN"/>
              </w:rPr>
              <w:t>66</w:t>
            </w:r>
          </w:p>
        </w:tc>
        <w:tc>
          <w:tcPr>
            <w:tcW w:w="616" w:type="pct"/>
            <w:vAlign w:val="center"/>
          </w:tcPr>
          <w:p w14:paraId="3A0BB1D5"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lang w:eastAsia="zh-CN"/>
              </w:rPr>
            </w:pPr>
            <w:r w:rsidRPr="00C726BC">
              <w:rPr>
                <w:rFonts w:asciiTheme="majorBidi" w:eastAsia="MS Mincho" w:hAnsiTheme="majorBidi" w:cstheme="majorBidi"/>
                <w:lang w:eastAsia="zh-CN"/>
              </w:rPr>
              <w:t>20,000</w:t>
            </w:r>
          </w:p>
        </w:tc>
        <w:tc>
          <w:tcPr>
            <w:tcW w:w="692" w:type="pct"/>
            <w:shd w:val="clear" w:color="auto" w:fill="auto"/>
            <w:vAlign w:val="center"/>
          </w:tcPr>
          <w:p w14:paraId="6DB1F897"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lang w:eastAsia="zh-CN"/>
              </w:rPr>
            </w:pPr>
            <w:r w:rsidRPr="00C726BC">
              <w:rPr>
                <w:rFonts w:asciiTheme="majorBidi" w:eastAsia="MS Mincho" w:hAnsiTheme="majorBidi" w:cstheme="majorBidi"/>
                <w:lang w:eastAsia="zh-CN"/>
              </w:rPr>
              <w:t>1,000</w:t>
            </w:r>
          </w:p>
        </w:tc>
        <w:tc>
          <w:tcPr>
            <w:tcW w:w="692" w:type="pct"/>
            <w:shd w:val="clear" w:color="auto" w:fill="auto"/>
            <w:vAlign w:val="center"/>
          </w:tcPr>
          <w:p w14:paraId="5F9AAC3E"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lang w:eastAsia="zh-CN"/>
              </w:rPr>
            </w:pPr>
            <w:r w:rsidRPr="00C726BC">
              <w:rPr>
                <w:rFonts w:asciiTheme="majorBidi" w:eastAsia="MS Mincho" w:hAnsiTheme="majorBidi" w:cstheme="majorBidi"/>
                <w:lang w:eastAsia="zh-CN"/>
              </w:rPr>
              <w:t>8.50</w:t>
            </w:r>
          </w:p>
        </w:tc>
        <w:tc>
          <w:tcPr>
            <w:tcW w:w="1076" w:type="pct"/>
            <w:shd w:val="clear" w:color="auto" w:fill="auto"/>
            <w:vAlign w:val="center"/>
          </w:tcPr>
          <w:p w14:paraId="4BCEBC3C" w14:textId="77777777" w:rsidR="001876BB" w:rsidRPr="00C726BC" w:rsidRDefault="001876BB" w:rsidP="002F65FC">
            <w:pPr>
              <w:tabs>
                <w:tab w:val="left" w:pos="900"/>
              </w:tabs>
              <w:spacing w:line="360" w:lineRule="exact"/>
              <w:ind w:right="28"/>
              <w:jc w:val="center"/>
              <w:rPr>
                <w:rFonts w:asciiTheme="majorBidi" w:eastAsia="MS Mincho" w:hAnsiTheme="majorBidi" w:cstheme="majorBidi"/>
                <w:lang w:eastAsia="zh-CN"/>
              </w:rPr>
            </w:pPr>
            <w:r w:rsidRPr="00C726BC">
              <w:rPr>
                <w:rFonts w:asciiTheme="majorBidi" w:eastAsia="MS Mincho" w:hAnsiTheme="majorBidi" w:cstheme="majorBidi"/>
                <w:cs/>
                <w:lang w:eastAsia="zh-CN"/>
              </w:rPr>
              <w:t>มิถุนายน กันยายน ธันวาคม และมีนาคม</w:t>
            </w:r>
          </w:p>
        </w:tc>
      </w:tr>
      <w:bookmarkEnd w:id="2"/>
    </w:tbl>
    <w:p w14:paraId="18305E42" w14:textId="129CC1E0" w:rsidR="002D25FF" w:rsidRPr="00C726BC" w:rsidRDefault="002D25FF" w:rsidP="002D25FF">
      <w:pPr>
        <w:tabs>
          <w:tab w:val="left" w:pos="360"/>
        </w:tabs>
        <w:spacing w:before="240" w:line="320" w:lineRule="exact"/>
        <w:ind w:left="432" w:right="1800"/>
        <w:jc w:val="thaiDistribute"/>
        <w:rPr>
          <w:rFonts w:asciiTheme="majorBidi" w:hAnsiTheme="majorBidi" w:cstheme="majorBidi"/>
          <w:b/>
          <w:bCs/>
          <w:lang w:val="en-GB"/>
        </w:rPr>
      </w:pPr>
    </w:p>
    <w:p w14:paraId="22C6752F" w14:textId="328A5881" w:rsidR="002D25FF" w:rsidRPr="00C726BC" w:rsidRDefault="002D25FF" w:rsidP="002D25FF">
      <w:pPr>
        <w:tabs>
          <w:tab w:val="left" w:pos="360"/>
        </w:tabs>
        <w:spacing w:before="240" w:line="320" w:lineRule="exact"/>
        <w:ind w:left="432" w:right="1800"/>
        <w:jc w:val="thaiDistribute"/>
        <w:rPr>
          <w:rFonts w:asciiTheme="majorBidi" w:hAnsiTheme="majorBidi" w:cstheme="majorBidi"/>
          <w:b/>
          <w:bCs/>
          <w:lang w:val="en-GB"/>
        </w:rPr>
      </w:pPr>
    </w:p>
    <w:p w14:paraId="2DC3C9BF" w14:textId="3EFD5846" w:rsidR="00BD07E5" w:rsidRPr="00C726BC" w:rsidRDefault="00BD07E5" w:rsidP="00A430F2">
      <w:pPr>
        <w:numPr>
          <w:ilvl w:val="0"/>
          <w:numId w:val="5"/>
        </w:numPr>
        <w:tabs>
          <w:tab w:val="left" w:pos="360"/>
        </w:tabs>
        <w:spacing w:before="240" w:line="320" w:lineRule="exact"/>
        <w:ind w:left="432" w:right="1800" w:hanging="432"/>
        <w:jc w:val="thaiDistribute"/>
        <w:rPr>
          <w:rFonts w:asciiTheme="majorBidi" w:hAnsiTheme="majorBidi" w:cstheme="majorBidi"/>
          <w:b/>
          <w:bCs/>
          <w:lang w:val="en-GB"/>
        </w:rPr>
      </w:pPr>
      <w:r w:rsidRPr="00C726BC">
        <w:rPr>
          <w:rFonts w:asciiTheme="majorBidi" w:hAnsiTheme="majorBidi" w:cstheme="majorBidi"/>
          <w:b/>
          <w:bCs/>
          <w:cs/>
          <w:lang w:val="en-GB"/>
        </w:rPr>
        <w:lastRenderedPageBreak/>
        <w:t>เงินกู้ยืมระยะยาว</w:t>
      </w:r>
    </w:p>
    <w:p w14:paraId="4B1F6DAB" w14:textId="06E1EF1D" w:rsidR="00D97C3D" w:rsidRPr="00C726BC" w:rsidRDefault="003F0E70" w:rsidP="00A430F2">
      <w:pPr>
        <w:tabs>
          <w:tab w:val="left" w:pos="630"/>
        </w:tabs>
        <w:spacing w:before="120" w:after="120" w:line="320" w:lineRule="exact"/>
        <w:ind w:left="360" w:right="1800"/>
        <w:jc w:val="thaiDistribute"/>
        <w:rPr>
          <w:rFonts w:asciiTheme="majorBidi" w:hAnsiTheme="majorBidi" w:cstheme="majorBidi"/>
          <w:lang w:val="en-GB"/>
        </w:rPr>
      </w:pPr>
      <w:r w:rsidRPr="00C726BC">
        <w:rPr>
          <w:rFonts w:asciiTheme="majorBidi" w:hAnsiTheme="majorBidi" w:cstheme="majorBidi"/>
          <w:cs/>
          <w:lang w:val="en-GB"/>
        </w:rPr>
        <w:t xml:space="preserve">ณ วันที่ </w:t>
      </w:r>
      <w:r w:rsidR="00F81B1A" w:rsidRPr="00C726BC">
        <w:rPr>
          <w:rFonts w:asciiTheme="majorBidi" w:hAnsiTheme="majorBidi" w:cstheme="majorBidi"/>
          <w:lang w:val="en-GB"/>
        </w:rPr>
        <w:t xml:space="preserve">31 </w:t>
      </w:r>
      <w:r w:rsidR="00F81B1A" w:rsidRPr="00C726BC">
        <w:rPr>
          <w:rFonts w:asciiTheme="majorBidi" w:hAnsiTheme="majorBidi" w:cstheme="majorBidi"/>
          <w:cs/>
          <w:lang w:val="en-GB"/>
        </w:rPr>
        <w:t xml:space="preserve">ธันวาคม </w:t>
      </w:r>
      <w:r w:rsidR="00F81B1A" w:rsidRPr="00C726BC">
        <w:rPr>
          <w:rFonts w:asciiTheme="majorBidi" w:hAnsiTheme="majorBidi" w:cstheme="majorBidi"/>
          <w:lang w:val="en-GB"/>
        </w:rPr>
        <w:t>256</w:t>
      </w:r>
      <w:r w:rsidR="007C066C" w:rsidRPr="00C726BC">
        <w:rPr>
          <w:rFonts w:asciiTheme="majorBidi" w:hAnsiTheme="majorBidi" w:cstheme="majorBidi"/>
        </w:rPr>
        <w:t>5</w:t>
      </w:r>
      <w:r w:rsidRPr="00C726BC">
        <w:rPr>
          <w:rFonts w:asciiTheme="majorBidi" w:hAnsiTheme="majorBidi" w:cstheme="majorBidi"/>
          <w:cs/>
          <w:lang w:val="en-GB"/>
        </w:rPr>
        <w:t xml:space="preserve"> </w:t>
      </w:r>
      <w:r w:rsidR="00CA5249" w:rsidRPr="00C726BC">
        <w:rPr>
          <w:rFonts w:asciiTheme="majorBidi" w:hAnsiTheme="majorBidi" w:cstheme="majorBidi"/>
          <w:cs/>
          <w:lang w:val="en-GB"/>
        </w:rPr>
        <w:t xml:space="preserve">และ </w:t>
      </w:r>
      <w:r w:rsidR="00F15A28" w:rsidRPr="00C726BC">
        <w:rPr>
          <w:rFonts w:asciiTheme="majorBidi" w:hAnsiTheme="majorBidi" w:cstheme="majorBidi"/>
          <w:lang w:val="en-GB"/>
        </w:rPr>
        <w:t>256</w:t>
      </w:r>
      <w:r w:rsidR="00EE4B23" w:rsidRPr="00C726BC">
        <w:rPr>
          <w:rFonts w:asciiTheme="majorBidi" w:hAnsiTheme="majorBidi" w:cstheme="majorBidi"/>
        </w:rPr>
        <w:t>4</w:t>
      </w:r>
      <w:r w:rsidR="00D97C3D" w:rsidRPr="00C726BC">
        <w:rPr>
          <w:rFonts w:asciiTheme="majorBidi" w:hAnsiTheme="majorBidi" w:cstheme="majorBidi"/>
          <w:cs/>
          <w:lang w:val="en-GB"/>
        </w:rPr>
        <w:t xml:space="preserve"> </w:t>
      </w:r>
      <w:r w:rsidR="00F22D68" w:rsidRPr="00C726BC">
        <w:rPr>
          <w:rFonts w:asciiTheme="majorBidi" w:hAnsiTheme="majorBidi" w:cstheme="majorBidi"/>
          <w:cs/>
          <w:lang w:val="en-GB"/>
        </w:rPr>
        <w:t>ประกอบด้วย</w:t>
      </w:r>
    </w:p>
    <w:tbl>
      <w:tblPr>
        <w:tblW w:w="9090" w:type="dxa"/>
        <w:tblInd w:w="378" w:type="dxa"/>
        <w:tblLayout w:type="fixed"/>
        <w:tblLook w:val="01E0" w:firstRow="1" w:lastRow="1" w:firstColumn="1" w:lastColumn="1" w:noHBand="0" w:noVBand="0"/>
      </w:tblPr>
      <w:tblGrid>
        <w:gridCol w:w="5490"/>
        <w:gridCol w:w="1710"/>
        <w:gridCol w:w="270"/>
        <w:gridCol w:w="1620"/>
      </w:tblGrid>
      <w:tr w:rsidR="00840B80" w:rsidRPr="00C726BC" w14:paraId="5154C5EC" w14:textId="77777777" w:rsidTr="00D13668">
        <w:trPr>
          <w:trHeight w:val="180"/>
        </w:trPr>
        <w:tc>
          <w:tcPr>
            <w:tcW w:w="5490" w:type="dxa"/>
            <w:shd w:val="clear" w:color="auto" w:fill="auto"/>
          </w:tcPr>
          <w:p w14:paraId="0FBF0554" w14:textId="77777777" w:rsidR="00840B80" w:rsidRPr="00C726BC" w:rsidRDefault="00840B80" w:rsidP="00A430F2">
            <w:pPr>
              <w:spacing w:line="240" w:lineRule="atLeast"/>
              <w:ind w:left="33"/>
              <w:jc w:val="thaiDistribute"/>
              <w:rPr>
                <w:rFonts w:asciiTheme="majorBidi" w:hAnsiTheme="majorBidi" w:cstheme="majorBidi"/>
                <w:u w:val="single"/>
              </w:rPr>
            </w:pPr>
          </w:p>
        </w:tc>
        <w:tc>
          <w:tcPr>
            <w:tcW w:w="3600" w:type="dxa"/>
            <w:gridSpan w:val="3"/>
            <w:tcBorders>
              <w:bottom w:val="single" w:sz="4" w:space="0" w:color="auto"/>
            </w:tcBorders>
            <w:shd w:val="clear" w:color="auto" w:fill="auto"/>
          </w:tcPr>
          <w:p w14:paraId="2E3C1094" w14:textId="77777777" w:rsidR="00840B80" w:rsidRPr="00C726BC" w:rsidRDefault="00840B80" w:rsidP="00A430F2">
            <w:pPr>
              <w:tabs>
                <w:tab w:val="left" w:pos="3390"/>
              </w:tabs>
              <w:spacing w:before="100" w:beforeAutospacing="1"/>
              <w:jc w:val="right"/>
              <w:rPr>
                <w:rFonts w:asciiTheme="majorBidi" w:hAnsiTheme="majorBidi" w:cstheme="majorBidi"/>
                <w:cs/>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840B80" w:rsidRPr="00C726BC" w14:paraId="1F51B595" w14:textId="77777777" w:rsidTr="00D13668">
        <w:trPr>
          <w:trHeight w:val="323"/>
        </w:trPr>
        <w:tc>
          <w:tcPr>
            <w:tcW w:w="5490" w:type="dxa"/>
            <w:shd w:val="clear" w:color="auto" w:fill="auto"/>
          </w:tcPr>
          <w:p w14:paraId="3C39C580" w14:textId="77777777" w:rsidR="00840B80" w:rsidRPr="00C726BC" w:rsidRDefault="00840B80" w:rsidP="00A430F2">
            <w:pPr>
              <w:spacing w:line="240" w:lineRule="atLeast"/>
              <w:ind w:left="33"/>
              <w:rPr>
                <w:rFonts w:asciiTheme="majorBidi" w:hAnsiTheme="majorBidi" w:cstheme="majorBidi"/>
                <w:u w:val="single"/>
              </w:rPr>
            </w:pPr>
          </w:p>
        </w:tc>
        <w:tc>
          <w:tcPr>
            <w:tcW w:w="1710" w:type="dxa"/>
            <w:tcBorders>
              <w:top w:val="single" w:sz="4" w:space="0" w:color="auto"/>
              <w:bottom w:val="single" w:sz="4" w:space="0" w:color="auto"/>
            </w:tcBorders>
            <w:shd w:val="clear" w:color="auto" w:fill="auto"/>
          </w:tcPr>
          <w:p w14:paraId="0F5AA661" w14:textId="12B7AC01" w:rsidR="00840B80" w:rsidRPr="00C726BC" w:rsidRDefault="00840B80" w:rsidP="00A430F2">
            <w:pPr>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7C066C" w:rsidRPr="00C726BC">
              <w:rPr>
                <w:rFonts w:asciiTheme="majorBidi" w:hAnsiTheme="majorBidi" w:cstheme="majorBidi"/>
              </w:rPr>
              <w:t>5</w:t>
            </w:r>
          </w:p>
        </w:tc>
        <w:tc>
          <w:tcPr>
            <w:tcW w:w="270" w:type="dxa"/>
            <w:tcBorders>
              <w:top w:val="single" w:sz="4" w:space="0" w:color="auto"/>
            </w:tcBorders>
            <w:shd w:val="clear" w:color="auto" w:fill="auto"/>
            <w:vAlign w:val="bottom"/>
          </w:tcPr>
          <w:p w14:paraId="23AD99C7" w14:textId="77777777" w:rsidR="00840B80" w:rsidRPr="00C726BC" w:rsidRDefault="00840B80" w:rsidP="00A430F2">
            <w:pPr>
              <w:jc w:val="center"/>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55F12628" w14:textId="779ED4E0" w:rsidR="00840B80" w:rsidRPr="00C726BC" w:rsidRDefault="00840B80" w:rsidP="00A430F2">
            <w:pPr>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7C066C" w:rsidRPr="00C726BC">
              <w:rPr>
                <w:rFonts w:asciiTheme="majorBidi" w:hAnsiTheme="majorBidi" w:cstheme="majorBidi"/>
              </w:rPr>
              <w:t>4</w:t>
            </w:r>
          </w:p>
        </w:tc>
      </w:tr>
      <w:tr w:rsidR="007C066C" w:rsidRPr="00C726BC" w14:paraId="6EC9CD1C" w14:textId="77777777" w:rsidTr="001E1182">
        <w:trPr>
          <w:trHeight w:val="389"/>
        </w:trPr>
        <w:tc>
          <w:tcPr>
            <w:tcW w:w="5490" w:type="dxa"/>
            <w:shd w:val="clear" w:color="auto" w:fill="auto"/>
            <w:vAlign w:val="center"/>
          </w:tcPr>
          <w:p w14:paraId="1CAFE1EF" w14:textId="77777777" w:rsidR="007C066C" w:rsidRPr="00C726BC" w:rsidRDefault="007C066C" w:rsidP="007C066C">
            <w:pPr>
              <w:spacing w:before="100" w:beforeAutospacing="1" w:line="240" w:lineRule="atLeast"/>
              <w:ind w:left="335" w:hanging="108"/>
              <w:rPr>
                <w:rFonts w:asciiTheme="majorBidi" w:hAnsiTheme="majorBidi" w:cstheme="majorBidi"/>
                <w:cs/>
              </w:rPr>
            </w:pPr>
            <w:r w:rsidRPr="00C726BC">
              <w:rPr>
                <w:rFonts w:asciiTheme="majorBidi" w:hAnsiTheme="majorBidi" w:cstheme="majorBidi"/>
                <w:cs/>
              </w:rPr>
              <w:t>เงินกู้ยืมระยะยาวจากสถาบันการเงิน</w:t>
            </w:r>
          </w:p>
        </w:tc>
        <w:tc>
          <w:tcPr>
            <w:tcW w:w="1710" w:type="dxa"/>
            <w:shd w:val="clear" w:color="auto" w:fill="auto"/>
          </w:tcPr>
          <w:p w14:paraId="227B4845" w14:textId="7DF43015" w:rsidR="007C066C" w:rsidRPr="00C726BC" w:rsidRDefault="00D12722"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5,997,3</w:t>
            </w:r>
            <w:r w:rsidR="0029670F" w:rsidRPr="00C726BC">
              <w:rPr>
                <w:rFonts w:asciiTheme="majorBidi" w:hAnsiTheme="majorBidi" w:cstheme="majorBidi"/>
              </w:rPr>
              <w:t>6</w:t>
            </w:r>
            <w:r w:rsidRPr="00C726BC">
              <w:rPr>
                <w:rFonts w:asciiTheme="majorBidi" w:hAnsiTheme="majorBidi" w:cstheme="majorBidi"/>
              </w:rPr>
              <w:t>1</w:t>
            </w:r>
          </w:p>
        </w:tc>
        <w:tc>
          <w:tcPr>
            <w:tcW w:w="270" w:type="dxa"/>
            <w:shd w:val="clear" w:color="auto" w:fill="auto"/>
            <w:vAlign w:val="center"/>
          </w:tcPr>
          <w:p w14:paraId="6E904C9D" w14:textId="77777777" w:rsidR="007C066C" w:rsidRPr="00C726BC" w:rsidRDefault="007C066C" w:rsidP="007C066C">
            <w:pPr>
              <w:tabs>
                <w:tab w:val="left" w:pos="3390"/>
              </w:tabs>
              <w:spacing w:before="100" w:beforeAutospacing="1"/>
              <w:jc w:val="right"/>
              <w:rPr>
                <w:rFonts w:asciiTheme="majorBidi" w:hAnsiTheme="majorBidi" w:cstheme="majorBidi"/>
                <w:cs/>
              </w:rPr>
            </w:pPr>
          </w:p>
        </w:tc>
        <w:tc>
          <w:tcPr>
            <w:tcW w:w="1620" w:type="dxa"/>
            <w:shd w:val="clear" w:color="auto" w:fill="auto"/>
          </w:tcPr>
          <w:p w14:paraId="30D8232A" w14:textId="1FC4ABD7" w:rsidR="007C066C" w:rsidRPr="00C726BC" w:rsidRDefault="00BE1F10"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7</w:t>
            </w:r>
            <w:r w:rsidR="007C066C" w:rsidRPr="00C726BC">
              <w:rPr>
                <w:rFonts w:asciiTheme="majorBidi" w:hAnsiTheme="majorBidi" w:cstheme="majorBidi"/>
              </w:rPr>
              <w:t>,</w:t>
            </w:r>
            <w:r w:rsidRPr="00C726BC">
              <w:rPr>
                <w:rFonts w:asciiTheme="majorBidi" w:hAnsiTheme="majorBidi" w:cstheme="majorBidi"/>
              </w:rPr>
              <w:t>194</w:t>
            </w:r>
            <w:r w:rsidR="007C066C" w:rsidRPr="00C726BC">
              <w:rPr>
                <w:rFonts w:asciiTheme="majorBidi" w:hAnsiTheme="majorBidi" w:cstheme="majorBidi"/>
              </w:rPr>
              <w:t>,</w:t>
            </w:r>
            <w:r w:rsidRPr="00C726BC">
              <w:rPr>
                <w:rFonts w:asciiTheme="majorBidi" w:hAnsiTheme="majorBidi" w:cstheme="majorBidi"/>
              </w:rPr>
              <w:t>566</w:t>
            </w:r>
          </w:p>
        </w:tc>
      </w:tr>
      <w:tr w:rsidR="007C066C" w:rsidRPr="00C726BC" w14:paraId="14916F45" w14:textId="77777777" w:rsidTr="001E1182">
        <w:trPr>
          <w:trHeight w:val="389"/>
        </w:trPr>
        <w:tc>
          <w:tcPr>
            <w:tcW w:w="5490" w:type="dxa"/>
            <w:shd w:val="clear" w:color="auto" w:fill="auto"/>
            <w:vAlign w:val="center"/>
          </w:tcPr>
          <w:p w14:paraId="4ECE969E" w14:textId="77777777" w:rsidR="007C066C" w:rsidRPr="00C726BC" w:rsidRDefault="007C066C" w:rsidP="007C066C">
            <w:pPr>
              <w:spacing w:before="100" w:beforeAutospacing="1" w:line="240" w:lineRule="atLeast"/>
              <w:ind w:left="335" w:hanging="108"/>
              <w:rPr>
                <w:rFonts w:asciiTheme="majorBidi" w:hAnsiTheme="majorBidi" w:cstheme="majorBidi"/>
                <w:cs/>
              </w:rPr>
            </w:pPr>
            <w:r w:rsidRPr="00C726BC">
              <w:rPr>
                <w:rFonts w:asciiTheme="majorBidi" w:hAnsiTheme="majorBidi" w:cstheme="majorBidi"/>
                <w:cs/>
              </w:rPr>
              <w:t>เงินกู้ยืมจากสถาบันการเงิน</w:t>
            </w:r>
          </w:p>
        </w:tc>
        <w:tc>
          <w:tcPr>
            <w:tcW w:w="1710" w:type="dxa"/>
            <w:tcBorders>
              <w:bottom w:val="single" w:sz="4" w:space="0" w:color="auto"/>
            </w:tcBorders>
            <w:shd w:val="clear" w:color="auto" w:fill="auto"/>
          </w:tcPr>
          <w:p w14:paraId="66751785" w14:textId="6982D5B0" w:rsidR="007C066C" w:rsidRPr="00C726BC" w:rsidRDefault="00D12722" w:rsidP="007C066C">
            <w:pPr>
              <w:tabs>
                <w:tab w:val="left" w:pos="3390"/>
              </w:tabs>
              <w:spacing w:before="100" w:beforeAutospacing="1"/>
              <w:jc w:val="right"/>
              <w:rPr>
                <w:rFonts w:asciiTheme="majorBidi" w:hAnsiTheme="majorBidi" w:cstheme="majorBidi"/>
                <w:cs/>
              </w:rPr>
            </w:pPr>
            <w:r w:rsidRPr="00C726BC">
              <w:rPr>
                <w:rFonts w:asciiTheme="majorBidi" w:hAnsiTheme="majorBidi" w:cstheme="majorBidi"/>
              </w:rPr>
              <w:t>206,264,223</w:t>
            </w:r>
          </w:p>
        </w:tc>
        <w:tc>
          <w:tcPr>
            <w:tcW w:w="270" w:type="dxa"/>
            <w:shd w:val="clear" w:color="auto" w:fill="auto"/>
            <w:vAlign w:val="center"/>
          </w:tcPr>
          <w:p w14:paraId="35142747" w14:textId="77777777" w:rsidR="007C066C" w:rsidRPr="00C726BC" w:rsidRDefault="007C066C" w:rsidP="007C066C">
            <w:pPr>
              <w:tabs>
                <w:tab w:val="left" w:pos="3390"/>
              </w:tabs>
              <w:spacing w:before="100" w:beforeAutospacing="1"/>
              <w:jc w:val="right"/>
              <w:rPr>
                <w:rFonts w:asciiTheme="majorBidi" w:hAnsiTheme="majorBidi" w:cstheme="majorBidi"/>
                <w:cs/>
              </w:rPr>
            </w:pPr>
          </w:p>
        </w:tc>
        <w:tc>
          <w:tcPr>
            <w:tcW w:w="1620" w:type="dxa"/>
            <w:tcBorders>
              <w:bottom w:val="single" w:sz="4" w:space="0" w:color="auto"/>
            </w:tcBorders>
            <w:shd w:val="clear" w:color="auto" w:fill="auto"/>
          </w:tcPr>
          <w:p w14:paraId="6133A017" w14:textId="4A3EF7D5" w:rsidR="007C066C" w:rsidRPr="00C726BC" w:rsidRDefault="007C066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320,154,752</w:t>
            </w:r>
          </w:p>
        </w:tc>
      </w:tr>
      <w:tr w:rsidR="007C066C" w:rsidRPr="00C726BC" w14:paraId="07CE8E76" w14:textId="77777777" w:rsidTr="001E1182">
        <w:trPr>
          <w:trHeight w:val="359"/>
        </w:trPr>
        <w:tc>
          <w:tcPr>
            <w:tcW w:w="5490" w:type="dxa"/>
            <w:shd w:val="clear" w:color="auto" w:fill="auto"/>
            <w:vAlign w:val="center"/>
          </w:tcPr>
          <w:p w14:paraId="2A666689" w14:textId="77777777" w:rsidR="007C066C" w:rsidRPr="00C726BC" w:rsidRDefault="007C066C" w:rsidP="007C066C">
            <w:pPr>
              <w:spacing w:before="100" w:beforeAutospacing="1" w:line="240" w:lineRule="atLeast"/>
              <w:ind w:left="33"/>
              <w:rPr>
                <w:rFonts w:asciiTheme="majorBidi" w:hAnsiTheme="majorBidi" w:cstheme="majorBidi"/>
                <w:cs/>
              </w:rPr>
            </w:pPr>
          </w:p>
        </w:tc>
        <w:tc>
          <w:tcPr>
            <w:tcW w:w="1710" w:type="dxa"/>
            <w:tcBorders>
              <w:top w:val="single" w:sz="4" w:space="0" w:color="auto"/>
              <w:bottom w:val="single" w:sz="4" w:space="0" w:color="auto"/>
            </w:tcBorders>
            <w:shd w:val="clear" w:color="auto" w:fill="auto"/>
          </w:tcPr>
          <w:p w14:paraId="35785FA6" w14:textId="2EBB9FA7" w:rsidR="007C066C" w:rsidRPr="00C726BC" w:rsidRDefault="00D12722"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212,261,584</w:t>
            </w:r>
          </w:p>
        </w:tc>
        <w:tc>
          <w:tcPr>
            <w:tcW w:w="270" w:type="dxa"/>
            <w:shd w:val="clear" w:color="auto" w:fill="auto"/>
            <w:vAlign w:val="center"/>
          </w:tcPr>
          <w:p w14:paraId="65FA40E3" w14:textId="77777777" w:rsidR="007C066C" w:rsidRPr="00C726BC" w:rsidRDefault="007C066C" w:rsidP="007C066C">
            <w:pPr>
              <w:jc w:val="right"/>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4C983FA6" w14:textId="6CB68310" w:rsidR="007C066C" w:rsidRPr="00C726BC" w:rsidRDefault="007C066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327,349,318</w:t>
            </w:r>
          </w:p>
        </w:tc>
      </w:tr>
      <w:tr w:rsidR="007C066C" w:rsidRPr="00C726BC" w14:paraId="18E56299" w14:textId="77777777" w:rsidTr="001E1182">
        <w:trPr>
          <w:trHeight w:val="389"/>
        </w:trPr>
        <w:tc>
          <w:tcPr>
            <w:tcW w:w="5490" w:type="dxa"/>
            <w:shd w:val="clear" w:color="auto" w:fill="auto"/>
            <w:vAlign w:val="center"/>
          </w:tcPr>
          <w:p w14:paraId="1A3BFF77" w14:textId="6D53B2C0" w:rsidR="007C066C" w:rsidRPr="00C726BC" w:rsidRDefault="007C066C" w:rsidP="007C066C">
            <w:pPr>
              <w:spacing w:before="100" w:beforeAutospacing="1" w:line="240" w:lineRule="atLeast"/>
              <w:ind w:left="193" w:hanging="108"/>
              <w:rPr>
                <w:rFonts w:asciiTheme="majorBidi" w:hAnsiTheme="majorBidi" w:cstheme="majorBidi"/>
                <w:cs/>
              </w:rPr>
            </w:pPr>
            <w:r w:rsidRPr="00C726BC">
              <w:rPr>
                <w:rFonts w:asciiTheme="majorBidi" w:hAnsiTheme="majorBidi" w:cstheme="majorBidi"/>
                <w:b/>
                <w:bCs/>
                <w:cs/>
              </w:rPr>
              <w:t>ส่วนของหนี้สินระยะยาวที่ถึงกำหนดชำระภายในหนึ่งปี</w:t>
            </w:r>
          </w:p>
        </w:tc>
        <w:tc>
          <w:tcPr>
            <w:tcW w:w="1710" w:type="dxa"/>
            <w:tcBorders>
              <w:top w:val="single" w:sz="4" w:space="0" w:color="auto"/>
            </w:tcBorders>
            <w:shd w:val="clear" w:color="auto" w:fill="auto"/>
            <w:vAlign w:val="center"/>
          </w:tcPr>
          <w:p w14:paraId="0AC42D5C" w14:textId="77777777" w:rsidR="007C066C" w:rsidRPr="00C726BC" w:rsidRDefault="007C066C" w:rsidP="007C066C">
            <w:pPr>
              <w:tabs>
                <w:tab w:val="left" w:pos="3390"/>
              </w:tabs>
              <w:spacing w:before="100" w:beforeAutospacing="1"/>
              <w:jc w:val="right"/>
              <w:rPr>
                <w:rFonts w:asciiTheme="majorBidi" w:hAnsiTheme="majorBidi" w:cstheme="majorBidi"/>
              </w:rPr>
            </w:pPr>
          </w:p>
        </w:tc>
        <w:tc>
          <w:tcPr>
            <w:tcW w:w="270" w:type="dxa"/>
            <w:shd w:val="clear" w:color="auto" w:fill="auto"/>
            <w:vAlign w:val="center"/>
          </w:tcPr>
          <w:p w14:paraId="230CCD95" w14:textId="77777777" w:rsidR="007C066C" w:rsidRPr="00C726BC" w:rsidRDefault="007C066C" w:rsidP="007C066C">
            <w:pPr>
              <w:jc w:val="right"/>
              <w:rPr>
                <w:rFonts w:asciiTheme="majorBidi" w:hAnsiTheme="majorBidi" w:cstheme="majorBidi"/>
              </w:rPr>
            </w:pPr>
          </w:p>
        </w:tc>
        <w:tc>
          <w:tcPr>
            <w:tcW w:w="1620" w:type="dxa"/>
            <w:tcBorders>
              <w:top w:val="single" w:sz="4" w:space="0" w:color="auto"/>
            </w:tcBorders>
            <w:shd w:val="clear" w:color="auto" w:fill="auto"/>
            <w:vAlign w:val="center"/>
          </w:tcPr>
          <w:p w14:paraId="3D379895" w14:textId="77777777" w:rsidR="007C066C" w:rsidRPr="00C726BC" w:rsidRDefault="007C066C" w:rsidP="007C066C">
            <w:pPr>
              <w:jc w:val="right"/>
              <w:rPr>
                <w:rFonts w:asciiTheme="majorBidi" w:hAnsiTheme="majorBidi" w:cstheme="majorBidi"/>
              </w:rPr>
            </w:pPr>
          </w:p>
        </w:tc>
      </w:tr>
      <w:tr w:rsidR="007C066C" w:rsidRPr="00C726BC" w14:paraId="6D33B8CE" w14:textId="77777777" w:rsidTr="001E1182">
        <w:trPr>
          <w:trHeight w:val="389"/>
        </w:trPr>
        <w:tc>
          <w:tcPr>
            <w:tcW w:w="5490" w:type="dxa"/>
            <w:shd w:val="clear" w:color="auto" w:fill="auto"/>
            <w:vAlign w:val="center"/>
          </w:tcPr>
          <w:p w14:paraId="33045296" w14:textId="77777777" w:rsidR="007C066C" w:rsidRPr="00C726BC" w:rsidRDefault="007C066C" w:rsidP="007C066C">
            <w:pPr>
              <w:spacing w:before="100" w:beforeAutospacing="1" w:line="240" w:lineRule="atLeast"/>
              <w:ind w:left="335" w:hanging="108"/>
              <w:rPr>
                <w:rFonts w:asciiTheme="majorBidi" w:hAnsiTheme="majorBidi" w:cstheme="majorBidi"/>
                <w:cs/>
              </w:rPr>
            </w:pPr>
            <w:r w:rsidRPr="00C726BC">
              <w:rPr>
                <w:rFonts w:asciiTheme="majorBidi" w:hAnsiTheme="majorBidi" w:cstheme="majorBidi"/>
                <w:cs/>
              </w:rPr>
              <w:t>เงินกู้ยืมระยะยาวจากสถาบันการเงิน</w:t>
            </w:r>
          </w:p>
        </w:tc>
        <w:tc>
          <w:tcPr>
            <w:tcW w:w="1710" w:type="dxa"/>
            <w:shd w:val="clear" w:color="auto" w:fill="auto"/>
          </w:tcPr>
          <w:p w14:paraId="47E11783" w14:textId="7E93D501" w:rsidR="007C066C" w:rsidRPr="00C726BC" w:rsidRDefault="00D12722"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w:t>
            </w:r>
            <w:r w:rsidR="0010268C" w:rsidRPr="00C726BC">
              <w:rPr>
                <w:rFonts w:asciiTheme="majorBidi" w:hAnsiTheme="majorBidi" w:cstheme="majorBidi"/>
              </w:rPr>
              <w:t>404,549</w:t>
            </w:r>
            <w:r w:rsidRPr="00C726BC">
              <w:rPr>
                <w:rFonts w:asciiTheme="majorBidi" w:hAnsiTheme="majorBidi" w:cstheme="majorBidi"/>
              </w:rPr>
              <w:t>)</w:t>
            </w:r>
          </w:p>
        </w:tc>
        <w:tc>
          <w:tcPr>
            <w:tcW w:w="270" w:type="dxa"/>
            <w:shd w:val="clear" w:color="auto" w:fill="auto"/>
            <w:vAlign w:val="center"/>
          </w:tcPr>
          <w:p w14:paraId="214FE052" w14:textId="77777777" w:rsidR="007C066C" w:rsidRPr="00C726BC" w:rsidRDefault="007C066C" w:rsidP="007C066C">
            <w:pPr>
              <w:tabs>
                <w:tab w:val="left" w:pos="3390"/>
              </w:tabs>
              <w:spacing w:before="100" w:beforeAutospacing="1"/>
              <w:jc w:val="right"/>
              <w:rPr>
                <w:rFonts w:asciiTheme="majorBidi" w:hAnsiTheme="majorBidi" w:cstheme="majorBidi"/>
                <w:cs/>
              </w:rPr>
            </w:pPr>
          </w:p>
        </w:tc>
        <w:tc>
          <w:tcPr>
            <w:tcW w:w="1620" w:type="dxa"/>
            <w:shd w:val="clear" w:color="auto" w:fill="auto"/>
          </w:tcPr>
          <w:p w14:paraId="105D7A91" w14:textId="30CEF11A" w:rsidR="007C066C" w:rsidRPr="00C726BC" w:rsidRDefault="007C066C" w:rsidP="007C066C">
            <w:pPr>
              <w:tabs>
                <w:tab w:val="left" w:pos="3390"/>
              </w:tabs>
              <w:spacing w:before="100" w:beforeAutospacing="1"/>
              <w:jc w:val="right"/>
              <w:rPr>
                <w:rFonts w:asciiTheme="majorBidi" w:hAnsiTheme="majorBidi" w:cstheme="majorBidi"/>
                <w:cs/>
              </w:rPr>
            </w:pPr>
            <w:r w:rsidRPr="00C726BC">
              <w:rPr>
                <w:rFonts w:asciiTheme="majorBidi" w:hAnsiTheme="majorBidi" w:cstheme="majorBidi"/>
              </w:rPr>
              <w:t>(752,699)</w:t>
            </w:r>
          </w:p>
        </w:tc>
      </w:tr>
      <w:tr w:rsidR="007C066C" w:rsidRPr="00C726BC" w14:paraId="30044A2C" w14:textId="77777777" w:rsidTr="001E1182">
        <w:trPr>
          <w:trHeight w:val="389"/>
        </w:trPr>
        <w:tc>
          <w:tcPr>
            <w:tcW w:w="5490" w:type="dxa"/>
            <w:shd w:val="clear" w:color="auto" w:fill="auto"/>
            <w:vAlign w:val="center"/>
          </w:tcPr>
          <w:p w14:paraId="7445B683" w14:textId="77777777" w:rsidR="007C066C" w:rsidRPr="00C726BC" w:rsidRDefault="007C066C" w:rsidP="007C066C">
            <w:pPr>
              <w:spacing w:before="100" w:beforeAutospacing="1" w:line="240" w:lineRule="atLeast"/>
              <w:ind w:left="335" w:hanging="108"/>
              <w:rPr>
                <w:rFonts w:asciiTheme="majorBidi" w:hAnsiTheme="majorBidi" w:cstheme="majorBidi"/>
                <w:cs/>
              </w:rPr>
            </w:pPr>
            <w:r w:rsidRPr="00C726BC">
              <w:rPr>
                <w:rFonts w:asciiTheme="majorBidi" w:hAnsiTheme="majorBidi" w:cstheme="majorBidi"/>
                <w:cs/>
              </w:rPr>
              <w:t>เงินกู้ยืมจากสถาบันการเงิน</w:t>
            </w:r>
          </w:p>
        </w:tc>
        <w:tc>
          <w:tcPr>
            <w:tcW w:w="1710" w:type="dxa"/>
            <w:shd w:val="clear" w:color="auto" w:fill="auto"/>
          </w:tcPr>
          <w:p w14:paraId="3177AD36" w14:textId="26DA3EF2" w:rsidR="007C066C" w:rsidRPr="00C726BC" w:rsidRDefault="00D12722"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(206,264,223)</w:t>
            </w:r>
          </w:p>
        </w:tc>
        <w:tc>
          <w:tcPr>
            <w:tcW w:w="270" w:type="dxa"/>
            <w:shd w:val="clear" w:color="auto" w:fill="auto"/>
            <w:vAlign w:val="center"/>
          </w:tcPr>
          <w:p w14:paraId="573CC091" w14:textId="77777777" w:rsidR="007C066C" w:rsidRPr="00C726BC" w:rsidRDefault="007C066C" w:rsidP="007C066C">
            <w:pPr>
              <w:tabs>
                <w:tab w:val="left" w:pos="3390"/>
              </w:tabs>
              <w:spacing w:before="100" w:beforeAutospacing="1"/>
              <w:jc w:val="right"/>
              <w:rPr>
                <w:rFonts w:asciiTheme="majorBidi" w:hAnsiTheme="majorBidi" w:cstheme="majorBidi"/>
                <w:cs/>
              </w:rPr>
            </w:pPr>
          </w:p>
        </w:tc>
        <w:tc>
          <w:tcPr>
            <w:tcW w:w="1620" w:type="dxa"/>
            <w:shd w:val="clear" w:color="auto" w:fill="auto"/>
          </w:tcPr>
          <w:p w14:paraId="50B44D3F" w14:textId="0E0448B1" w:rsidR="007C066C" w:rsidRPr="00C726BC" w:rsidRDefault="007C066C" w:rsidP="007C066C">
            <w:pPr>
              <w:tabs>
                <w:tab w:val="left" w:pos="3390"/>
              </w:tabs>
              <w:spacing w:before="100" w:beforeAutospacing="1"/>
              <w:jc w:val="right"/>
              <w:rPr>
                <w:rFonts w:asciiTheme="majorBidi" w:hAnsiTheme="majorBidi" w:cstheme="majorBidi"/>
                <w:cs/>
              </w:rPr>
            </w:pPr>
            <w:r w:rsidRPr="00C726BC">
              <w:rPr>
                <w:rFonts w:asciiTheme="majorBidi" w:hAnsiTheme="majorBidi" w:cstheme="majorBidi"/>
              </w:rPr>
              <w:t>(320,154,752)</w:t>
            </w:r>
          </w:p>
        </w:tc>
      </w:tr>
      <w:tr w:rsidR="007C066C" w:rsidRPr="00C726BC" w14:paraId="07D1BA28" w14:textId="77777777" w:rsidTr="001E1182">
        <w:trPr>
          <w:trHeight w:val="323"/>
        </w:trPr>
        <w:tc>
          <w:tcPr>
            <w:tcW w:w="5490" w:type="dxa"/>
            <w:shd w:val="clear" w:color="auto" w:fill="auto"/>
          </w:tcPr>
          <w:p w14:paraId="2F9E3D1F" w14:textId="77777777" w:rsidR="007C066C" w:rsidRPr="00C726BC" w:rsidRDefault="007C066C" w:rsidP="007C066C">
            <w:pPr>
              <w:spacing w:before="100" w:beforeAutospacing="1" w:line="240" w:lineRule="atLeast"/>
              <w:ind w:left="33"/>
              <w:rPr>
                <w:rFonts w:asciiTheme="majorBidi" w:hAnsiTheme="majorBidi" w:cstheme="majorBidi"/>
                <w:cs/>
              </w:rPr>
            </w:pPr>
          </w:p>
        </w:tc>
        <w:tc>
          <w:tcPr>
            <w:tcW w:w="1710" w:type="dxa"/>
            <w:tcBorders>
              <w:top w:val="single" w:sz="4" w:space="0" w:color="auto"/>
              <w:bottom w:val="single" w:sz="4" w:space="0" w:color="auto"/>
            </w:tcBorders>
            <w:shd w:val="clear" w:color="auto" w:fill="auto"/>
          </w:tcPr>
          <w:p w14:paraId="649B9E82" w14:textId="6959FE35" w:rsidR="007C066C" w:rsidRPr="00C726BC" w:rsidRDefault="0010268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(206,668,772)</w:t>
            </w:r>
          </w:p>
        </w:tc>
        <w:tc>
          <w:tcPr>
            <w:tcW w:w="270" w:type="dxa"/>
            <w:shd w:val="clear" w:color="auto" w:fill="auto"/>
            <w:vAlign w:val="center"/>
          </w:tcPr>
          <w:p w14:paraId="411CCFAC" w14:textId="77777777" w:rsidR="007C066C" w:rsidRPr="00C726BC" w:rsidRDefault="007C066C" w:rsidP="007C066C">
            <w:pPr>
              <w:jc w:val="right"/>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0957C949" w14:textId="55656466" w:rsidR="007C066C" w:rsidRPr="00C726BC" w:rsidRDefault="007C066C" w:rsidP="007C066C">
            <w:pPr>
              <w:tabs>
                <w:tab w:val="left" w:pos="3390"/>
              </w:tabs>
              <w:spacing w:before="100" w:beforeAutospacing="1"/>
              <w:jc w:val="right"/>
              <w:rPr>
                <w:rFonts w:asciiTheme="majorBidi" w:hAnsiTheme="majorBidi" w:cstheme="majorBidi"/>
                <w:cs/>
              </w:rPr>
            </w:pPr>
            <w:r w:rsidRPr="00C726BC">
              <w:rPr>
                <w:rFonts w:asciiTheme="majorBidi" w:hAnsiTheme="majorBidi" w:cstheme="majorBidi"/>
              </w:rPr>
              <w:t xml:space="preserve"> (320,907,451)</w:t>
            </w:r>
          </w:p>
        </w:tc>
      </w:tr>
      <w:tr w:rsidR="007C066C" w:rsidRPr="00C726BC" w14:paraId="725F6699" w14:textId="77777777" w:rsidTr="001E1182">
        <w:trPr>
          <w:trHeight w:val="261"/>
        </w:trPr>
        <w:tc>
          <w:tcPr>
            <w:tcW w:w="5490" w:type="dxa"/>
            <w:shd w:val="clear" w:color="auto" w:fill="auto"/>
          </w:tcPr>
          <w:p w14:paraId="13DF52B2" w14:textId="77777777" w:rsidR="007C066C" w:rsidRPr="00C726BC" w:rsidRDefault="007C066C" w:rsidP="007C066C">
            <w:pPr>
              <w:spacing w:before="100" w:beforeAutospacing="1" w:line="240" w:lineRule="atLeast"/>
              <w:ind w:left="33"/>
              <w:rPr>
                <w:rFonts w:asciiTheme="majorBidi" w:hAnsiTheme="majorBidi" w:cstheme="majorBidi"/>
              </w:rPr>
            </w:pPr>
          </w:p>
        </w:tc>
        <w:tc>
          <w:tcPr>
            <w:tcW w:w="1710" w:type="dxa"/>
            <w:tcBorders>
              <w:top w:val="single" w:sz="4" w:space="0" w:color="auto"/>
              <w:bottom w:val="double" w:sz="4" w:space="0" w:color="auto"/>
            </w:tcBorders>
            <w:shd w:val="clear" w:color="auto" w:fill="auto"/>
          </w:tcPr>
          <w:p w14:paraId="7974390C" w14:textId="54105316" w:rsidR="007C066C" w:rsidRPr="00C726BC" w:rsidRDefault="00D12722"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5,592,812</w:t>
            </w:r>
          </w:p>
        </w:tc>
        <w:tc>
          <w:tcPr>
            <w:tcW w:w="270" w:type="dxa"/>
            <w:shd w:val="clear" w:color="auto" w:fill="auto"/>
            <w:vAlign w:val="center"/>
          </w:tcPr>
          <w:p w14:paraId="7ABD7F03" w14:textId="77777777" w:rsidR="007C066C" w:rsidRPr="00C726BC" w:rsidRDefault="007C066C" w:rsidP="007C066C">
            <w:pPr>
              <w:jc w:val="right"/>
              <w:rPr>
                <w:rFonts w:asciiTheme="majorBidi" w:hAnsiTheme="majorBidi" w:cstheme="majorBidi"/>
                <w:b/>
                <w:bCs/>
              </w:rPr>
            </w:pPr>
          </w:p>
        </w:tc>
        <w:tc>
          <w:tcPr>
            <w:tcW w:w="1620" w:type="dxa"/>
            <w:tcBorders>
              <w:top w:val="single" w:sz="4" w:space="0" w:color="auto"/>
              <w:bottom w:val="double" w:sz="4" w:space="0" w:color="auto"/>
            </w:tcBorders>
            <w:shd w:val="clear" w:color="auto" w:fill="auto"/>
          </w:tcPr>
          <w:p w14:paraId="52BE8775" w14:textId="2DC97C71" w:rsidR="007C066C" w:rsidRPr="00C726BC" w:rsidRDefault="007C066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 xml:space="preserve"> 6,441,867 </w:t>
            </w:r>
          </w:p>
        </w:tc>
      </w:tr>
    </w:tbl>
    <w:p w14:paraId="50EFE647" w14:textId="217EB227" w:rsidR="00563F7D" w:rsidRPr="00C726BC" w:rsidRDefault="00563F7D" w:rsidP="00A430F2">
      <w:pPr>
        <w:numPr>
          <w:ilvl w:val="1"/>
          <w:numId w:val="5"/>
        </w:numPr>
        <w:spacing w:before="240" w:line="320" w:lineRule="exact"/>
        <w:ind w:right="1800"/>
        <w:jc w:val="thaiDistribute"/>
        <w:rPr>
          <w:rFonts w:asciiTheme="majorBidi" w:hAnsiTheme="majorBidi" w:cstheme="majorBidi"/>
        </w:rPr>
      </w:pPr>
      <w:r w:rsidRPr="00C726BC">
        <w:rPr>
          <w:rFonts w:asciiTheme="majorBidi" w:hAnsiTheme="majorBidi" w:cstheme="majorBidi"/>
          <w:cs/>
        </w:rPr>
        <w:t>เงินกู้ยืมระยะยาวจากสถาบันการเงิน</w:t>
      </w:r>
    </w:p>
    <w:p w14:paraId="1E6224CF" w14:textId="1A65E8E5" w:rsidR="003F0E70" w:rsidRPr="00C726BC" w:rsidRDefault="003F0E70" w:rsidP="00A430F2">
      <w:pPr>
        <w:spacing w:before="120" w:after="120" w:line="320" w:lineRule="exact"/>
        <w:ind w:right="1797" w:firstLine="810"/>
        <w:jc w:val="thaiDistribute"/>
        <w:rPr>
          <w:rFonts w:asciiTheme="majorBidi" w:hAnsiTheme="majorBidi" w:cstheme="majorBidi"/>
        </w:rPr>
      </w:pPr>
      <w:r w:rsidRPr="00C726BC">
        <w:rPr>
          <w:rFonts w:asciiTheme="majorBidi" w:hAnsiTheme="majorBidi" w:cstheme="majorBidi"/>
          <w:cs/>
        </w:rPr>
        <w:t xml:space="preserve">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7C066C" w:rsidRPr="00C726BC">
        <w:rPr>
          <w:rFonts w:asciiTheme="majorBidi" w:hAnsiTheme="majorBidi" w:cstheme="majorBidi"/>
        </w:rPr>
        <w:t>5</w:t>
      </w:r>
      <w:r w:rsidR="00486C85" w:rsidRPr="00C726BC">
        <w:rPr>
          <w:rFonts w:asciiTheme="majorBidi" w:hAnsiTheme="majorBidi" w:cstheme="majorBidi"/>
          <w:cs/>
        </w:rPr>
        <w:t xml:space="preserve"> และ </w:t>
      </w:r>
      <w:r w:rsidR="00F15A28" w:rsidRPr="00C726BC">
        <w:rPr>
          <w:rFonts w:asciiTheme="majorBidi" w:hAnsiTheme="majorBidi" w:cstheme="majorBidi"/>
        </w:rPr>
        <w:t>256</w:t>
      </w:r>
      <w:r w:rsidR="007C066C" w:rsidRPr="00C726BC">
        <w:rPr>
          <w:rFonts w:asciiTheme="majorBidi" w:hAnsiTheme="majorBidi" w:cstheme="majorBidi"/>
        </w:rPr>
        <w:t>4</w:t>
      </w:r>
      <w:r w:rsidRPr="00C726BC">
        <w:rPr>
          <w:rFonts w:asciiTheme="majorBidi" w:hAnsiTheme="majorBidi" w:cstheme="majorBidi"/>
          <w:cs/>
        </w:rPr>
        <w:t xml:space="preserve"> ประกอบด้วย</w:t>
      </w:r>
    </w:p>
    <w:tbl>
      <w:tblPr>
        <w:tblW w:w="8640" w:type="dxa"/>
        <w:tblInd w:w="828" w:type="dxa"/>
        <w:tblLayout w:type="fixed"/>
        <w:tblLook w:val="01E0" w:firstRow="1" w:lastRow="1" w:firstColumn="1" w:lastColumn="1" w:noHBand="0" w:noVBand="0"/>
      </w:tblPr>
      <w:tblGrid>
        <w:gridCol w:w="5040"/>
        <w:gridCol w:w="1611"/>
        <w:gridCol w:w="284"/>
        <w:gridCol w:w="1705"/>
      </w:tblGrid>
      <w:tr w:rsidR="00D97C3D" w:rsidRPr="00C726BC" w14:paraId="09DD49E6" w14:textId="77777777" w:rsidTr="002D1F51">
        <w:trPr>
          <w:cantSplit/>
        </w:trPr>
        <w:tc>
          <w:tcPr>
            <w:tcW w:w="5040" w:type="dxa"/>
            <w:shd w:val="clear" w:color="auto" w:fill="auto"/>
          </w:tcPr>
          <w:p w14:paraId="362AEC12" w14:textId="77777777" w:rsidR="00D97C3D" w:rsidRPr="00C726BC" w:rsidRDefault="00D97C3D" w:rsidP="00A430F2">
            <w:pPr>
              <w:ind w:left="34"/>
              <w:jc w:val="thaiDistribute"/>
              <w:rPr>
                <w:rFonts w:asciiTheme="majorBidi" w:hAnsiTheme="majorBidi" w:cstheme="majorBidi"/>
                <w:u w:val="single"/>
              </w:rPr>
            </w:pPr>
          </w:p>
        </w:tc>
        <w:tc>
          <w:tcPr>
            <w:tcW w:w="3600" w:type="dxa"/>
            <w:gridSpan w:val="3"/>
            <w:shd w:val="clear" w:color="auto" w:fill="auto"/>
          </w:tcPr>
          <w:p w14:paraId="27AF4455" w14:textId="77777777" w:rsidR="00D97C3D" w:rsidRPr="00C726BC" w:rsidRDefault="00D97C3D" w:rsidP="00A430F2">
            <w:pPr>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8437CD" w:rsidRPr="00C726BC" w14:paraId="66C46160" w14:textId="77777777" w:rsidTr="002D1F51">
        <w:trPr>
          <w:trHeight w:val="389"/>
        </w:trPr>
        <w:tc>
          <w:tcPr>
            <w:tcW w:w="5040" w:type="dxa"/>
            <w:shd w:val="clear" w:color="auto" w:fill="auto"/>
          </w:tcPr>
          <w:p w14:paraId="0968A7F1" w14:textId="77777777" w:rsidR="008437CD" w:rsidRPr="00C726BC" w:rsidRDefault="008437CD" w:rsidP="00A430F2">
            <w:pPr>
              <w:ind w:left="33"/>
              <w:jc w:val="thaiDistribute"/>
              <w:rPr>
                <w:rFonts w:asciiTheme="majorBidi" w:hAnsiTheme="majorBidi" w:cstheme="majorBidi"/>
                <w:u w:val="single"/>
              </w:rPr>
            </w:pPr>
          </w:p>
        </w:tc>
        <w:tc>
          <w:tcPr>
            <w:tcW w:w="1611" w:type="dxa"/>
            <w:tcBorders>
              <w:top w:val="single" w:sz="4" w:space="0" w:color="auto"/>
              <w:bottom w:val="single" w:sz="4" w:space="0" w:color="auto"/>
            </w:tcBorders>
            <w:shd w:val="clear" w:color="auto" w:fill="auto"/>
          </w:tcPr>
          <w:p w14:paraId="0EFF828C" w14:textId="0537C11F" w:rsidR="008437CD" w:rsidRPr="00C726BC" w:rsidRDefault="00F81B1A" w:rsidP="00A430F2">
            <w:pPr>
              <w:jc w:val="center"/>
              <w:rPr>
                <w:rFonts w:asciiTheme="majorBidi" w:hAnsiTheme="majorBidi" w:cstheme="majorBidi"/>
              </w:rPr>
            </w:pPr>
            <w:r w:rsidRPr="00C726BC">
              <w:rPr>
                <w:rFonts w:asciiTheme="majorBidi" w:hAnsiTheme="majorBidi" w:cstheme="majorBidi"/>
                <w:lang w:val="en-GB"/>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lang w:val="en-GB"/>
              </w:rPr>
              <w:t>256</w:t>
            </w:r>
            <w:r w:rsidR="007C066C" w:rsidRPr="00C726BC">
              <w:rPr>
                <w:rFonts w:asciiTheme="majorBidi" w:hAnsiTheme="majorBidi" w:cstheme="majorBidi"/>
                <w:lang w:val="en-GB"/>
              </w:rPr>
              <w:t>5</w:t>
            </w:r>
          </w:p>
        </w:tc>
        <w:tc>
          <w:tcPr>
            <w:tcW w:w="284" w:type="dxa"/>
            <w:tcBorders>
              <w:top w:val="single" w:sz="4" w:space="0" w:color="auto"/>
            </w:tcBorders>
            <w:shd w:val="clear" w:color="auto" w:fill="auto"/>
            <w:vAlign w:val="bottom"/>
          </w:tcPr>
          <w:p w14:paraId="7B3FFEF6" w14:textId="77777777" w:rsidR="008437CD" w:rsidRPr="00C726BC" w:rsidRDefault="008437CD" w:rsidP="00A430F2">
            <w:pPr>
              <w:jc w:val="center"/>
              <w:rPr>
                <w:rFonts w:asciiTheme="majorBidi" w:hAnsiTheme="majorBidi" w:cstheme="majorBidi"/>
              </w:rPr>
            </w:pPr>
          </w:p>
        </w:tc>
        <w:tc>
          <w:tcPr>
            <w:tcW w:w="1705" w:type="dxa"/>
            <w:tcBorders>
              <w:top w:val="single" w:sz="4" w:space="0" w:color="auto"/>
              <w:bottom w:val="single" w:sz="4" w:space="0" w:color="auto"/>
            </w:tcBorders>
            <w:shd w:val="clear" w:color="auto" w:fill="auto"/>
          </w:tcPr>
          <w:p w14:paraId="612515DB" w14:textId="477006D0" w:rsidR="008437CD" w:rsidRPr="00C726BC" w:rsidRDefault="00F81B1A" w:rsidP="00A430F2">
            <w:pPr>
              <w:jc w:val="center"/>
              <w:rPr>
                <w:rFonts w:asciiTheme="majorBidi" w:hAnsiTheme="majorBidi" w:cstheme="majorBidi"/>
              </w:rPr>
            </w:pPr>
            <w:r w:rsidRPr="00C726BC">
              <w:rPr>
                <w:rFonts w:asciiTheme="majorBidi" w:hAnsiTheme="majorBidi" w:cstheme="majorBidi"/>
                <w:lang w:val="en-GB"/>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lang w:val="en-GB"/>
              </w:rPr>
              <w:t>256</w:t>
            </w:r>
            <w:r w:rsidR="007C066C" w:rsidRPr="00C726BC">
              <w:rPr>
                <w:rFonts w:asciiTheme="majorBidi" w:hAnsiTheme="majorBidi" w:cstheme="majorBidi"/>
                <w:lang w:val="en-GB"/>
              </w:rPr>
              <w:t>4</w:t>
            </w:r>
          </w:p>
        </w:tc>
      </w:tr>
      <w:tr w:rsidR="007C066C" w:rsidRPr="00C726BC" w14:paraId="2C5EC53D" w14:textId="77777777" w:rsidTr="001E1182">
        <w:trPr>
          <w:trHeight w:val="389"/>
        </w:trPr>
        <w:tc>
          <w:tcPr>
            <w:tcW w:w="5040" w:type="dxa"/>
            <w:shd w:val="clear" w:color="auto" w:fill="auto"/>
            <w:hideMark/>
          </w:tcPr>
          <w:p w14:paraId="16D89285" w14:textId="77777777" w:rsidR="007C066C" w:rsidRPr="00C726BC" w:rsidRDefault="007C066C" w:rsidP="007C066C">
            <w:pPr>
              <w:spacing w:before="100" w:beforeAutospacing="1"/>
              <w:rPr>
                <w:rFonts w:asciiTheme="majorBidi" w:hAnsiTheme="majorBidi" w:cstheme="majorBidi"/>
              </w:rPr>
            </w:pPr>
            <w:r w:rsidRPr="00C726BC">
              <w:rPr>
                <w:rFonts w:asciiTheme="majorBidi" w:hAnsiTheme="majorBidi" w:cstheme="majorBidi"/>
                <w:cs/>
              </w:rPr>
              <w:t>เงินกู้ยืมระยะยาวจากสถาบันการเงิน</w:t>
            </w:r>
          </w:p>
        </w:tc>
        <w:tc>
          <w:tcPr>
            <w:tcW w:w="1611" w:type="dxa"/>
            <w:shd w:val="clear" w:color="auto" w:fill="auto"/>
          </w:tcPr>
          <w:p w14:paraId="0D79A859" w14:textId="51D45C93" w:rsidR="007C066C" w:rsidRPr="00C726BC" w:rsidRDefault="0010268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6,410,2</w:t>
            </w:r>
            <w:r w:rsidR="0029670F" w:rsidRPr="00C726BC">
              <w:rPr>
                <w:rFonts w:asciiTheme="majorBidi" w:hAnsiTheme="majorBidi" w:cstheme="majorBidi"/>
              </w:rPr>
              <w:t>8</w:t>
            </w:r>
            <w:r w:rsidRPr="00C726BC">
              <w:rPr>
                <w:rFonts w:asciiTheme="majorBidi" w:hAnsiTheme="majorBidi" w:cstheme="majorBidi"/>
              </w:rPr>
              <w:t>5</w:t>
            </w:r>
          </w:p>
        </w:tc>
        <w:tc>
          <w:tcPr>
            <w:tcW w:w="284" w:type="dxa"/>
            <w:shd w:val="clear" w:color="auto" w:fill="auto"/>
          </w:tcPr>
          <w:p w14:paraId="0F3C225F" w14:textId="77777777" w:rsidR="007C066C" w:rsidRPr="00C726BC" w:rsidRDefault="007C066C" w:rsidP="007C066C">
            <w:pPr>
              <w:tabs>
                <w:tab w:val="left" w:pos="3390"/>
              </w:tabs>
              <w:spacing w:before="100" w:beforeAutospacing="1"/>
              <w:jc w:val="right"/>
              <w:rPr>
                <w:rFonts w:asciiTheme="majorBidi" w:hAnsiTheme="majorBidi" w:cstheme="majorBidi"/>
                <w:cs/>
              </w:rPr>
            </w:pPr>
          </w:p>
        </w:tc>
        <w:tc>
          <w:tcPr>
            <w:tcW w:w="1705" w:type="dxa"/>
            <w:shd w:val="clear" w:color="auto" w:fill="auto"/>
          </w:tcPr>
          <w:p w14:paraId="10FF474B" w14:textId="55FC9E2C" w:rsidR="007C066C" w:rsidRPr="00C726BC" w:rsidRDefault="007C066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 xml:space="preserve"> 7,203,322 </w:t>
            </w:r>
          </w:p>
        </w:tc>
      </w:tr>
      <w:tr w:rsidR="007C066C" w:rsidRPr="00C726BC" w14:paraId="7E67AC42" w14:textId="77777777" w:rsidTr="001E1182">
        <w:trPr>
          <w:trHeight w:val="389"/>
        </w:trPr>
        <w:tc>
          <w:tcPr>
            <w:tcW w:w="5040" w:type="dxa"/>
            <w:shd w:val="clear" w:color="auto" w:fill="auto"/>
          </w:tcPr>
          <w:p w14:paraId="4AC18974" w14:textId="77777777" w:rsidR="007C066C" w:rsidRPr="00C726BC" w:rsidRDefault="007C066C" w:rsidP="007C066C">
            <w:pPr>
              <w:spacing w:before="100" w:beforeAutospacing="1"/>
              <w:rPr>
                <w:rFonts w:asciiTheme="majorBidi" w:hAnsiTheme="majorBidi" w:cstheme="majorBidi"/>
                <w:cs/>
              </w:rPr>
            </w:pPr>
            <w:r w:rsidRPr="00C726BC">
              <w:rPr>
                <w:rFonts w:asciiTheme="majorBidi" w:hAnsiTheme="majorBidi" w:cstheme="majorBidi"/>
                <w:cs/>
              </w:rPr>
              <w:t>ค่าธรรมเนียมทางการเงินรอตัดจ่าย</w:t>
            </w:r>
          </w:p>
        </w:tc>
        <w:tc>
          <w:tcPr>
            <w:tcW w:w="1611" w:type="dxa"/>
            <w:tcBorders>
              <w:bottom w:val="single" w:sz="4" w:space="0" w:color="auto"/>
            </w:tcBorders>
            <w:shd w:val="clear" w:color="auto" w:fill="auto"/>
          </w:tcPr>
          <w:p w14:paraId="7DC30E3D" w14:textId="032D2DA6" w:rsidR="007C066C" w:rsidRPr="00C726BC" w:rsidRDefault="0010268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(412,924)</w:t>
            </w:r>
          </w:p>
        </w:tc>
        <w:tc>
          <w:tcPr>
            <w:tcW w:w="284" w:type="dxa"/>
            <w:shd w:val="clear" w:color="auto" w:fill="auto"/>
          </w:tcPr>
          <w:p w14:paraId="3F0637F7" w14:textId="77777777" w:rsidR="007C066C" w:rsidRPr="00C726BC" w:rsidRDefault="007C066C" w:rsidP="007C066C">
            <w:pPr>
              <w:tabs>
                <w:tab w:val="left" w:pos="3390"/>
              </w:tabs>
              <w:spacing w:before="100" w:beforeAutospacing="1"/>
              <w:jc w:val="right"/>
              <w:rPr>
                <w:rFonts w:asciiTheme="majorBidi" w:hAnsiTheme="majorBidi" w:cstheme="majorBidi"/>
                <w:cs/>
              </w:rPr>
            </w:pPr>
          </w:p>
        </w:tc>
        <w:tc>
          <w:tcPr>
            <w:tcW w:w="1705" w:type="dxa"/>
            <w:tcBorders>
              <w:bottom w:val="single" w:sz="4" w:space="0" w:color="auto"/>
            </w:tcBorders>
            <w:shd w:val="clear" w:color="auto" w:fill="auto"/>
          </w:tcPr>
          <w:p w14:paraId="6C9DD7AB" w14:textId="574CD7E6" w:rsidR="007C066C" w:rsidRPr="00C726BC" w:rsidRDefault="007C066C" w:rsidP="007C066C">
            <w:pPr>
              <w:tabs>
                <w:tab w:val="left" w:pos="3390"/>
              </w:tabs>
              <w:spacing w:before="100" w:beforeAutospacing="1"/>
              <w:jc w:val="right"/>
              <w:rPr>
                <w:rFonts w:asciiTheme="majorBidi" w:hAnsiTheme="majorBidi" w:cstheme="majorBidi"/>
                <w:cs/>
              </w:rPr>
            </w:pPr>
            <w:r w:rsidRPr="00C726BC">
              <w:rPr>
                <w:rFonts w:asciiTheme="majorBidi" w:hAnsiTheme="majorBidi" w:cstheme="majorBidi"/>
              </w:rPr>
              <w:t xml:space="preserve"> (8,756)</w:t>
            </w:r>
          </w:p>
        </w:tc>
      </w:tr>
      <w:tr w:rsidR="007C066C" w:rsidRPr="00C726BC" w14:paraId="2EA88B55" w14:textId="77777777" w:rsidTr="001E1182">
        <w:trPr>
          <w:trHeight w:val="389"/>
        </w:trPr>
        <w:tc>
          <w:tcPr>
            <w:tcW w:w="5040" w:type="dxa"/>
            <w:shd w:val="clear" w:color="auto" w:fill="auto"/>
          </w:tcPr>
          <w:p w14:paraId="6A486AF7" w14:textId="77777777" w:rsidR="007C066C" w:rsidRPr="00C726BC" w:rsidRDefault="007C066C" w:rsidP="007C066C">
            <w:pPr>
              <w:spacing w:before="100" w:beforeAutospacing="1"/>
              <w:rPr>
                <w:rFonts w:asciiTheme="majorBidi" w:hAnsiTheme="majorBidi" w:cstheme="majorBidi"/>
                <w:cs/>
              </w:rPr>
            </w:pPr>
          </w:p>
        </w:tc>
        <w:tc>
          <w:tcPr>
            <w:tcW w:w="1611" w:type="dxa"/>
            <w:tcBorders>
              <w:top w:val="single" w:sz="4" w:space="0" w:color="auto"/>
            </w:tcBorders>
            <w:shd w:val="clear" w:color="auto" w:fill="auto"/>
          </w:tcPr>
          <w:p w14:paraId="773C83D5" w14:textId="4F20BD15" w:rsidR="007C066C" w:rsidRPr="00C726BC" w:rsidRDefault="0010268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5,997,3</w:t>
            </w:r>
            <w:r w:rsidR="0029670F" w:rsidRPr="00C726BC">
              <w:rPr>
                <w:rFonts w:asciiTheme="majorBidi" w:hAnsiTheme="majorBidi" w:cstheme="majorBidi"/>
              </w:rPr>
              <w:t>6</w:t>
            </w:r>
            <w:r w:rsidRPr="00C726BC">
              <w:rPr>
                <w:rFonts w:asciiTheme="majorBidi" w:hAnsiTheme="majorBidi" w:cstheme="majorBidi"/>
              </w:rPr>
              <w:t>1</w:t>
            </w:r>
          </w:p>
        </w:tc>
        <w:tc>
          <w:tcPr>
            <w:tcW w:w="284" w:type="dxa"/>
            <w:shd w:val="clear" w:color="auto" w:fill="auto"/>
          </w:tcPr>
          <w:p w14:paraId="679A771D" w14:textId="77777777" w:rsidR="007C066C" w:rsidRPr="00C726BC" w:rsidRDefault="007C066C" w:rsidP="007C066C">
            <w:pPr>
              <w:tabs>
                <w:tab w:val="left" w:pos="3390"/>
              </w:tabs>
              <w:spacing w:before="100" w:beforeAutospacing="1"/>
              <w:jc w:val="right"/>
              <w:rPr>
                <w:rFonts w:asciiTheme="majorBidi" w:hAnsiTheme="majorBidi" w:cstheme="majorBidi"/>
                <w:cs/>
              </w:rPr>
            </w:pPr>
          </w:p>
        </w:tc>
        <w:tc>
          <w:tcPr>
            <w:tcW w:w="1705" w:type="dxa"/>
            <w:tcBorders>
              <w:top w:val="single" w:sz="4" w:space="0" w:color="auto"/>
            </w:tcBorders>
            <w:shd w:val="clear" w:color="auto" w:fill="auto"/>
          </w:tcPr>
          <w:p w14:paraId="2BD893BD" w14:textId="3A036B32" w:rsidR="007C066C" w:rsidRPr="00C726BC" w:rsidRDefault="007C066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 xml:space="preserve"> 7,194,566 </w:t>
            </w:r>
          </w:p>
        </w:tc>
      </w:tr>
      <w:tr w:rsidR="007C066C" w:rsidRPr="00C726BC" w14:paraId="493405B4" w14:textId="77777777" w:rsidTr="001E1182">
        <w:trPr>
          <w:trHeight w:val="389"/>
        </w:trPr>
        <w:tc>
          <w:tcPr>
            <w:tcW w:w="5040" w:type="dxa"/>
            <w:shd w:val="clear" w:color="auto" w:fill="auto"/>
          </w:tcPr>
          <w:p w14:paraId="12F61545" w14:textId="77777777" w:rsidR="007C066C" w:rsidRPr="00C726BC" w:rsidRDefault="007C066C" w:rsidP="007C066C">
            <w:pPr>
              <w:spacing w:before="100" w:beforeAutospacing="1"/>
              <w:rPr>
                <w:rFonts w:asciiTheme="majorBidi" w:hAnsiTheme="majorBidi" w:cstheme="majorBidi"/>
                <w:u w:val="single"/>
                <w:cs/>
              </w:rPr>
            </w:pPr>
            <w:r w:rsidRPr="00C726BC">
              <w:rPr>
                <w:rFonts w:asciiTheme="majorBidi" w:hAnsiTheme="majorBidi" w:cstheme="majorBidi"/>
                <w:u w:val="single"/>
                <w:cs/>
              </w:rPr>
              <w:t>หัก</w:t>
            </w:r>
            <w:r w:rsidRPr="00C726BC">
              <w:rPr>
                <w:rFonts w:asciiTheme="majorBidi" w:hAnsiTheme="majorBidi" w:cstheme="majorBidi"/>
                <w:cs/>
              </w:rPr>
              <w:t xml:space="preserve"> ส่วนที่ถึงกำหนดชำระภายในหนึ่งปี</w:t>
            </w:r>
          </w:p>
        </w:tc>
        <w:tc>
          <w:tcPr>
            <w:tcW w:w="1611" w:type="dxa"/>
            <w:tcBorders>
              <w:bottom w:val="single" w:sz="4" w:space="0" w:color="auto"/>
            </w:tcBorders>
            <w:shd w:val="clear" w:color="auto" w:fill="auto"/>
          </w:tcPr>
          <w:p w14:paraId="059AC64C" w14:textId="39DFC28E" w:rsidR="007C066C" w:rsidRPr="00C726BC" w:rsidRDefault="0010268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(404,549)</w:t>
            </w:r>
          </w:p>
        </w:tc>
        <w:tc>
          <w:tcPr>
            <w:tcW w:w="284" w:type="dxa"/>
            <w:shd w:val="clear" w:color="auto" w:fill="auto"/>
          </w:tcPr>
          <w:p w14:paraId="1DB5F700" w14:textId="77777777" w:rsidR="007C066C" w:rsidRPr="00C726BC" w:rsidRDefault="007C066C" w:rsidP="007C066C">
            <w:pPr>
              <w:tabs>
                <w:tab w:val="left" w:pos="3390"/>
              </w:tabs>
              <w:spacing w:before="100" w:beforeAutospacing="1"/>
              <w:jc w:val="right"/>
              <w:rPr>
                <w:rFonts w:asciiTheme="majorBidi" w:hAnsiTheme="majorBidi" w:cstheme="majorBidi"/>
                <w:cs/>
              </w:rPr>
            </w:pPr>
          </w:p>
        </w:tc>
        <w:tc>
          <w:tcPr>
            <w:tcW w:w="1705" w:type="dxa"/>
            <w:tcBorders>
              <w:bottom w:val="single" w:sz="4" w:space="0" w:color="auto"/>
            </w:tcBorders>
            <w:shd w:val="clear" w:color="auto" w:fill="auto"/>
          </w:tcPr>
          <w:p w14:paraId="68D186FA" w14:textId="3034326F" w:rsidR="007C066C" w:rsidRPr="00C726BC" w:rsidRDefault="007C066C" w:rsidP="007C066C">
            <w:pPr>
              <w:tabs>
                <w:tab w:val="left" w:pos="3390"/>
              </w:tabs>
              <w:spacing w:before="100" w:beforeAutospacing="1"/>
              <w:jc w:val="right"/>
              <w:rPr>
                <w:rFonts w:asciiTheme="majorBidi" w:hAnsiTheme="majorBidi" w:cstheme="majorBidi"/>
                <w:cs/>
              </w:rPr>
            </w:pPr>
            <w:r w:rsidRPr="00C726BC">
              <w:rPr>
                <w:rFonts w:asciiTheme="majorBidi" w:hAnsiTheme="majorBidi" w:cstheme="majorBidi"/>
              </w:rPr>
              <w:t xml:space="preserve"> (752,699)</w:t>
            </w:r>
          </w:p>
        </w:tc>
      </w:tr>
      <w:tr w:rsidR="007C066C" w:rsidRPr="00C726BC" w14:paraId="5536AE6D" w14:textId="77777777" w:rsidTr="001E1182">
        <w:trPr>
          <w:trHeight w:val="389"/>
        </w:trPr>
        <w:tc>
          <w:tcPr>
            <w:tcW w:w="5040" w:type="dxa"/>
            <w:shd w:val="clear" w:color="auto" w:fill="auto"/>
          </w:tcPr>
          <w:p w14:paraId="6BCB9EE8" w14:textId="77777777" w:rsidR="007C066C" w:rsidRPr="00C726BC" w:rsidRDefault="007C066C" w:rsidP="007C066C">
            <w:pPr>
              <w:spacing w:before="100" w:beforeAutospacing="1"/>
              <w:rPr>
                <w:rFonts w:asciiTheme="majorBidi" w:hAnsiTheme="majorBidi" w:cstheme="majorBidi"/>
                <w:cs/>
              </w:rPr>
            </w:pPr>
            <w:r w:rsidRPr="00C726BC">
              <w:rPr>
                <w:rFonts w:asciiTheme="majorBidi" w:hAnsiTheme="majorBidi" w:cstheme="majorBidi"/>
                <w:cs/>
              </w:rPr>
              <w:t>สุทธิ</w:t>
            </w:r>
          </w:p>
        </w:tc>
        <w:tc>
          <w:tcPr>
            <w:tcW w:w="1611" w:type="dxa"/>
            <w:tcBorders>
              <w:top w:val="single" w:sz="4" w:space="0" w:color="auto"/>
              <w:bottom w:val="double" w:sz="4" w:space="0" w:color="auto"/>
            </w:tcBorders>
            <w:shd w:val="clear" w:color="auto" w:fill="auto"/>
          </w:tcPr>
          <w:p w14:paraId="7D9C2649" w14:textId="75DA9ECB" w:rsidR="007C066C" w:rsidRPr="00C726BC" w:rsidRDefault="0010268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5,592,812</w:t>
            </w:r>
          </w:p>
        </w:tc>
        <w:tc>
          <w:tcPr>
            <w:tcW w:w="284" w:type="dxa"/>
            <w:shd w:val="clear" w:color="auto" w:fill="auto"/>
          </w:tcPr>
          <w:p w14:paraId="6A75B009" w14:textId="77777777" w:rsidR="007C066C" w:rsidRPr="00C726BC" w:rsidRDefault="007C066C" w:rsidP="007C066C">
            <w:pPr>
              <w:tabs>
                <w:tab w:val="left" w:pos="3390"/>
              </w:tabs>
              <w:spacing w:before="100" w:beforeAutospacing="1"/>
              <w:jc w:val="right"/>
              <w:rPr>
                <w:rFonts w:asciiTheme="majorBidi" w:hAnsiTheme="majorBidi" w:cstheme="majorBidi"/>
                <w:cs/>
              </w:rPr>
            </w:pPr>
          </w:p>
        </w:tc>
        <w:tc>
          <w:tcPr>
            <w:tcW w:w="1705" w:type="dxa"/>
            <w:tcBorders>
              <w:top w:val="single" w:sz="4" w:space="0" w:color="auto"/>
              <w:bottom w:val="double" w:sz="4" w:space="0" w:color="auto"/>
            </w:tcBorders>
            <w:shd w:val="clear" w:color="auto" w:fill="auto"/>
          </w:tcPr>
          <w:p w14:paraId="3FEF2A4D" w14:textId="5D7F9AEC" w:rsidR="007C066C" w:rsidRPr="00C726BC" w:rsidRDefault="007C066C" w:rsidP="007C066C">
            <w:pPr>
              <w:tabs>
                <w:tab w:val="left" w:pos="3390"/>
              </w:tabs>
              <w:spacing w:before="100" w:beforeAutospacing="1"/>
              <w:jc w:val="right"/>
              <w:rPr>
                <w:rFonts w:asciiTheme="majorBidi" w:hAnsiTheme="majorBidi" w:cstheme="majorBidi"/>
              </w:rPr>
            </w:pPr>
            <w:r w:rsidRPr="00C726BC">
              <w:rPr>
                <w:rFonts w:asciiTheme="majorBidi" w:hAnsiTheme="majorBidi" w:cstheme="majorBidi"/>
              </w:rPr>
              <w:t xml:space="preserve"> 6,441,867 </w:t>
            </w:r>
          </w:p>
        </w:tc>
      </w:tr>
    </w:tbl>
    <w:p w14:paraId="65F8DE9C" w14:textId="015129E2" w:rsidR="00D97C3D" w:rsidRPr="00C726BC" w:rsidRDefault="00D97C3D" w:rsidP="00A430F2">
      <w:pPr>
        <w:spacing w:before="120"/>
        <w:ind w:firstLine="810"/>
        <w:jc w:val="thaiDistribute"/>
        <w:rPr>
          <w:rFonts w:asciiTheme="majorBidi" w:hAnsiTheme="majorBidi" w:cstheme="majorBidi"/>
        </w:rPr>
      </w:pPr>
      <w:r w:rsidRPr="00C726BC">
        <w:rPr>
          <w:rFonts w:asciiTheme="majorBidi" w:hAnsiTheme="majorBidi" w:cstheme="majorBidi"/>
          <w:cs/>
        </w:rPr>
        <w:t>การเปลี่ยนแปลงของเงินกู้ระยะยาวจากสถาบันการเงินสำหรับ</w:t>
      </w:r>
      <w:r w:rsidR="003F0E70" w:rsidRPr="00C726BC">
        <w:rPr>
          <w:rFonts w:asciiTheme="majorBidi" w:hAnsiTheme="majorBidi" w:cstheme="majorBidi"/>
          <w:cs/>
        </w:rPr>
        <w:t>ปี</w:t>
      </w:r>
      <w:r w:rsidRPr="00C726BC">
        <w:rPr>
          <w:rFonts w:asciiTheme="majorBidi" w:hAnsiTheme="majorBidi" w:cstheme="majorBidi"/>
          <w:cs/>
        </w:rPr>
        <w:t xml:space="preserve">สิ้นสุดวันที่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7C066C" w:rsidRPr="00C726BC">
        <w:rPr>
          <w:rFonts w:asciiTheme="majorBidi" w:hAnsiTheme="majorBidi" w:cstheme="majorBidi"/>
        </w:rPr>
        <w:t>5</w:t>
      </w:r>
      <w:r w:rsidRPr="00C726BC">
        <w:rPr>
          <w:rFonts w:asciiTheme="majorBidi" w:hAnsiTheme="majorBidi" w:cstheme="majorBidi"/>
        </w:rPr>
        <w:t xml:space="preserve"> </w:t>
      </w:r>
      <w:r w:rsidRPr="00C726BC">
        <w:rPr>
          <w:rFonts w:asciiTheme="majorBidi" w:hAnsiTheme="majorBidi" w:cstheme="majorBidi"/>
          <w:cs/>
        </w:rPr>
        <w:t>มีดังนี้</w:t>
      </w:r>
    </w:p>
    <w:tbl>
      <w:tblPr>
        <w:tblW w:w="8640" w:type="dxa"/>
        <w:tblInd w:w="828" w:type="dxa"/>
        <w:tblLayout w:type="fixed"/>
        <w:tblLook w:val="01E0" w:firstRow="1" w:lastRow="1" w:firstColumn="1" w:lastColumn="1" w:noHBand="0" w:noVBand="0"/>
      </w:tblPr>
      <w:tblGrid>
        <w:gridCol w:w="6935"/>
        <w:gridCol w:w="1705"/>
      </w:tblGrid>
      <w:tr w:rsidR="00D97C3D" w:rsidRPr="00C726BC" w14:paraId="6C0844CE" w14:textId="77777777" w:rsidTr="00E35E2F">
        <w:trPr>
          <w:cantSplit/>
          <w:trHeight w:val="353"/>
        </w:trPr>
        <w:tc>
          <w:tcPr>
            <w:tcW w:w="6935" w:type="dxa"/>
            <w:shd w:val="clear" w:color="auto" w:fill="auto"/>
          </w:tcPr>
          <w:p w14:paraId="1780FFFC" w14:textId="77777777" w:rsidR="00D97C3D" w:rsidRPr="00C726BC" w:rsidRDefault="00D97C3D" w:rsidP="00A430F2">
            <w:pPr>
              <w:spacing w:line="240" w:lineRule="atLeast"/>
              <w:ind w:left="34"/>
              <w:jc w:val="thaiDistribute"/>
              <w:rPr>
                <w:rFonts w:asciiTheme="majorBidi" w:hAnsiTheme="majorBidi" w:cstheme="majorBidi"/>
                <w:u w:val="single"/>
                <w:cs/>
              </w:rPr>
            </w:pPr>
          </w:p>
        </w:tc>
        <w:tc>
          <w:tcPr>
            <w:tcW w:w="1705" w:type="dxa"/>
            <w:tcBorders>
              <w:bottom w:val="single" w:sz="4" w:space="0" w:color="auto"/>
            </w:tcBorders>
            <w:shd w:val="clear" w:color="auto" w:fill="auto"/>
          </w:tcPr>
          <w:p w14:paraId="4AE91CF2" w14:textId="77777777" w:rsidR="00D97C3D" w:rsidRPr="00C726BC" w:rsidRDefault="00D97C3D" w:rsidP="00A430F2">
            <w:pPr>
              <w:spacing w:line="240" w:lineRule="atLeast"/>
              <w:jc w:val="right"/>
              <w:rPr>
                <w:rFonts w:asciiTheme="majorBidi" w:hAnsiTheme="majorBidi" w:cstheme="majorBidi"/>
                <w:cs/>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FE1BBD" w:rsidRPr="00C726BC" w14:paraId="685BC6FC" w14:textId="77777777" w:rsidTr="003A6FD0">
        <w:tblPrEx>
          <w:tblLook w:val="0000" w:firstRow="0" w:lastRow="0" w:firstColumn="0" w:lastColumn="0" w:noHBand="0" w:noVBand="0"/>
        </w:tblPrEx>
        <w:trPr>
          <w:trHeight w:val="334"/>
        </w:trPr>
        <w:tc>
          <w:tcPr>
            <w:tcW w:w="6935" w:type="dxa"/>
            <w:shd w:val="clear" w:color="auto" w:fill="auto"/>
          </w:tcPr>
          <w:p w14:paraId="14448B53" w14:textId="664C5447" w:rsidR="00FE1BBD" w:rsidRPr="00C726BC" w:rsidRDefault="00FE1BBD" w:rsidP="00A430F2">
            <w:pPr>
              <w:pStyle w:val="BodyTextIndent"/>
              <w:spacing w:line="240" w:lineRule="atLeast"/>
              <w:ind w:left="-30" w:firstLine="0"/>
              <w:jc w:val="left"/>
              <w:rPr>
                <w:rFonts w:asciiTheme="majorBidi" w:hAnsiTheme="majorBidi" w:cstheme="majorBidi"/>
                <w:sz w:val="28"/>
                <w:szCs w:val="28"/>
              </w:rPr>
            </w:pPr>
            <w:r w:rsidRPr="00C726BC">
              <w:rPr>
                <w:rFonts w:asciiTheme="majorBidi" w:hAnsiTheme="majorBidi" w:cstheme="majorBidi"/>
                <w:sz w:val="28"/>
                <w:szCs w:val="28"/>
                <w:cs/>
              </w:rPr>
              <w:t xml:space="preserve">ยอดยกมา ณ วันที่ </w:t>
            </w:r>
            <w:r w:rsidRPr="00C726BC">
              <w:rPr>
                <w:rFonts w:asciiTheme="majorBidi" w:hAnsiTheme="majorBidi" w:cstheme="majorBidi"/>
                <w:sz w:val="28"/>
                <w:szCs w:val="28"/>
                <w:lang w:val="en-GB"/>
              </w:rPr>
              <w:t xml:space="preserve">1 </w:t>
            </w:r>
            <w:r w:rsidRPr="00C726BC">
              <w:rPr>
                <w:rFonts w:asciiTheme="majorBidi" w:hAnsiTheme="majorBidi" w:cstheme="majorBidi"/>
                <w:sz w:val="28"/>
                <w:szCs w:val="28"/>
                <w:cs/>
                <w:lang w:val="en-GB"/>
              </w:rPr>
              <w:t xml:space="preserve">มกราคม </w:t>
            </w:r>
            <w:r w:rsidRPr="00C726BC">
              <w:rPr>
                <w:rFonts w:asciiTheme="majorBidi" w:hAnsiTheme="majorBidi" w:cstheme="majorBidi"/>
                <w:sz w:val="28"/>
                <w:szCs w:val="28"/>
              </w:rPr>
              <w:t>256</w:t>
            </w:r>
            <w:r w:rsidR="00483A24" w:rsidRPr="00C726BC">
              <w:rPr>
                <w:rFonts w:asciiTheme="majorBidi" w:hAnsiTheme="majorBidi" w:cstheme="majorBidi"/>
                <w:sz w:val="28"/>
                <w:szCs w:val="28"/>
              </w:rPr>
              <w:t>5</w:t>
            </w:r>
          </w:p>
        </w:tc>
        <w:tc>
          <w:tcPr>
            <w:tcW w:w="1705" w:type="dxa"/>
            <w:shd w:val="clear" w:color="auto" w:fill="auto"/>
          </w:tcPr>
          <w:p w14:paraId="24A1A5A1" w14:textId="70323BD1" w:rsidR="00FE1BBD" w:rsidRPr="00C726BC" w:rsidRDefault="00483A24" w:rsidP="00A430F2">
            <w:pPr>
              <w:tabs>
                <w:tab w:val="left" w:pos="3390"/>
              </w:tabs>
              <w:spacing w:before="100" w:beforeAutospacing="1"/>
              <w:jc w:val="right"/>
              <w:rPr>
                <w:rFonts w:asciiTheme="majorBidi" w:hAnsiTheme="majorBidi" w:cstheme="majorBidi"/>
              </w:rPr>
            </w:pPr>
            <w:r w:rsidRPr="00C726BC">
              <w:rPr>
                <w:rFonts w:asciiTheme="majorBidi" w:hAnsiTheme="majorBidi" w:cstheme="majorBidi"/>
              </w:rPr>
              <w:t>7,203,322</w:t>
            </w:r>
          </w:p>
        </w:tc>
      </w:tr>
      <w:tr w:rsidR="001E1182" w:rsidRPr="00C726BC" w14:paraId="567A81E6" w14:textId="77777777" w:rsidTr="001E1182">
        <w:tblPrEx>
          <w:tblLook w:val="0000" w:firstRow="0" w:lastRow="0" w:firstColumn="0" w:lastColumn="0" w:noHBand="0" w:noVBand="0"/>
        </w:tblPrEx>
        <w:trPr>
          <w:trHeight w:val="308"/>
        </w:trPr>
        <w:tc>
          <w:tcPr>
            <w:tcW w:w="6935" w:type="dxa"/>
            <w:shd w:val="clear" w:color="auto" w:fill="auto"/>
          </w:tcPr>
          <w:p w14:paraId="23EDA5EA" w14:textId="77777777" w:rsidR="001E1182" w:rsidRPr="00C726BC" w:rsidRDefault="001E1182" w:rsidP="00A430F2">
            <w:pPr>
              <w:pStyle w:val="BodyTextIndent"/>
              <w:spacing w:line="240" w:lineRule="atLeast"/>
              <w:ind w:left="-30" w:firstLine="0"/>
              <w:jc w:val="left"/>
              <w:rPr>
                <w:rFonts w:asciiTheme="majorBidi" w:hAnsiTheme="majorBidi" w:cstheme="majorBidi"/>
                <w:sz w:val="28"/>
                <w:szCs w:val="28"/>
                <w:cs/>
              </w:rPr>
            </w:pPr>
            <w:r w:rsidRPr="00C726BC">
              <w:rPr>
                <w:rFonts w:asciiTheme="majorBidi" w:hAnsiTheme="majorBidi" w:cstheme="majorBidi"/>
                <w:sz w:val="28"/>
                <w:szCs w:val="28"/>
                <w:u w:val="single"/>
                <w:cs/>
              </w:rPr>
              <w:t>บวก</w:t>
            </w:r>
            <w:r w:rsidRPr="00C726BC">
              <w:rPr>
                <w:rFonts w:asciiTheme="majorBidi" w:hAnsiTheme="majorBidi" w:cstheme="majorBidi"/>
                <w:sz w:val="28"/>
                <w:szCs w:val="28"/>
              </w:rPr>
              <w:t xml:space="preserve"> </w:t>
            </w:r>
            <w:r w:rsidRPr="00C726BC">
              <w:rPr>
                <w:rFonts w:asciiTheme="majorBidi" w:hAnsiTheme="majorBidi" w:cstheme="majorBidi"/>
                <w:sz w:val="28"/>
                <w:szCs w:val="28"/>
                <w:cs/>
              </w:rPr>
              <w:t>กู้เพิ่มระหว่างปี</w:t>
            </w:r>
          </w:p>
        </w:tc>
        <w:tc>
          <w:tcPr>
            <w:tcW w:w="1705" w:type="dxa"/>
            <w:shd w:val="clear" w:color="auto" w:fill="auto"/>
          </w:tcPr>
          <w:p w14:paraId="6F02B8DA" w14:textId="2719765D" w:rsidR="001E1182" w:rsidRPr="00C726BC" w:rsidRDefault="0010268C" w:rsidP="00A430F2">
            <w:pPr>
              <w:tabs>
                <w:tab w:val="left" w:pos="3390"/>
              </w:tabs>
              <w:spacing w:before="100" w:beforeAutospacing="1"/>
              <w:jc w:val="right"/>
              <w:rPr>
                <w:rFonts w:asciiTheme="majorBidi" w:hAnsiTheme="majorBidi" w:cstheme="majorBidi"/>
              </w:rPr>
            </w:pPr>
            <w:r w:rsidRPr="00C726BC">
              <w:rPr>
                <w:rFonts w:asciiTheme="majorBidi" w:hAnsiTheme="majorBidi" w:cstheme="majorBidi"/>
              </w:rPr>
              <w:t>15,000,000</w:t>
            </w:r>
          </w:p>
        </w:tc>
      </w:tr>
      <w:tr w:rsidR="001E1182" w:rsidRPr="00C726BC" w14:paraId="7E9BA26D" w14:textId="77777777" w:rsidTr="001E1182">
        <w:tblPrEx>
          <w:tblLook w:val="0000" w:firstRow="0" w:lastRow="0" w:firstColumn="0" w:lastColumn="0" w:noHBand="0" w:noVBand="0"/>
        </w:tblPrEx>
        <w:tc>
          <w:tcPr>
            <w:tcW w:w="6935" w:type="dxa"/>
            <w:shd w:val="clear" w:color="auto" w:fill="auto"/>
          </w:tcPr>
          <w:p w14:paraId="34D63464" w14:textId="5B5B4556" w:rsidR="001E1182" w:rsidRPr="00C726BC" w:rsidRDefault="001E1182" w:rsidP="00A430F2">
            <w:pPr>
              <w:pStyle w:val="BodyTextIndent"/>
              <w:spacing w:line="240" w:lineRule="atLeast"/>
              <w:ind w:left="-30" w:firstLine="0"/>
              <w:jc w:val="left"/>
              <w:rPr>
                <w:rFonts w:asciiTheme="majorBidi" w:hAnsiTheme="majorBidi" w:cstheme="majorBidi"/>
                <w:sz w:val="28"/>
                <w:szCs w:val="28"/>
                <w:cs/>
              </w:rPr>
            </w:pPr>
            <w:r w:rsidRPr="00C726BC">
              <w:rPr>
                <w:rFonts w:asciiTheme="majorBidi" w:hAnsiTheme="majorBidi" w:cstheme="majorBidi"/>
                <w:sz w:val="28"/>
                <w:szCs w:val="28"/>
                <w:u w:val="single"/>
                <w:cs/>
              </w:rPr>
              <w:t>หัก</w:t>
            </w:r>
            <w:r w:rsidRPr="00C726BC">
              <w:rPr>
                <w:rFonts w:asciiTheme="majorBidi" w:hAnsiTheme="majorBidi" w:cstheme="majorBidi"/>
                <w:sz w:val="28"/>
                <w:szCs w:val="28"/>
                <w:cs/>
              </w:rPr>
              <w:t xml:space="preserve">   จ่ายชำระระหว่างปี</w:t>
            </w:r>
          </w:p>
        </w:tc>
        <w:tc>
          <w:tcPr>
            <w:tcW w:w="1705" w:type="dxa"/>
            <w:tcBorders>
              <w:bottom w:val="single" w:sz="4" w:space="0" w:color="auto"/>
            </w:tcBorders>
            <w:shd w:val="clear" w:color="auto" w:fill="auto"/>
          </w:tcPr>
          <w:p w14:paraId="18A4A005" w14:textId="461B2E73" w:rsidR="001E1182" w:rsidRPr="00C726BC" w:rsidRDefault="0010268C" w:rsidP="00A430F2">
            <w:pPr>
              <w:tabs>
                <w:tab w:val="left" w:pos="3390"/>
              </w:tabs>
              <w:spacing w:before="100" w:beforeAutospacing="1"/>
              <w:jc w:val="right"/>
              <w:rPr>
                <w:rFonts w:asciiTheme="majorBidi" w:hAnsiTheme="majorBidi" w:cstheme="majorBidi"/>
              </w:rPr>
            </w:pPr>
            <w:r w:rsidRPr="00C726BC">
              <w:rPr>
                <w:rFonts w:asciiTheme="majorBidi" w:hAnsiTheme="majorBidi" w:cstheme="majorBidi"/>
              </w:rPr>
              <w:t>(15,793,0</w:t>
            </w:r>
            <w:r w:rsidR="0029670F" w:rsidRPr="00C726BC">
              <w:rPr>
                <w:rFonts w:asciiTheme="majorBidi" w:hAnsiTheme="majorBidi" w:cstheme="majorBidi"/>
              </w:rPr>
              <w:t>3</w:t>
            </w:r>
            <w:r w:rsidRPr="00C726BC">
              <w:rPr>
                <w:rFonts w:asciiTheme="majorBidi" w:hAnsiTheme="majorBidi" w:cstheme="majorBidi"/>
              </w:rPr>
              <w:t>7)</w:t>
            </w:r>
          </w:p>
        </w:tc>
      </w:tr>
      <w:tr w:rsidR="001E1182" w:rsidRPr="00C726BC" w14:paraId="5F51FD06" w14:textId="77777777" w:rsidTr="001E1182">
        <w:tblPrEx>
          <w:tblLook w:val="0000" w:firstRow="0" w:lastRow="0" w:firstColumn="0" w:lastColumn="0" w:noHBand="0" w:noVBand="0"/>
        </w:tblPrEx>
        <w:tc>
          <w:tcPr>
            <w:tcW w:w="6935" w:type="dxa"/>
            <w:shd w:val="clear" w:color="auto" w:fill="auto"/>
          </w:tcPr>
          <w:p w14:paraId="33B31BCC" w14:textId="491BDF47" w:rsidR="001E1182" w:rsidRPr="00C726BC" w:rsidRDefault="001E1182" w:rsidP="00A430F2">
            <w:pPr>
              <w:pStyle w:val="BodyTextIndent"/>
              <w:spacing w:line="240" w:lineRule="atLeast"/>
              <w:ind w:left="-30" w:firstLine="0"/>
              <w:jc w:val="left"/>
              <w:rPr>
                <w:rFonts w:asciiTheme="majorBidi" w:hAnsiTheme="majorBidi" w:cstheme="majorBidi"/>
                <w:sz w:val="28"/>
                <w:szCs w:val="28"/>
                <w:cs/>
              </w:rPr>
            </w:pPr>
            <w:r w:rsidRPr="00C726BC">
              <w:rPr>
                <w:rFonts w:asciiTheme="majorBidi" w:hAnsiTheme="majorBidi" w:cstheme="majorBidi"/>
                <w:sz w:val="28"/>
                <w:szCs w:val="28"/>
                <w:cs/>
              </w:rPr>
              <w:t xml:space="preserve">ยอดคงเหลือ ณ วันที่ </w:t>
            </w:r>
            <w:r w:rsidRPr="00C726BC">
              <w:rPr>
                <w:rFonts w:asciiTheme="majorBidi" w:hAnsiTheme="majorBidi" w:cstheme="majorBidi"/>
                <w:sz w:val="28"/>
                <w:szCs w:val="28"/>
              </w:rPr>
              <w:t xml:space="preserve">31 </w:t>
            </w:r>
            <w:r w:rsidRPr="00C726BC">
              <w:rPr>
                <w:rFonts w:asciiTheme="majorBidi" w:hAnsiTheme="majorBidi" w:cstheme="majorBidi"/>
                <w:sz w:val="28"/>
                <w:szCs w:val="28"/>
                <w:cs/>
              </w:rPr>
              <w:t xml:space="preserve">ธันวาคม </w:t>
            </w:r>
            <w:r w:rsidRPr="00C726BC">
              <w:rPr>
                <w:rFonts w:asciiTheme="majorBidi" w:hAnsiTheme="majorBidi" w:cstheme="majorBidi"/>
                <w:sz w:val="28"/>
                <w:szCs w:val="28"/>
              </w:rPr>
              <w:t>256</w:t>
            </w:r>
            <w:r w:rsidR="00483A24" w:rsidRPr="00C726BC">
              <w:rPr>
                <w:rFonts w:asciiTheme="majorBidi" w:hAnsiTheme="majorBidi" w:cstheme="majorBidi"/>
                <w:sz w:val="28"/>
                <w:szCs w:val="28"/>
              </w:rPr>
              <w:t>5</w:t>
            </w:r>
          </w:p>
        </w:tc>
        <w:tc>
          <w:tcPr>
            <w:tcW w:w="1705" w:type="dxa"/>
            <w:tcBorders>
              <w:top w:val="single" w:sz="4" w:space="0" w:color="auto"/>
            </w:tcBorders>
            <w:shd w:val="clear" w:color="auto" w:fill="auto"/>
          </w:tcPr>
          <w:p w14:paraId="793E1FAC" w14:textId="550A7464" w:rsidR="001E1182" w:rsidRPr="00C726BC" w:rsidRDefault="0010268C" w:rsidP="00A430F2">
            <w:pPr>
              <w:tabs>
                <w:tab w:val="left" w:pos="3390"/>
              </w:tabs>
              <w:spacing w:before="100" w:beforeAutospacing="1"/>
              <w:jc w:val="right"/>
              <w:rPr>
                <w:rFonts w:asciiTheme="majorBidi" w:hAnsiTheme="majorBidi" w:cstheme="majorBidi"/>
              </w:rPr>
            </w:pPr>
            <w:r w:rsidRPr="00C726BC">
              <w:rPr>
                <w:rFonts w:asciiTheme="majorBidi" w:hAnsiTheme="majorBidi" w:cstheme="majorBidi"/>
              </w:rPr>
              <w:t>6,410,2</w:t>
            </w:r>
            <w:r w:rsidR="002D25FF" w:rsidRPr="00C726BC">
              <w:rPr>
                <w:rFonts w:asciiTheme="majorBidi" w:hAnsiTheme="majorBidi" w:cstheme="majorBidi"/>
              </w:rPr>
              <w:t>8</w:t>
            </w:r>
            <w:r w:rsidRPr="00C726BC">
              <w:rPr>
                <w:rFonts w:asciiTheme="majorBidi" w:hAnsiTheme="majorBidi" w:cstheme="majorBidi"/>
              </w:rPr>
              <w:t>5</w:t>
            </w:r>
          </w:p>
        </w:tc>
      </w:tr>
      <w:tr w:rsidR="001E1182" w:rsidRPr="00C726BC" w14:paraId="3594CD8D" w14:textId="77777777" w:rsidTr="001E1182">
        <w:tblPrEx>
          <w:tblLook w:val="0000" w:firstRow="0" w:lastRow="0" w:firstColumn="0" w:lastColumn="0" w:noHBand="0" w:noVBand="0"/>
        </w:tblPrEx>
        <w:tc>
          <w:tcPr>
            <w:tcW w:w="6935" w:type="dxa"/>
            <w:shd w:val="clear" w:color="auto" w:fill="auto"/>
          </w:tcPr>
          <w:p w14:paraId="6764AC9D" w14:textId="77777777" w:rsidR="001E1182" w:rsidRPr="00C726BC" w:rsidRDefault="001E1182" w:rsidP="00A430F2">
            <w:pPr>
              <w:pStyle w:val="BodyTextIndent"/>
              <w:spacing w:line="240" w:lineRule="atLeast"/>
              <w:ind w:left="-30" w:firstLine="0"/>
              <w:jc w:val="left"/>
              <w:rPr>
                <w:rFonts w:asciiTheme="majorBidi" w:hAnsiTheme="majorBidi" w:cstheme="majorBidi"/>
                <w:sz w:val="28"/>
                <w:szCs w:val="28"/>
                <w:cs/>
              </w:rPr>
            </w:pPr>
            <w:r w:rsidRPr="00C726BC">
              <w:rPr>
                <w:rFonts w:asciiTheme="majorBidi" w:hAnsiTheme="majorBidi" w:cstheme="majorBidi"/>
                <w:sz w:val="28"/>
                <w:szCs w:val="28"/>
                <w:cs/>
              </w:rPr>
              <w:t>ค่าธรรมเนียมทางการเงินรอตัดจ่าย</w:t>
            </w:r>
          </w:p>
        </w:tc>
        <w:tc>
          <w:tcPr>
            <w:tcW w:w="1705" w:type="dxa"/>
            <w:tcBorders>
              <w:bottom w:val="single" w:sz="4" w:space="0" w:color="auto"/>
            </w:tcBorders>
            <w:shd w:val="clear" w:color="auto" w:fill="auto"/>
          </w:tcPr>
          <w:p w14:paraId="1C3EF048" w14:textId="2327BB93" w:rsidR="001E1182" w:rsidRPr="00C726BC" w:rsidRDefault="0010268C" w:rsidP="00A430F2">
            <w:pPr>
              <w:tabs>
                <w:tab w:val="left" w:pos="3390"/>
              </w:tabs>
              <w:spacing w:before="100" w:beforeAutospacing="1"/>
              <w:jc w:val="right"/>
              <w:rPr>
                <w:rFonts w:asciiTheme="majorBidi" w:hAnsiTheme="majorBidi" w:cstheme="majorBidi"/>
                <w:cs/>
              </w:rPr>
            </w:pPr>
            <w:r w:rsidRPr="00C726BC">
              <w:rPr>
                <w:rFonts w:asciiTheme="majorBidi" w:hAnsiTheme="majorBidi" w:cstheme="majorBidi"/>
              </w:rPr>
              <w:t>(412,924)</w:t>
            </w:r>
          </w:p>
        </w:tc>
      </w:tr>
      <w:tr w:rsidR="001E1182" w:rsidRPr="00C726BC" w14:paraId="3B3EA625" w14:textId="77777777" w:rsidTr="001E1182">
        <w:tblPrEx>
          <w:tblLook w:val="0000" w:firstRow="0" w:lastRow="0" w:firstColumn="0" w:lastColumn="0" w:noHBand="0" w:noVBand="0"/>
        </w:tblPrEx>
        <w:tc>
          <w:tcPr>
            <w:tcW w:w="6935" w:type="dxa"/>
            <w:shd w:val="clear" w:color="auto" w:fill="auto"/>
          </w:tcPr>
          <w:p w14:paraId="289E7A6F" w14:textId="385AB713" w:rsidR="001E1182" w:rsidRPr="00C726BC" w:rsidRDefault="001E1182" w:rsidP="00A430F2">
            <w:pPr>
              <w:pStyle w:val="BodyTextIndent"/>
              <w:spacing w:line="240" w:lineRule="atLeast"/>
              <w:ind w:left="-30" w:firstLine="0"/>
              <w:jc w:val="left"/>
              <w:rPr>
                <w:rFonts w:asciiTheme="majorBidi" w:hAnsiTheme="majorBidi" w:cstheme="majorBidi"/>
                <w:sz w:val="28"/>
                <w:szCs w:val="28"/>
              </w:rPr>
            </w:pPr>
            <w:r w:rsidRPr="00C726BC">
              <w:rPr>
                <w:rFonts w:asciiTheme="majorBidi" w:hAnsiTheme="majorBidi" w:cstheme="majorBidi"/>
                <w:sz w:val="28"/>
                <w:szCs w:val="28"/>
                <w:cs/>
              </w:rPr>
              <w:t>สุทธิ</w:t>
            </w:r>
          </w:p>
        </w:tc>
        <w:tc>
          <w:tcPr>
            <w:tcW w:w="1705" w:type="dxa"/>
            <w:tcBorders>
              <w:top w:val="single" w:sz="4" w:space="0" w:color="auto"/>
              <w:bottom w:val="double" w:sz="4" w:space="0" w:color="auto"/>
            </w:tcBorders>
            <w:shd w:val="clear" w:color="auto" w:fill="auto"/>
          </w:tcPr>
          <w:p w14:paraId="62CBB07D" w14:textId="5CAAE4FB" w:rsidR="001E1182" w:rsidRPr="00C726BC" w:rsidRDefault="0010268C" w:rsidP="00A430F2">
            <w:pPr>
              <w:tabs>
                <w:tab w:val="left" w:pos="3390"/>
              </w:tabs>
              <w:spacing w:before="100" w:beforeAutospacing="1"/>
              <w:jc w:val="right"/>
              <w:rPr>
                <w:rFonts w:asciiTheme="majorBidi" w:hAnsiTheme="majorBidi" w:cstheme="majorBidi"/>
              </w:rPr>
            </w:pPr>
            <w:r w:rsidRPr="00C726BC">
              <w:rPr>
                <w:rFonts w:asciiTheme="majorBidi" w:hAnsiTheme="majorBidi" w:cstheme="majorBidi"/>
              </w:rPr>
              <w:t>5,997,3</w:t>
            </w:r>
            <w:r w:rsidR="0029670F" w:rsidRPr="00C726BC">
              <w:rPr>
                <w:rFonts w:asciiTheme="majorBidi" w:hAnsiTheme="majorBidi" w:cstheme="majorBidi"/>
              </w:rPr>
              <w:t>6</w:t>
            </w:r>
            <w:r w:rsidRPr="00C726BC">
              <w:rPr>
                <w:rFonts w:asciiTheme="majorBidi" w:hAnsiTheme="majorBidi" w:cstheme="majorBidi"/>
              </w:rPr>
              <w:t>1</w:t>
            </w:r>
          </w:p>
        </w:tc>
      </w:tr>
    </w:tbl>
    <w:p w14:paraId="1A1309A7" w14:textId="77777777" w:rsidR="000C159B" w:rsidRPr="00C726BC" w:rsidRDefault="000C159B" w:rsidP="00A430F2">
      <w:pPr>
        <w:spacing w:before="240"/>
        <w:ind w:left="810"/>
        <w:jc w:val="thaiDistribute"/>
        <w:rPr>
          <w:rFonts w:asciiTheme="majorBidi" w:hAnsiTheme="majorBidi" w:cstheme="majorBidi"/>
        </w:rPr>
      </w:pPr>
    </w:p>
    <w:p w14:paraId="538ECB59" w14:textId="77777777" w:rsidR="000C159B" w:rsidRPr="00C726BC" w:rsidRDefault="000C159B" w:rsidP="00A430F2">
      <w:pPr>
        <w:spacing w:before="240"/>
        <w:ind w:left="810"/>
        <w:jc w:val="thaiDistribute"/>
        <w:rPr>
          <w:rFonts w:asciiTheme="majorBidi" w:hAnsiTheme="majorBidi" w:cstheme="majorBidi"/>
        </w:rPr>
      </w:pPr>
    </w:p>
    <w:p w14:paraId="6D78A125" w14:textId="67661DB6" w:rsidR="003779C1" w:rsidRPr="00C726BC" w:rsidRDefault="005128C7" w:rsidP="00716BF0">
      <w:pPr>
        <w:spacing w:before="240"/>
        <w:ind w:left="810"/>
        <w:jc w:val="thaiDistribute"/>
        <w:rPr>
          <w:rFonts w:asciiTheme="majorBidi" w:hAnsiTheme="majorBidi" w:cstheme="majorBidi"/>
        </w:rPr>
      </w:pPr>
      <w:bookmarkStart w:id="3" w:name="_Hlk127454988"/>
      <w:r w:rsidRPr="00C726BC">
        <w:rPr>
          <w:rFonts w:asciiTheme="majorBidi" w:hAnsiTheme="majorBidi" w:cstheme="majorBidi"/>
          <w:cs/>
        </w:rPr>
        <w:lastRenderedPageBreak/>
        <w:t xml:space="preserve">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E1287B" w:rsidRPr="00C726BC">
        <w:rPr>
          <w:rFonts w:asciiTheme="majorBidi" w:hAnsiTheme="majorBidi" w:cstheme="majorBidi"/>
        </w:rPr>
        <w:t>5</w:t>
      </w:r>
      <w:r w:rsidRPr="00C726BC">
        <w:rPr>
          <w:rFonts w:asciiTheme="majorBidi" w:hAnsiTheme="majorBidi" w:cstheme="majorBidi"/>
          <w:cs/>
        </w:rPr>
        <w:t xml:space="preserve"> และ</w:t>
      </w:r>
      <w:r w:rsidRPr="00C726BC">
        <w:rPr>
          <w:rFonts w:asciiTheme="majorBidi" w:hAnsiTheme="majorBidi" w:cstheme="majorBidi"/>
        </w:rPr>
        <w:t xml:space="preserve"> </w:t>
      </w:r>
      <w:r w:rsidR="00F15A28" w:rsidRPr="00C726BC">
        <w:rPr>
          <w:rFonts w:asciiTheme="majorBidi" w:hAnsiTheme="majorBidi" w:cstheme="majorBidi"/>
        </w:rPr>
        <w:t>256</w:t>
      </w:r>
      <w:r w:rsidR="00E1287B" w:rsidRPr="00C726BC">
        <w:rPr>
          <w:rFonts w:asciiTheme="majorBidi" w:hAnsiTheme="majorBidi" w:cstheme="majorBidi"/>
        </w:rPr>
        <w:t>4</w:t>
      </w:r>
      <w:r w:rsidRPr="00C726BC">
        <w:rPr>
          <w:rFonts w:asciiTheme="majorBidi" w:hAnsiTheme="majorBidi" w:cstheme="majorBidi"/>
          <w:cs/>
        </w:rPr>
        <w:t xml:space="preserve"> บริษัทมีวงเงินกู้ยืมระยะยาวจากสถาบันการเงินที่ยังไม่ได้เบิกใช้ ดังนี้</w:t>
      </w:r>
    </w:p>
    <w:tbl>
      <w:tblPr>
        <w:tblW w:w="8717" w:type="dxa"/>
        <w:tblInd w:w="828" w:type="dxa"/>
        <w:tblLook w:val="04A0" w:firstRow="1" w:lastRow="0" w:firstColumn="1" w:lastColumn="0" w:noHBand="0" w:noVBand="1"/>
      </w:tblPr>
      <w:tblGrid>
        <w:gridCol w:w="1157"/>
        <w:gridCol w:w="270"/>
        <w:gridCol w:w="1422"/>
        <w:gridCol w:w="270"/>
        <w:gridCol w:w="2970"/>
        <w:gridCol w:w="270"/>
        <w:gridCol w:w="1008"/>
        <w:gridCol w:w="270"/>
        <w:gridCol w:w="1080"/>
      </w:tblGrid>
      <w:tr w:rsidR="005128C7" w:rsidRPr="00C726BC" w14:paraId="226F09A2" w14:textId="77777777" w:rsidTr="00716BF0">
        <w:trPr>
          <w:tblHeader/>
        </w:trPr>
        <w:tc>
          <w:tcPr>
            <w:tcW w:w="1157" w:type="dxa"/>
          </w:tcPr>
          <w:p w14:paraId="47CB0220" w14:textId="77777777" w:rsidR="005128C7" w:rsidRPr="00C726BC" w:rsidRDefault="005128C7" w:rsidP="00716BF0">
            <w:pPr>
              <w:spacing w:line="300" w:lineRule="exact"/>
              <w:jc w:val="thaiDistribute"/>
              <w:rPr>
                <w:rFonts w:asciiTheme="majorBidi" w:hAnsiTheme="majorBidi" w:cstheme="majorBidi"/>
              </w:rPr>
            </w:pPr>
          </w:p>
        </w:tc>
        <w:tc>
          <w:tcPr>
            <w:tcW w:w="270" w:type="dxa"/>
          </w:tcPr>
          <w:p w14:paraId="521D5EDD" w14:textId="77777777" w:rsidR="005128C7" w:rsidRPr="00C726BC" w:rsidRDefault="005128C7" w:rsidP="00716BF0">
            <w:pPr>
              <w:spacing w:line="300" w:lineRule="exact"/>
              <w:jc w:val="thaiDistribute"/>
              <w:rPr>
                <w:rFonts w:asciiTheme="majorBidi" w:hAnsiTheme="majorBidi" w:cstheme="majorBidi"/>
              </w:rPr>
            </w:pPr>
          </w:p>
        </w:tc>
        <w:tc>
          <w:tcPr>
            <w:tcW w:w="1422" w:type="dxa"/>
          </w:tcPr>
          <w:p w14:paraId="4BCD2AF0" w14:textId="77777777" w:rsidR="005128C7" w:rsidRPr="00C726BC" w:rsidRDefault="005128C7" w:rsidP="00716BF0">
            <w:pPr>
              <w:spacing w:line="300" w:lineRule="exact"/>
              <w:jc w:val="thaiDistribute"/>
              <w:rPr>
                <w:rFonts w:asciiTheme="majorBidi" w:hAnsiTheme="majorBidi" w:cstheme="majorBidi"/>
              </w:rPr>
            </w:pPr>
          </w:p>
        </w:tc>
        <w:tc>
          <w:tcPr>
            <w:tcW w:w="270" w:type="dxa"/>
          </w:tcPr>
          <w:p w14:paraId="18F50D2F" w14:textId="77777777" w:rsidR="005128C7" w:rsidRPr="00C726BC" w:rsidRDefault="005128C7" w:rsidP="00716BF0">
            <w:pPr>
              <w:spacing w:line="300" w:lineRule="exact"/>
              <w:jc w:val="thaiDistribute"/>
              <w:rPr>
                <w:rFonts w:asciiTheme="majorBidi" w:hAnsiTheme="majorBidi" w:cstheme="majorBidi"/>
              </w:rPr>
            </w:pPr>
          </w:p>
        </w:tc>
        <w:tc>
          <w:tcPr>
            <w:tcW w:w="2970" w:type="dxa"/>
          </w:tcPr>
          <w:p w14:paraId="0C078F4E" w14:textId="77777777" w:rsidR="005128C7" w:rsidRPr="00C726BC" w:rsidRDefault="005128C7" w:rsidP="00716BF0">
            <w:pPr>
              <w:spacing w:line="300" w:lineRule="exact"/>
              <w:jc w:val="thaiDistribute"/>
              <w:rPr>
                <w:rFonts w:asciiTheme="majorBidi" w:hAnsiTheme="majorBidi" w:cstheme="majorBidi"/>
              </w:rPr>
            </w:pPr>
          </w:p>
        </w:tc>
        <w:tc>
          <w:tcPr>
            <w:tcW w:w="270" w:type="dxa"/>
          </w:tcPr>
          <w:p w14:paraId="191164E7" w14:textId="77777777" w:rsidR="005128C7" w:rsidRPr="00C726BC" w:rsidRDefault="005128C7" w:rsidP="00716BF0">
            <w:pPr>
              <w:spacing w:line="300" w:lineRule="exact"/>
              <w:jc w:val="thaiDistribute"/>
              <w:rPr>
                <w:rFonts w:asciiTheme="majorBidi" w:hAnsiTheme="majorBidi" w:cstheme="majorBidi"/>
              </w:rPr>
            </w:pPr>
          </w:p>
        </w:tc>
        <w:tc>
          <w:tcPr>
            <w:tcW w:w="2358" w:type="dxa"/>
            <w:gridSpan w:val="3"/>
            <w:tcBorders>
              <w:bottom w:val="single" w:sz="4" w:space="0" w:color="auto"/>
            </w:tcBorders>
            <w:vAlign w:val="center"/>
          </w:tcPr>
          <w:p w14:paraId="4B58A2EC" w14:textId="77777777" w:rsidR="005128C7" w:rsidRPr="00C726BC" w:rsidRDefault="005128C7" w:rsidP="00716BF0">
            <w:pPr>
              <w:spacing w:line="300" w:lineRule="exact"/>
              <w:jc w:val="right"/>
              <w:rPr>
                <w:rFonts w:asciiTheme="majorBidi" w:hAnsiTheme="majorBidi" w:cstheme="majorBidi"/>
              </w:rPr>
            </w:pPr>
            <w:r w:rsidRPr="00C726BC">
              <w:rPr>
                <w:rFonts w:asciiTheme="majorBidi" w:hAnsiTheme="majorBidi" w:cstheme="majorBidi"/>
                <w:cs/>
              </w:rPr>
              <w:t>(หน่วย</w:t>
            </w:r>
            <w:r w:rsidRPr="00C726BC">
              <w:rPr>
                <w:rFonts w:asciiTheme="majorBidi" w:hAnsiTheme="majorBidi" w:cstheme="majorBidi"/>
              </w:rPr>
              <w:t xml:space="preserve"> :</w:t>
            </w:r>
            <w:r w:rsidRPr="00C726BC">
              <w:rPr>
                <w:rFonts w:asciiTheme="majorBidi" w:hAnsiTheme="majorBidi" w:cstheme="majorBidi"/>
                <w:cs/>
              </w:rPr>
              <w:t xml:space="preserve"> ล้านบาท)</w:t>
            </w:r>
          </w:p>
        </w:tc>
      </w:tr>
      <w:tr w:rsidR="005128C7" w:rsidRPr="00C726BC" w14:paraId="32E52E7B" w14:textId="77777777" w:rsidTr="00716BF0">
        <w:trPr>
          <w:tblHeader/>
        </w:trPr>
        <w:tc>
          <w:tcPr>
            <w:tcW w:w="1157" w:type="dxa"/>
            <w:tcBorders>
              <w:bottom w:val="single" w:sz="4" w:space="0" w:color="auto"/>
            </w:tcBorders>
            <w:vAlign w:val="bottom"/>
          </w:tcPr>
          <w:p w14:paraId="18D153C9" w14:textId="77777777" w:rsidR="005128C7" w:rsidRPr="00C726BC" w:rsidRDefault="005128C7" w:rsidP="00716BF0">
            <w:pPr>
              <w:spacing w:line="300" w:lineRule="exact"/>
              <w:jc w:val="center"/>
              <w:rPr>
                <w:rFonts w:asciiTheme="majorBidi" w:hAnsiTheme="majorBidi" w:cstheme="majorBidi"/>
              </w:rPr>
            </w:pPr>
            <w:r w:rsidRPr="00C726BC">
              <w:rPr>
                <w:rFonts w:asciiTheme="majorBidi" w:hAnsiTheme="majorBidi" w:cstheme="majorBidi"/>
                <w:cs/>
              </w:rPr>
              <w:t>วงเงินกู้</w:t>
            </w:r>
          </w:p>
        </w:tc>
        <w:tc>
          <w:tcPr>
            <w:tcW w:w="270" w:type="dxa"/>
          </w:tcPr>
          <w:p w14:paraId="318807E2" w14:textId="77777777" w:rsidR="005128C7" w:rsidRPr="00C726BC" w:rsidRDefault="005128C7" w:rsidP="00716BF0">
            <w:pPr>
              <w:spacing w:line="300" w:lineRule="exact"/>
              <w:jc w:val="thaiDistribute"/>
              <w:rPr>
                <w:rFonts w:asciiTheme="majorBidi" w:hAnsiTheme="majorBidi" w:cstheme="majorBidi"/>
              </w:rPr>
            </w:pPr>
          </w:p>
        </w:tc>
        <w:tc>
          <w:tcPr>
            <w:tcW w:w="1422" w:type="dxa"/>
            <w:tcBorders>
              <w:bottom w:val="single" w:sz="4" w:space="0" w:color="auto"/>
            </w:tcBorders>
            <w:vAlign w:val="bottom"/>
          </w:tcPr>
          <w:p w14:paraId="4AA335FA" w14:textId="77777777" w:rsidR="005128C7" w:rsidRPr="00C726BC" w:rsidRDefault="005128C7" w:rsidP="00716BF0">
            <w:pPr>
              <w:spacing w:line="300" w:lineRule="exact"/>
              <w:jc w:val="center"/>
              <w:rPr>
                <w:rFonts w:asciiTheme="majorBidi" w:hAnsiTheme="majorBidi" w:cstheme="majorBidi"/>
              </w:rPr>
            </w:pPr>
            <w:r w:rsidRPr="00C726BC">
              <w:rPr>
                <w:rFonts w:asciiTheme="majorBidi" w:hAnsiTheme="majorBidi" w:cstheme="majorBidi"/>
                <w:cs/>
              </w:rPr>
              <w:t>อัตราดอกเบี้ย</w:t>
            </w:r>
          </w:p>
        </w:tc>
        <w:tc>
          <w:tcPr>
            <w:tcW w:w="270" w:type="dxa"/>
          </w:tcPr>
          <w:p w14:paraId="725A9F98" w14:textId="77777777" w:rsidR="005128C7" w:rsidRPr="00C726BC" w:rsidRDefault="005128C7" w:rsidP="00716BF0">
            <w:pPr>
              <w:spacing w:line="300" w:lineRule="exact"/>
              <w:jc w:val="thaiDistribute"/>
              <w:rPr>
                <w:rFonts w:asciiTheme="majorBidi" w:hAnsiTheme="majorBidi" w:cstheme="majorBidi"/>
              </w:rPr>
            </w:pPr>
          </w:p>
        </w:tc>
        <w:tc>
          <w:tcPr>
            <w:tcW w:w="2970" w:type="dxa"/>
            <w:tcBorders>
              <w:bottom w:val="single" w:sz="4" w:space="0" w:color="auto"/>
            </w:tcBorders>
            <w:vAlign w:val="bottom"/>
          </w:tcPr>
          <w:p w14:paraId="19A97A04" w14:textId="77777777" w:rsidR="005128C7" w:rsidRPr="00C726BC" w:rsidRDefault="005128C7" w:rsidP="00716BF0">
            <w:pPr>
              <w:spacing w:line="300" w:lineRule="exact"/>
              <w:jc w:val="center"/>
              <w:rPr>
                <w:rFonts w:asciiTheme="majorBidi" w:hAnsiTheme="majorBidi" w:cstheme="majorBidi"/>
              </w:rPr>
            </w:pPr>
            <w:r w:rsidRPr="00C726BC">
              <w:rPr>
                <w:rFonts w:asciiTheme="majorBidi" w:hAnsiTheme="majorBidi" w:cstheme="majorBidi"/>
                <w:cs/>
              </w:rPr>
              <w:t>การจ่ายชำระ</w:t>
            </w:r>
          </w:p>
        </w:tc>
        <w:tc>
          <w:tcPr>
            <w:tcW w:w="270" w:type="dxa"/>
          </w:tcPr>
          <w:p w14:paraId="15BA9F3B" w14:textId="77777777" w:rsidR="005128C7" w:rsidRPr="00C726BC" w:rsidRDefault="005128C7" w:rsidP="00716BF0">
            <w:pPr>
              <w:spacing w:line="300" w:lineRule="exact"/>
              <w:jc w:val="thaiDistribute"/>
              <w:rPr>
                <w:rFonts w:asciiTheme="majorBidi" w:hAnsiTheme="majorBidi" w:cstheme="majorBidi"/>
              </w:rPr>
            </w:pPr>
          </w:p>
        </w:tc>
        <w:tc>
          <w:tcPr>
            <w:tcW w:w="1008" w:type="dxa"/>
            <w:tcBorders>
              <w:top w:val="single" w:sz="4" w:space="0" w:color="auto"/>
              <w:bottom w:val="single" w:sz="4" w:space="0" w:color="auto"/>
            </w:tcBorders>
            <w:vAlign w:val="center"/>
          </w:tcPr>
          <w:p w14:paraId="337B619E" w14:textId="7F5BE2C6" w:rsidR="005128C7" w:rsidRPr="00C726BC" w:rsidRDefault="005128C7" w:rsidP="00716BF0">
            <w:pPr>
              <w:spacing w:line="30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ธ.ค.</w:t>
            </w:r>
            <w:r w:rsidR="0030212B" w:rsidRPr="00C726BC">
              <w:rPr>
                <w:rFonts w:asciiTheme="majorBidi" w:hAnsiTheme="majorBidi" w:cstheme="majorBidi"/>
              </w:rPr>
              <w:t>6</w:t>
            </w:r>
            <w:r w:rsidR="00950B48" w:rsidRPr="00C726BC">
              <w:rPr>
                <w:rFonts w:asciiTheme="majorBidi" w:hAnsiTheme="majorBidi" w:cstheme="majorBidi"/>
              </w:rPr>
              <w:t>5</w:t>
            </w:r>
          </w:p>
        </w:tc>
        <w:tc>
          <w:tcPr>
            <w:tcW w:w="270" w:type="dxa"/>
            <w:tcBorders>
              <w:top w:val="single" w:sz="4" w:space="0" w:color="auto"/>
            </w:tcBorders>
          </w:tcPr>
          <w:p w14:paraId="1F5CB34E" w14:textId="77777777" w:rsidR="005128C7" w:rsidRPr="00C726BC" w:rsidRDefault="005128C7" w:rsidP="00716BF0">
            <w:pPr>
              <w:spacing w:line="300" w:lineRule="exact"/>
              <w:jc w:val="thaiDistribute"/>
              <w:rPr>
                <w:rFonts w:asciiTheme="majorBidi" w:hAnsiTheme="majorBidi" w:cstheme="majorBidi"/>
              </w:rPr>
            </w:pPr>
          </w:p>
        </w:tc>
        <w:tc>
          <w:tcPr>
            <w:tcW w:w="1080" w:type="dxa"/>
            <w:tcBorders>
              <w:top w:val="single" w:sz="4" w:space="0" w:color="auto"/>
              <w:bottom w:val="single" w:sz="4" w:space="0" w:color="auto"/>
            </w:tcBorders>
            <w:vAlign w:val="center"/>
          </w:tcPr>
          <w:p w14:paraId="4257870F" w14:textId="421BC36F" w:rsidR="005128C7" w:rsidRPr="00C726BC" w:rsidRDefault="005128C7" w:rsidP="00716BF0">
            <w:pPr>
              <w:spacing w:line="30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ธ.ค.</w:t>
            </w:r>
            <w:r w:rsidR="0030212B" w:rsidRPr="00C726BC">
              <w:rPr>
                <w:rFonts w:asciiTheme="majorBidi" w:hAnsiTheme="majorBidi" w:cstheme="majorBidi"/>
              </w:rPr>
              <w:t>6</w:t>
            </w:r>
            <w:r w:rsidR="00950B48" w:rsidRPr="00C726BC">
              <w:rPr>
                <w:rFonts w:asciiTheme="majorBidi" w:hAnsiTheme="majorBidi" w:cstheme="majorBidi"/>
              </w:rPr>
              <w:t>4</w:t>
            </w:r>
          </w:p>
        </w:tc>
      </w:tr>
      <w:tr w:rsidR="00435820" w:rsidRPr="00C726BC" w14:paraId="4033252E" w14:textId="77777777" w:rsidTr="00716BF0">
        <w:tc>
          <w:tcPr>
            <w:tcW w:w="1157" w:type="dxa"/>
          </w:tcPr>
          <w:p w14:paraId="1D34EAF8" w14:textId="77777777" w:rsidR="00435820" w:rsidRPr="00C726BC" w:rsidRDefault="00435820" w:rsidP="00716BF0">
            <w:pPr>
              <w:spacing w:line="300" w:lineRule="exact"/>
              <w:jc w:val="center"/>
              <w:rPr>
                <w:rFonts w:asciiTheme="majorBidi" w:hAnsiTheme="majorBidi" w:cstheme="majorBidi"/>
              </w:rPr>
            </w:pPr>
            <w:r w:rsidRPr="00C726BC">
              <w:rPr>
                <w:rFonts w:asciiTheme="majorBidi" w:hAnsiTheme="majorBidi" w:cstheme="majorBidi"/>
              </w:rPr>
              <w:t>2</w:t>
            </w:r>
            <w:r w:rsidRPr="00C726BC">
              <w:rPr>
                <w:rFonts w:asciiTheme="majorBidi" w:hAnsiTheme="majorBidi" w:cstheme="majorBidi"/>
                <w:cs/>
              </w:rPr>
              <w:t xml:space="preserve"> ล้านบาท</w:t>
            </w:r>
          </w:p>
        </w:tc>
        <w:tc>
          <w:tcPr>
            <w:tcW w:w="270" w:type="dxa"/>
          </w:tcPr>
          <w:p w14:paraId="1226EE1C" w14:textId="77777777" w:rsidR="00435820" w:rsidRPr="00C726BC" w:rsidRDefault="00435820" w:rsidP="00716BF0">
            <w:pPr>
              <w:spacing w:line="300" w:lineRule="exact"/>
              <w:jc w:val="thaiDistribute"/>
              <w:rPr>
                <w:rFonts w:asciiTheme="majorBidi" w:hAnsiTheme="majorBidi" w:cstheme="majorBidi"/>
              </w:rPr>
            </w:pPr>
          </w:p>
        </w:tc>
        <w:tc>
          <w:tcPr>
            <w:tcW w:w="1422" w:type="dxa"/>
          </w:tcPr>
          <w:p w14:paraId="7A895C9E" w14:textId="77777777" w:rsidR="00435820" w:rsidRPr="00C726BC" w:rsidRDefault="00435820" w:rsidP="00716BF0">
            <w:pPr>
              <w:spacing w:line="300" w:lineRule="exact"/>
              <w:ind w:left="-108" w:right="-126"/>
              <w:jc w:val="center"/>
              <w:rPr>
                <w:rFonts w:asciiTheme="majorBidi" w:hAnsiTheme="majorBidi" w:cstheme="majorBidi"/>
                <w:cs/>
              </w:rPr>
            </w:pPr>
            <w:r w:rsidRPr="00C726BC">
              <w:rPr>
                <w:rFonts w:asciiTheme="majorBidi" w:hAnsiTheme="majorBidi" w:cstheme="majorBidi"/>
                <w:cs/>
              </w:rPr>
              <w:t xml:space="preserve">อัตรา </w:t>
            </w:r>
            <w:r w:rsidRPr="00C726BC">
              <w:rPr>
                <w:rFonts w:asciiTheme="majorBidi" w:hAnsiTheme="majorBidi" w:cstheme="majorBidi"/>
              </w:rPr>
              <w:t xml:space="preserve">MLR </w:t>
            </w:r>
            <w:r w:rsidRPr="00C726BC">
              <w:rPr>
                <w:rFonts w:asciiTheme="majorBidi" w:hAnsiTheme="majorBidi" w:cstheme="majorBidi"/>
                <w:cs/>
              </w:rPr>
              <w:t>ต่อปี</w:t>
            </w:r>
          </w:p>
        </w:tc>
        <w:tc>
          <w:tcPr>
            <w:tcW w:w="270" w:type="dxa"/>
          </w:tcPr>
          <w:p w14:paraId="02B31F4D" w14:textId="77777777" w:rsidR="00435820" w:rsidRPr="00C726BC" w:rsidRDefault="00435820" w:rsidP="00716BF0">
            <w:pPr>
              <w:spacing w:line="300" w:lineRule="exact"/>
              <w:jc w:val="thaiDistribute"/>
              <w:rPr>
                <w:rFonts w:asciiTheme="majorBidi" w:hAnsiTheme="majorBidi" w:cstheme="majorBidi"/>
              </w:rPr>
            </w:pPr>
          </w:p>
        </w:tc>
        <w:tc>
          <w:tcPr>
            <w:tcW w:w="2970" w:type="dxa"/>
          </w:tcPr>
          <w:p w14:paraId="2CC470DD" w14:textId="77777777" w:rsidR="00435820" w:rsidRPr="00C726BC" w:rsidRDefault="00435820" w:rsidP="00716BF0">
            <w:pPr>
              <w:spacing w:line="300" w:lineRule="exact"/>
              <w:jc w:val="thaiDistribute"/>
              <w:rPr>
                <w:rFonts w:asciiTheme="majorBidi" w:hAnsiTheme="majorBidi" w:cstheme="majorBidi"/>
                <w:cs/>
              </w:rPr>
            </w:pPr>
            <w:r w:rsidRPr="00C726BC">
              <w:rPr>
                <w:rFonts w:asciiTheme="majorBidi" w:hAnsiTheme="majorBidi" w:cstheme="majorBidi"/>
                <w:cs/>
              </w:rPr>
              <w:t xml:space="preserve">จ่ายชำระคืนเงินต้นพร้อมดอกเบี้ยให้เสร็จสิ้นภายในระยะเวลา </w:t>
            </w:r>
            <w:r w:rsidRPr="00C726BC">
              <w:rPr>
                <w:rFonts w:asciiTheme="majorBidi" w:hAnsiTheme="majorBidi" w:cstheme="majorBidi"/>
              </w:rPr>
              <w:t>30</w:t>
            </w:r>
            <w:r w:rsidRPr="00C726BC">
              <w:rPr>
                <w:rFonts w:asciiTheme="majorBidi" w:hAnsiTheme="majorBidi" w:cstheme="majorBidi"/>
                <w:cs/>
              </w:rPr>
              <w:t xml:space="preserve"> เดือน เดือนละ </w:t>
            </w:r>
            <w:r w:rsidRPr="00C726BC">
              <w:rPr>
                <w:rFonts w:asciiTheme="majorBidi" w:hAnsiTheme="majorBidi" w:cstheme="majorBidi"/>
              </w:rPr>
              <w:t>73,000</w:t>
            </w:r>
            <w:r w:rsidRPr="00C726BC">
              <w:rPr>
                <w:rFonts w:asciiTheme="majorBidi" w:hAnsiTheme="majorBidi" w:cstheme="majorBidi"/>
                <w:cs/>
              </w:rPr>
              <w:t xml:space="preserve"> บาท จากวันที่เบิกเงินกู้งวดแรก</w:t>
            </w:r>
          </w:p>
        </w:tc>
        <w:tc>
          <w:tcPr>
            <w:tcW w:w="270" w:type="dxa"/>
          </w:tcPr>
          <w:p w14:paraId="072AA85B" w14:textId="77777777" w:rsidR="00435820" w:rsidRPr="00C726BC" w:rsidRDefault="00435820" w:rsidP="00716BF0">
            <w:pPr>
              <w:spacing w:line="300" w:lineRule="exact"/>
              <w:jc w:val="thaiDistribute"/>
              <w:rPr>
                <w:rFonts w:asciiTheme="majorBidi" w:hAnsiTheme="majorBidi" w:cstheme="majorBidi"/>
              </w:rPr>
            </w:pPr>
          </w:p>
        </w:tc>
        <w:tc>
          <w:tcPr>
            <w:tcW w:w="1008" w:type="dxa"/>
            <w:shd w:val="clear" w:color="auto" w:fill="auto"/>
          </w:tcPr>
          <w:p w14:paraId="0A895BEA" w14:textId="243AC0CB" w:rsidR="00435820" w:rsidRPr="00C726BC" w:rsidRDefault="0097583D" w:rsidP="00716BF0">
            <w:pPr>
              <w:spacing w:line="300" w:lineRule="exact"/>
              <w:jc w:val="center"/>
              <w:rPr>
                <w:rFonts w:asciiTheme="majorBidi" w:hAnsiTheme="majorBidi" w:cstheme="majorBidi"/>
              </w:rPr>
            </w:pPr>
            <w:r>
              <w:rPr>
                <w:rFonts w:asciiTheme="majorBidi" w:hAnsiTheme="majorBidi" w:cstheme="majorBidi"/>
              </w:rPr>
              <w:t>1.00</w:t>
            </w:r>
          </w:p>
        </w:tc>
        <w:tc>
          <w:tcPr>
            <w:tcW w:w="270" w:type="dxa"/>
          </w:tcPr>
          <w:p w14:paraId="5297E3F8" w14:textId="77777777" w:rsidR="00435820" w:rsidRPr="00C726BC" w:rsidRDefault="00435820" w:rsidP="00716BF0">
            <w:pPr>
              <w:spacing w:line="300" w:lineRule="exact"/>
              <w:jc w:val="thaiDistribute"/>
              <w:rPr>
                <w:rFonts w:asciiTheme="majorBidi" w:hAnsiTheme="majorBidi" w:cstheme="majorBidi"/>
              </w:rPr>
            </w:pPr>
          </w:p>
        </w:tc>
        <w:tc>
          <w:tcPr>
            <w:tcW w:w="1080" w:type="dxa"/>
          </w:tcPr>
          <w:p w14:paraId="28117145" w14:textId="77777777" w:rsidR="00435820" w:rsidRPr="00C726BC" w:rsidRDefault="00435820" w:rsidP="00716BF0">
            <w:pPr>
              <w:spacing w:line="300" w:lineRule="exact"/>
              <w:jc w:val="center"/>
              <w:rPr>
                <w:rFonts w:asciiTheme="majorBidi" w:hAnsiTheme="majorBidi" w:cstheme="majorBidi"/>
              </w:rPr>
            </w:pPr>
            <w:r w:rsidRPr="00C726BC">
              <w:rPr>
                <w:rFonts w:asciiTheme="majorBidi" w:hAnsiTheme="majorBidi" w:cstheme="majorBidi"/>
              </w:rPr>
              <w:t>1.00</w:t>
            </w:r>
          </w:p>
        </w:tc>
      </w:tr>
      <w:tr w:rsidR="00C206F4" w:rsidRPr="00C726BC" w14:paraId="21B92AA7" w14:textId="77777777" w:rsidTr="00716BF0">
        <w:tc>
          <w:tcPr>
            <w:tcW w:w="1157" w:type="dxa"/>
          </w:tcPr>
          <w:p w14:paraId="214FA7DF" w14:textId="16E81A58" w:rsidR="00C206F4" w:rsidRPr="00C726BC" w:rsidRDefault="00C206F4" w:rsidP="00716BF0">
            <w:pPr>
              <w:spacing w:line="300" w:lineRule="exact"/>
              <w:jc w:val="center"/>
              <w:rPr>
                <w:rFonts w:asciiTheme="majorBidi" w:hAnsiTheme="majorBidi" w:cstheme="majorBidi"/>
                <w:cs/>
              </w:rPr>
            </w:pPr>
            <w:r w:rsidRPr="00C726BC">
              <w:rPr>
                <w:rFonts w:asciiTheme="majorBidi" w:hAnsiTheme="majorBidi" w:cstheme="majorBidi"/>
              </w:rPr>
              <w:t xml:space="preserve">25 </w:t>
            </w:r>
            <w:r w:rsidRPr="00C726BC">
              <w:rPr>
                <w:rFonts w:asciiTheme="majorBidi" w:hAnsiTheme="majorBidi" w:cstheme="majorBidi"/>
                <w:cs/>
              </w:rPr>
              <w:t>ล้านบาท</w:t>
            </w:r>
          </w:p>
        </w:tc>
        <w:tc>
          <w:tcPr>
            <w:tcW w:w="270" w:type="dxa"/>
          </w:tcPr>
          <w:p w14:paraId="07E7CB70" w14:textId="77777777" w:rsidR="00C206F4" w:rsidRPr="00C726BC" w:rsidRDefault="00C206F4" w:rsidP="00716BF0">
            <w:pPr>
              <w:spacing w:line="300" w:lineRule="exact"/>
              <w:jc w:val="thaiDistribute"/>
              <w:rPr>
                <w:rFonts w:asciiTheme="majorBidi" w:hAnsiTheme="majorBidi" w:cstheme="majorBidi"/>
              </w:rPr>
            </w:pPr>
          </w:p>
        </w:tc>
        <w:tc>
          <w:tcPr>
            <w:tcW w:w="1422" w:type="dxa"/>
          </w:tcPr>
          <w:p w14:paraId="62744EB8" w14:textId="48371465" w:rsidR="00C206F4" w:rsidRPr="00C726BC" w:rsidRDefault="00C206F4" w:rsidP="00716BF0">
            <w:pPr>
              <w:spacing w:line="300" w:lineRule="exact"/>
              <w:ind w:left="-108" w:right="-126"/>
              <w:jc w:val="center"/>
              <w:rPr>
                <w:rFonts w:asciiTheme="majorBidi" w:hAnsiTheme="majorBidi" w:cstheme="majorBidi"/>
                <w:cs/>
              </w:rPr>
            </w:pPr>
            <w:r w:rsidRPr="00C726BC">
              <w:rPr>
                <w:rFonts w:asciiTheme="majorBidi" w:hAnsiTheme="majorBidi" w:cstheme="majorBidi"/>
                <w:cs/>
              </w:rPr>
              <w:t xml:space="preserve">อัตรา </w:t>
            </w:r>
            <w:r w:rsidRPr="00C726BC">
              <w:rPr>
                <w:rFonts w:asciiTheme="majorBidi" w:hAnsiTheme="majorBidi" w:cstheme="majorBidi"/>
              </w:rPr>
              <w:t xml:space="preserve">MLR </w:t>
            </w:r>
            <w:r w:rsidR="00A33946" w:rsidRPr="00C726BC">
              <w:rPr>
                <w:rFonts w:asciiTheme="majorBidi" w:hAnsiTheme="majorBidi" w:cstheme="majorBidi"/>
              </w:rPr>
              <w:t xml:space="preserve">+ </w:t>
            </w:r>
            <w:r w:rsidR="00A33946" w:rsidRPr="00C726BC">
              <w:rPr>
                <w:rFonts w:asciiTheme="majorBidi" w:hAnsiTheme="majorBidi" w:cstheme="majorBidi"/>
              </w:rPr>
              <w:br/>
              <w:t>2.53</w:t>
            </w:r>
            <w:r w:rsidRPr="00C726BC">
              <w:rPr>
                <w:rFonts w:asciiTheme="majorBidi" w:hAnsiTheme="majorBidi" w:cstheme="majorBidi"/>
                <w:cs/>
              </w:rPr>
              <w:t>ต่อปี</w:t>
            </w:r>
          </w:p>
        </w:tc>
        <w:tc>
          <w:tcPr>
            <w:tcW w:w="270" w:type="dxa"/>
          </w:tcPr>
          <w:p w14:paraId="22FCCA2D" w14:textId="77777777" w:rsidR="00C206F4" w:rsidRPr="00C726BC" w:rsidRDefault="00C206F4" w:rsidP="00716BF0">
            <w:pPr>
              <w:spacing w:line="300" w:lineRule="exact"/>
              <w:jc w:val="thaiDistribute"/>
              <w:rPr>
                <w:rFonts w:asciiTheme="majorBidi" w:hAnsiTheme="majorBidi" w:cstheme="majorBidi"/>
              </w:rPr>
            </w:pPr>
          </w:p>
        </w:tc>
        <w:tc>
          <w:tcPr>
            <w:tcW w:w="2970" w:type="dxa"/>
          </w:tcPr>
          <w:p w14:paraId="56E4F850" w14:textId="63B035E6" w:rsidR="00C206F4" w:rsidRPr="00C726BC" w:rsidRDefault="00C206F4" w:rsidP="00716BF0">
            <w:pPr>
              <w:spacing w:line="300" w:lineRule="exact"/>
              <w:jc w:val="thaiDistribute"/>
              <w:rPr>
                <w:rFonts w:asciiTheme="majorBidi" w:hAnsiTheme="majorBidi" w:cstheme="majorBidi"/>
                <w:cs/>
              </w:rPr>
            </w:pPr>
            <w:r w:rsidRPr="00C726BC">
              <w:rPr>
                <w:rFonts w:asciiTheme="majorBidi" w:hAnsiTheme="majorBidi" w:cstheme="majorBidi"/>
                <w:cs/>
              </w:rPr>
              <w:t>จ่ายชำระเมื่อครบกำหนด</w:t>
            </w:r>
          </w:p>
        </w:tc>
        <w:tc>
          <w:tcPr>
            <w:tcW w:w="270" w:type="dxa"/>
          </w:tcPr>
          <w:p w14:paraId="2916F858" w14:textId="77777777" w:rsidR="00C206F4" w:rsidRPr="00C726BC" w:rsidRDefault="00C206F4" w:rsidP="00716BF0">
            <w:pPr>
              <w:spacing w:line="300" w:lineRule="exact"/>
              <w:jc w:val="thaiDistribute"/>
              <w:rPr>
                <w:rFonts w:asciiTheme="majorBidi" w:hAnsiTheme="majorBidi" w:cstheme="majorBidi"/>
              </w:rPr>
            </w:pPr>
          </w:p>
        </w:tc>
        <w:tc>
          <w:tcPr>
            <w:tcW w:w="1008" w:type="dxa"/>
            <w:shd w:val="clear" w:color="auto" w:fill="auto"/>
          </w:tcPr>
          <w:p w14:paraId="7142154B" w14:textId="626DD379" w:rsidR="00C206F4" w:rsidRPr="00C726BC" w:rsidRDefault="00C206F4" w:rsidP="00716BF0">
            <w:pPr>
              <w:spacing w:line="300" w:lineRule="exact"/>
              <w:jc w:val="center"/>
              <w:rPr>
                <w:rFonts w:asciiTheme="majorBidi" w:hAnsiTheme="majorBidi" w:cstheme="majorBidi"/>
              </w:rPr>
            </w:pPr>
            <w:r w:rsidRPr="00C726BC">
              <w:rPr>
                <w:rFonts w:asciiTheme="majorBidi" w:hAnsiTheme="majorBidi" w:cstheme="majorBidi"/>
              </w:rPr>
              <w:t>25.00</w:t>
            </w:r>
          </w:p>
        </w:tc>
        <w:tc>
          <w:tcPr>
            <w:tcW w:w="270" w:type="dxa"/>
          </w:tcPr>
          <w:p w14:paraId="0F37C979" w14:textId="77777777" w:rsidR="00C206F4" w:rsidRPr="00C726BC" w:rsidRDefault="00C206F4" w:rsidP="00716BF0">
            <w:pPr>
              <w:spacing w:line="300" w:lineRule="exact"/>
              <w:jc w:val="thaiDistribute"/>
              <w:rPr>
                <w:rFonts w:asciiTheme="majorBidi" w:hAnsiTheme="majorBidi" w:cstheme="majorBidi"/>
              </w:rPr>
            </w:pPr>
          </w:p>
        </w:tc>
        <w:tc>
          <w:tcPr>
            <w:tcW w:w="1080" w:type="dxa"/>
          </w:tcPr>
          <w:p w14:paraId="6A38D7BC" w14:textId="2A56C617" w:rsidR="00C206F4" w:rsidRPr="00C726BC" w:rsidRDefault="00C206F4" w:rsidP="00716BF0">
            <w:pPr>
              <w:spacing w:line="300" w:lineRule="exact"/>
              <w:jc w:val="center"/>
              <w:rPr>
                <w:rFonts w:asciiTheme="majorBidi" w:hAnsiTheme="majorBidi" w:cstheme="majorBidi"/>
              </w:rPr>
            </w:pPr>
            <w:r w:rsidRPr="00C726BC">
              <w:rPr>
                <w:rFonts w:asciiTheme="majorBidi" w:hAnsiTheme="majorBidi" w:cstheme="majorBidi"/>
              </w:rPr>
              <w:t>-</w:t>
            </w:r>
          </w:p>
        </w:tc>
      </w:tr>
    </w:tbl>
    <w:bookmarkEnd w:id="3"/>
    <w:p w14:paraId="052629A2" w14:textId="5495F808" w:rsidR="00D97C3D" w:rsidRPr="00C726BC" w:rsidRDefault="00BD2CC0" w:rsidP="00A7685A">
      <w:pPr>
        <w:spacing w:before="120"/>
        <w:ind w:left="810"/>
        <w:jc w:val="thaiDistribute"/>
        <w:rPr>
          <w:rFonts w:asciiTheme="majorBidi" w:hAnsiTheme="majorBidi" w:cstheme="majorBidi"/>
          <w:cs/>
        </w:rPr>
      </w:pPr>
      <w:r w:rsidRPr="00C726BC">
        <w:rPr>
          <w:rFonts w:asciiTheme="majorBidi" w:hAnsiTheme="majorBidi" w:cstheme="majorBidi"/>
          <w:cs/>
        </w:rPr>
        <w:t xml:space="preserve">เงินกู้ยืมค้ำประกันโดยจดจำนองอาคารห้องชุด (หมายเหตุ </w:t>
      </w:r>
      <w:r w:rsidR="006C5527" w:rsidRPr="00C726BC">
        <w:rPr>
          <w:rFonts w:asciiTheme="majorBidi" w:hAnsiTheme="majorBidi" w:cstheme="majorBidi"/>
        </w:rPr>
        <w:t>11</w:t>
      </w:r>
      <w:r w:rsidRPr="00C726BC">
        <w:rPr>
          <w:rFonts w:asciiTheme="majorBidi" w:hAnsiTheme="majorBidi" w:cstheme="majorBidi"/>
        </w:rPr>
        <w:t xml:space="preserve">) </w:t>
      </w:r>
      <w:r w:rsidR="0004405A" w:rsidRPr="00C726BC">
        <w:rPr>
          <w:rFonts w:asciiTheme="majorBidi" w:hAnsiTheme="majorBidi" w:cstheme="majorBidi"/>
          <w:cs/>
        </w:rPr>
        <w:t>และค้ำประกันโดยกรรมการและผู้ถือหุ้นของบริษัทโดยไม่มีการคิดค่าธรรมเนียมระหว่างกัน</w:t>
      </w:r>
    </w:p>
    <w:p w14:paraId="2417F01D" w14:textId="77777777" w:rsidR="00D97C3D" w:rsidRPr="00C726BC" w:rsidRDefault="00D97C3D" w:rsidP="00A430F2">
      <w:pPr>
        <w:numPr>
          <w:ilvl w:val="1"/>
          <w:numId w:val="5"/>
        </w:numPr>
        <w:spacing w:before="120" w:line="320" w:lineRule="exact"/>
        <w:ind w:right="1800"/>
        <w:jc w:val="thaiDistribute"/>
        <w:rPr>
          <w:rFonts w:asciiTheme="majorBidi" w:hAnsiTheme="majorBidi" w:cstheme="majorBidi"/>
          <w:cs/>
        </w:rPr>
      </w:pPr>
      <w:r w:rsidRPr="00C726BC">
        <w:rPr>
          <w:rFonts w:asciiTheme="majorBidi" w:hAnsiTheme="majorBidi" w:cstheme="majorBidi"/>
          <w:cs/>
        </w:rPr>
        <w:t>เงินกู้ยืม</w:t>
      </w:r>
      <w:r w:rsidRPr="00C726BC">
        <w:rPr>
          <w:rFonts w:asciiTheme="majorBidi" w:hAnsiTheme="majorBidi" w:cstheme="majorBidi"/>
          <w:cs/>
          <w:lang w:val="en-GB"/>
        </w:rPr>
        <w:t>จาก</w:t>
      </w:r>
      <w:r w:rsidRPr="00C726BC">
        <w:rPr>
          <w:rFonts w:asciiTheme="majorBidi" w:hAnsiTheme="majorBidi" w:cstheme="majorBidi"/>
          <w:cs/>
        </w:rPr>
        <w:t>สถาบันการเงิน</w:t>
      </w:r>
    </w:p>
    <w:p w14:paraId="45634E38" w14:textId="4EE82F90" w:rsidR="00E776B0" w:rsidRPr="00C726BC" w:rsidRDefault="00D17FD4" w:rsidP="00A430F2">
      <w:pPr>
        <w:spacing w:before="120" w:line="340" w:lineRule="exact"/>
        <w:ind w:firstLine="810"/>
        <w:jc w:val="thaiDistribute"/>
        <w:rPr>
          <w:rFonts w:asciiTheme="majorBidi" w:hAnsiTheme="majorBidi" w:cstheme="majorBidi"/>
        </w:rPr>
      </w:pPr>
      <w:r w:rsidRPr="00C726BC">
        <w:rPr>
          <w:rFonts w:asciiTheme="majorBidi" w:hAnsiTheme="majorBidi" w:cstheme="majorBidi"/>
          <w:cs/>
        </w:rPr>
        <w:t xml:space="preserve"> </w:t>
      </w:r>
      <w:r w:rsidR="00E776B0" w:rsidRPr="00C726BC">
        <w:rPr>
          <w:rFonts w:asciiTheme="majorBidi" w:hAnsiTheme="majorBidi" w:cstheme="majorBidi"/>
          <w:cs/>
        </w:rPr>
        <w:t xml:space="preserve">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950B48" w:rsidRPr="00C726BC">
        <w:rPr>
          <w:rFonts w:asciiTheme="majorBidi" w:hAnsiTheme="majorBidi" w:cstheme="majorBidi"/>
        </w:rPr>
        <w:t>5</w:t>
      </w:r>
      <w:r w:rsidR="00E776B0" w:rsidRPr="00C726BC">
        <w:rPr>
          <w:rFonts w:asciiTheme="majorBidi" w:hAnsiTheme="majorBidi" w:cstheme="majorBidi"/>
          <w:cs/>
        </w:rPr>
        <w:t xml:space="preserve"> และ</w:t>
      </w:r>
      <w:r w:rsidR="005017FE" w:rsidRPr="00C726BC">
        <w:rPr>
          <w:rFonts w:asciiTheme="majorBidi" w:hAnsiTheme="majorBidi" w:cstheme="majorBidi"/>
        </w:rPr>
        <w:t xml:space="preserve"> </w:t>
      </w:r>
      <w:r w:rsidR="00F15A28" w:rsidRPr="00C726BC">
        <w:rPr>
          <w:rFonts w:asciiTheme="majorBidi" w:hAnsiTheme="majorBidi" w:cstheme="majorBidi"/>
        </w:rPr>
        <w:t>256</w:t>
      </w:r>
      <w:r w:rsidR="00950B48" w:rsidRPr="00C726BC">
        <w:rPr>
          <w:rFonts w:asciiTheme="majorBidi" w:hAnsiTheme="majorBidi" w:cstheme="majorBidi"/>
        </w:rPr>
        <w:t>4</w:t>
      </w:r>
      <w:r w:rsidR="00E776B0" w:rsidRPr="00C726BC">
        <w:rPr>
          <w:rFonts w:asciiTheme="majorBidi" w:hAnsiTheme="majorBidi" w:cstheme="majorBidi"/>
          <w:cs/>
        </w:rPr>
        <w:t xml:space="preserve"> ประกอบด้วย</w:t>
      </w:r>
    </w:p>
    <w:tbl>
      <w:tblPr>
        <w:tblW w:w="8640" w:type="dxa"/>
        <w:tblInd w:w="828" w:type="dxa"/>
        <w:tblLayout w:type="fixed"/>
        <w:tblLook w:val="01E0" w:firstRow="1" w:lastRow="1" w:firstColumn="1" w:lastColumn="1" w:noHBand="0" w:noVBand="0"/>
      </w:tblPr>
      <w:tblGrid>
        <w:gridCol w:w="5220"/>
        <w:gridCol w:w="1620"/>
        <w:gridCol w:w="270"/>
        <w:gridCol w:w="1530"/>
      </w:tblGrid>
      <w:tr w:rsidR="00D97C3D" w:rsidRPr="00C726BC" w14:paraId="73E8E0EE" w14:textId="77777777" w:rsidTr="00A84610">
        <w:trPr>
          <w:trHeight w:val="389"/>
        </w:trPr>
        <w:tc>
          <w:tcPr>
            <w:tcW w:w="5220" w:type="dxa"/>
          </w:tcPr>
          <w:p w14:paraId="0DBC9157" w14:textId="77777777" w:rsidR="00D97C3D" w:rsidRPr="00C726BC" w:rsidRDefault="00D97C3D" w:rsidP="00A430F2">
            <w:pPr>
              <w:spacing w:line="280" w:lineRule="exact"/>
              <w:ind w:left="33"/>
              <w:jc w:val="thaiDistribute"/>
              <w:rPr>
                <w:rFonts w:asciiTheme="majorBidi" w:hAnsiTheme="majorBidi" w:cstheme="majorBidi"/>
                <w:u w:val="single"/>
              </w:rPr>
            </w:pPr>
          </w:p>
        </w:tc>
        <w:tc>
          <w:tcPr>
            <w:tcW w:w="3420" w:type="dxa"/>
            <w:gridSpan w:val="3"/>
            <w:tcBorders>
              <w:bottom w:val="single" w:sz="4" w:space="0" w:color="auto"/>
            </w:tcBorders>
          </w:tcPr>
          <w:p w14:paraId="162065AA" w14:textId="77777777" w:rsidR="00D97C3D" w:rsidRPr="00C726BC" w:rsidRDefault="00D97C3D" w:rsidP="00A430F2">
            <w:pPr>
              <w:spacing w:line="280" w:lineRule="exact"/>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5017FE" w:rsidRPr="00C726BC" w14:paraId="2CE7CBAA" w14:textId="77777777" w:rsidTr="00775B16">
        <w:trPr>
          <w:trHeight w:val="389"/>
        </w:trPr>
        <w:tc>
          <w:tcPr>
            <w:tcW w:w="5220" w:type="dxa"/>
            <w:vAlign w:val="center"/>
          </w:tcPr>
          <w:p w14:paraId="4809F0D0" w14:textId="77777777" w:rsidR="005017FE" w:rsidRPr="00C726BC" w:rsidRDefault="005017FE" w:rsidP="00A430F2">
            <w:pPr>
              <w:spacing w:line="280" w:lineRule="exact"/>
              <w:ind w:left="33"/>
              <w:jc w:val="center"/>
              <w:rPr>
                <w:rFonts w:asciiTheme="majorBidi" w:hAnsiTheme="majorBidi" w:cstheme="majorBidi"/>
                <w:u w:val="single"/>
              </w:rPr>
            </w:pPr>
          </w:p>
        </w:tc>
        <w:tc>
          <w:tcPr>
            <w:tcW w:w="1620" w:type="dxa"/>
            <w:tcBorders>
              <w:top w:val="single" w:sz="4" w:space="0" w:color="auto"/>
              <w:bottom w:val="single" w:sz="4" w:space="0" w:color="auto"/>
            </w:tcBorders>
            <w:vAlign w:val="center"/>
          </w:tcPr>
          <w:p w14:paraId="40683A32" w14:textId="016A4382" w:rsidR="005017FE" w:rsidRPr="00C726BC" w:rsidRDefault="00F81B1A" w:rsidP="00A430F2">
            <w:pPr>
              <w:spacing w:line="280" w:lineRule="exact"/>
              <w:jc w:val="center"/>
              <w:rPr>
                <w:rFonts w:asciiTheme="majorBidi" w:hAnsiTheme="majorBidi" w:cstheme="majorBidi"/>
              </w:rPr>
            </w:pPr>
            <w:r w:rsidRPr="00C726BC">
              <w:rPr>
                <w:rFonts w:asciiTheme="majorBidi" w:hAnsiTheme="majorBidi" w:cstheme="majorBidi"/>
                <w:lang w:val="en-GB"/>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lang w:val="en-GB"/>
              </w:rPr>
              <w:t>256</w:t>
            </w:r>
            <w:r w:rsidR="00950B48" w:rsidRPr="00C726BC">
              <w:rPr>
                <w:rFonts w:asciiTheme="majorBidi" w:hAnsiTheme="majorBidi" w:cstheme="majorBidi"/>
                <w:lang w:val="en-GB"/>
              </w:rPr>
              <w:t>5</w:t>
            </w:r>
          </w:p>
        </w:tc>
        <w:tc>
          <w:tcPr>
            <w:tcW w:w="270" w:type="dxa"/>
            <w:tcBorders>
              <w:top w:val="single" w:sz="4" w:space="0" w:color="auto"/>
            </w:tcBorders>
            <w:vAlign w:val="center"/>
          </w:tcPr>
          <w:p w14:paraId="798D79CF" w14:textId="77777777" w:rsidR="005017FE" w:rsidRPr="00C726BC" w:rsidRDefault="005017FE" w:rsidP="00A430F2">
            <w:pPr>
              <w:spacing w:line="280" w:lineRule="exact"/>
              <w:jc w:val="center"/>
              <w:rPr>
                <w:rFonts w:asciiTheme="majorBidi" w:hAnsiTheme="majorBidi" w:cstheme="majorBidi"/>
              </w:rPr>
            </w:pPr>
          </w:p>
        </w:tc>
        <w:tc>
          <w:tcPr>
            <w:tcW w:w="1530" w:type="dxa"/>
            <w:tcBorders>
              <w:top w:val="single" w:sz="4" w:space="0" w:color="auto"/>
              <w:bottom w:val="single" w:sz="4" w:space="0" w:color="auto"/>
            </w:tcBorders>
            <w:vAlign w:val="center"/>
          </w:tcPr>
          <w:p w14:paraId="4386FEBF" w14:textId="49F3D7AB" w:rsidR="005017FE" w:rsidRPr="00C726BC" w:rsidRDefault="00F81B1A" w:rsidP="00A430F2">
            <w:pPr>
              <w:spacing w:line="280" w:lineRule="exact"/>
              <w:jc w:val="center"/>
              <w:rPr>
                <w:rFonts w:asciiTheme="majorBidi" w:hAnsiTheme="majorBidi" w:cstheme="majorBidi"/>
              </w:rPr>
            </w:pPr>
            <w:r w:rsidRPr="00C726BC">
              <w:rPr>
                <w:rFonts w:asciiTheme="majorBidi" w:hAnsiTheme="majorBidi" w:cstheme="majorBidi"/>
                <w:lang w:val="en-GB"/>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lang w:val="en-GB"/>
              </w:rPr>
              <w:t>256</w:t>
            </w:r>
            <w:r w:rsidR="00950B48" w:rsidRPr="00C726BC">
              <w:rPr>
                <w:rFonts w:asciiTheme="majorBidi" w:hAnsiTheme="majorBidi" w:cstheme="majorBidi"/>
                <w:lang w:val="en-GB"/>
              </w:rPr>
              <w:t>4</w:t>
            </w:r>
          </w:p>
        </w:tc>
      </w:tr>
      <w:tr w:rsidR="00950B48" w:rsidRPr="00C726BC" w14:paraId="4617B7E9" w14:textId="77777777" w:rsidTr="00F22729">
        <w:trPr>
          <w:trHeight w:val="389"/>
        </w:trPr>
        <w:tc>
          <w:tcPr>
            <w:tcW w:w="5220" w:type="dxa"/>
            <w:hideMark/>
          </w:tcPr>
          <w:p w14:paraId="537D1046" w14:textId="77777777" w:rsidR="00950B48" w:rsidRPr="00C726BC" w:rsidRDefault="00950B48" w:rsidP="00950B48">
            <w:pPr>
              <w:spacing w:before="100" w:beforeAutospacing="1" w:line="280" w:lineRule="exact"/>
              <w:rPr>
                <w:rFonts w:asciiTheme="majorBidi" w:hAnsiTheme="majorBidi" w:cstheme="majorBidi"/>
              </w:rPr>
            </w:pPr>
            <w:r w:rsidRPr="00C726BC">
              <w:rPr>
                <w:rFonts w:asciiTheme="majorBidi" w:hAnsiTheme="majorBidi" w:cstheme="majorBidi"/>
                <w:cs/>
              </w:rPr>
              <w:t>เงินกู้ยืมจากสถาบันการเงิน</w:t>
            </w:r>
          </w:p>
        </w:tc>
        <w:tc>
          <w:tcPr>
            <w:tcW w:w="1620" w:type="dxa"/>
            <w:shd w:val="clear" w:color="auto" w:fill="auto"/>
          </w:tcPr>
          <w:p w14:paraId="7FE62D42" w14:textId="5EEE5D11" w:rsidR="00950B48" w:rsidRPr="00C726BC" w:rsidRDefault="00BE1F10" w:rsidP="00716BF0">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rPr>
              <w:t>206</w:t>
            </w:r>
            <w:r w:rsidR="00143474" w:rsidRPr="00C726BC">
              <w:rPr>
                <w:rFonts w:asciiTheme="majorBidi" w:hAnsiTheme="majorBidi" w:cstheme="majorBidi"/>
                <w:szCs w:val="28"/>
              </w:rPr>
              <w:t>,</w:t>
            </w:r>
            <w:r w:rsidRPr="00C726BC">
              <w:rPr>
                <w:rFonts w:asciiTheme="majorBidi" w:hAnsiTheme="majorBidi" w:cstheme="majorBidi"/>
                <w:szCs w:val="28"/>
              </w:rPr>
              <w:t>830</w:t>
            </w:r>
            <w:r w:rsidR="00143474" w:rsidRPr="00C726BC">
              <w:rPr>
                <w:rFonts w:asciiTheme="majorBidi" w:hAnsiTheme="majorBidi" w:cstheme="majorBidi"/>
                <w:szCs w:val="28"/>
              </w:rPr>
              <w:t>,</w:t>
            </w:r>
            <w:r w:rsidRPr="00C726BC">
              <w:rPr>
                <w:rFonts w:asciiTheme="majorBidi" w:hAnsiTheme="majorBidi" w:cstheme="majorBidi"/>
                <w:szCs w:val="28"/>
              </w:rPr>
              <w:t>948</w:t>
            </w:r>
          </w:p>
        </w:tc>
        <w:tc>
          <w:tcPr>
            <w:tcW w:w="270" w:type="dxa"/>
          </w:tcPr>
          <w:p w14:paraId="3C634965" w14:textId="77777777" w:rsidR="00950B48" w:rsidRPr="00C726BC" w:rsidRDefault="00950B48" w:rsidP="00716BF0">
            <w:pPr>
              <w:pStyle w:val="BodyText2"/>
              <w:spacing w:after="0" w:line="280" w:lineRule="atLeast"/>
              <w:jc w:val="right"/>
              <w:rPr>
                <w:rFonts w:asciiTheme="majorBidi" w:hAnsiTheme="majorBidi" w:cstheme="majorBidi"/>
                <w:szCs w:val="28"/>
                <w:cs/>
              </w:rPr>
            </w:pPr>
          </w:p>
        </w:tc>
        <w:tc>
          <w:tcPr>
            <w:tcW w:w="1530" w:type="dxa"/>
            <w:shd w:val="clear" w:color="auto" w:fill="auto"/>
          </w:tcPr>
          <w:p w14:paraId="48036A74" w14:textId="0FF7F8DB" w:rsidR="00950B48" w:rsidRPr="00C726BC" w:rsidRDefault="00950B48" w:rsidP="00716BF0">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rPr>
              <w:t xml:space="preserve">322,564,993 </w:t>
            </w:r>
          </w:p>
        </w:tc>
      </w:tr>
      <w:tr w:rsidR="00950B48" w:rsidRPr="00C726BC" w14:paraId="2419FEF5" w14:textId="77777777" w:rsidTr="00F22729">
        <w:trPr>
          <w:trHeight w:val="389"/>
        </w:trPr>
        <w:tc>
          <w:tcPr>
            <w:tcW w:w="5220" w:type="dxa"/>
          </w:tcPr>
          <w:p w14:paraId="16F74255" w14:textId="77777777" w:rsidR="00950B48" w:rsidRPr="00C726BC" w:rsidRDefault="00950B48" w:rsidP="00950B48">
            <w:pPr>
              <w:spacing w:before="100" w:beforeAutospacing="1" w:line="280" w:lineRule="exact"/>
              <w:rPr>
                <w:rFonts w:asciiTheme="majorBidi" w:hAnsiTheme="majorBidi" w:cstheme="majorBidi"/>
                <w:cs/>
              </w:rPr>
            </w:pPr>
            <w:r w:rsidRPr="00C726BC">
              <w:rPr>
                <w:rFonts w:asciiTheme="majorBidi" w:hAnsiTheme="majorBidi" w:cstheme="majorBidi"/>
                <w:cs/>
              </w:rPr>
              <w:t>ค่าธรรมเนียมทางการเงินรอตัดจ่าย</w:t>
            </w:r>
          </w:p>
        </w:tc>
        <w:tc>
          <w:tcPr>
            <w:tcW w:w="1620" w:type="dxa"/>
            <w:tcBorders>
              <w:bottom w:val="single" w:sz="4" w:space="0" w:color="auto"/>
            </w:tcBorders>
            <w:shd w:val="clear" w:color="auto" w:fill="auto"/>
          </w:tcPr>
          <w:p w14:paraId="26B884CE" w14:textId="35FDE983" w:rsidR="00950B48" w:rsidRPr="00C726BC" w:rsidRDefault="00143474" w:rsidP="00716BF0">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cs/>
              </w:rPr>
              <w:t>(</w:t>
            </w:r>
            <w:r w:rsidR="00BE1F10" w:rsidRPr="00C726BC">
              <w:rPr>
                <w:rFonts w:asciiTheme="majorBidi" w:hAnsiTheme="majorBidi" w:cstheme="majorBidi"/>
                <w:szCs w:val="28"/>
              </w:rPr>
              <w:t>566</w:t>
            </w:r>
            <w:r w:rsidRPr="00C726BC">
              <w:rPr>
                <w:rFonts w:asciiTheme="majorBidi" w:hAnsiTheme="majorBidi" w:cstheme="majorBidi"/>
                <w:szCs w:val="28"/>
              </w:rPr>
              <w:t>,</w:t>
            </w:r>
            <w:r w:rsidR="00BE1F10" w:rsidRPr="00C726BC">
              <w:rPr>
                <w:rFonts w:asciiTheme="majorBidi" w:hAnsiTheme="majorBidi" w:cstheme="majorBidi"/>
                <w:szCs w:val="28"/>
              </w:rPr>
              <w:t>725</w:t>
            </w:r>
            <w:r w:rsidRPr="00C726BC">
              <w:rPr>
                <w:rFonts w:asciiTheme="majorBidi" w:hAnsiTheme="majorBidi" w:cstheme="majorBidi"/>
                <w:szCs w:val="28"/>
                <w:cs/>
              </w:rPr>
              <w:t>)</w:t>
            </w:r>
          </w:p>
        </w:tc>
        <w:tc>
          <w:tcPr>
            <w:tcW w:w="270" w:type="dxa"/>
          </w:tcPr>
          <w:p w14:paraId="0FCBA915" w14:textId="77777777" w:rsidR="00950B48" w:rsidRPr="00C726BC" w:rsidRDefault="00950B48" w:rsidP="00716BF0">
            <w:pPr>
              <w:pStyle w:val="BodyText2"/>
              <w:spacing w:after="0" w:line="280" w:lineRule="atLeast"/>
              <w:jc w:val="right"/>
              <w:rPr>
                <w:rFonts w:asciiTheme="majorBidi" w:hAnsiTheme="majorBidi" w:cstheme="majorBidi"/>
                <w:szCs w:val="28"/>
                <w:cs/>
              </w:rPr>
            </w:pPr>
          </w:p>
        </w:tc>
        <w:tc>
          <w:tcPr>
            <w:tcW w:w="1530" w:type="dxa"/>
            <w:tcBorders>
              <w:bottom w:val="single" w:sz="4" w:space="0" w:color="auto"/>
            </w:tcBorders>
            <w:shd w:val="clear" w:color="auto" w:fill="auto"/>
          </w:tcPr>
          <w:p w14:paraId="132240BB" w14:textId="3712AD72" w:rsidR="00950B48" w:rsidRPr="00C726BC" w:rsidRDefault="00950B48" w:rsidP="00716BF0">
            <w:pPr>
              <w:pStyle w:val="BodyText2"/>
              <w:spacing w:after="0" w:line="280" w:lineRule="atLeast"/>
              <w:jc w:val="right"/>
              <w:rPr>
                <w:rFonts w:asciiTheme="majorBidi" w:hAnsiTheme="majorBidi" w:cstheme="majorBidi"/>
                <w:szCs w:val="28"/>
                <w:cs/>
              </w:rPr>
            </w:pPr>
            <w:r w:rsidRPr="00C726BC">
              <w:rPr>
                <w:rFonts w:asciiTheme="majorBidi" w:hAnsiTheme="majorBidi" w:cstheme="majorBidi"/>
                <w:szCs w:val="28"/>
              </w:rPr>
              <w:t xml:space="preserve"> (2,410,241)</w:t>
            </w:r>
          </w:p>
        </w:tc>
      </w:tr>
      <w:tr w:rsidR="00950B48" w:rsidRPr="00C726BC" w14:paraId="787E4E49" w14:textId="77777777" w:rsidTr="00F22729">
        <w:trPr>
          <w:trHeight w:val="389"/>
        </w:trPr>
        <w:tc>
          <w:tcPr>
            <w:tcW w:w="5220" w:type="dxa"/>
          </w:tcPr>
          <w:p w14:paraId="1456B940" w14:textId="77777777" w:rsidR="00950B48" w:rsidRPr="00C726BC" w:rsidRDefault="00950B48" w:rsidP="00950B48">
            <w:pPr>
              <w:spacing w:before="100" w:beforeAutospacing="1" w:line="280" w:lineRule="exact"/>
              <w:rPr>
                <w:rFonts w:asciiTheme="majorBidi" w:hAnsiTheme="majorBidi" w:cstheme="majorBidi"/>
                <w:cs/>
              </w:rPr>
            </w:pPr>
          </w:p>
        </w:tc>
        <w:tc>
          <w:tcPr>
            <w:tcW w:w="1620" w:type="dxa"/>
            <w:tcBorders>
              <w:top w:val="single" w:sz="4" w:space="0" w:color="auto"/>
            </w:tcBorders>
            <w:shd w:val="clear" w:color="auto" w:fill="auto"/>
          </w:tcPr>
          <w:p w14:paraId="5E0D8139" w14:textId="18AC6975" w:rsidR="00950B48" w:rsidRPr="00C726BC" w:rsidRDefault="00BE1F10" w:rsidP="00716BF0">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rPr>
              <w:t>206</w:t>
            </w:r>
            <w:r w:rsidR="00143474" w:rsidRPr="00C726BC">
              <w:rPr>
                <w:rFonts w:asciiTheme="majorBidi" w:hAnsiTheme="majorBidi" w:cstheme="majorBidi"/>
                <w:szCs w:val="28"/>
              </w:rPr>
              <w:t>,</w:t>
            </w:r>
            <w:r w:rsidRPr="00C726BC">
              <w:rPr>
                <w:rFonts w:asciiTheme="majorBidi" w:hAnsiTheme="majorBidi" w:cstheme="majorBidi"/>
                <w:szCs w:val="28"/>
              </w:rPr>
              <w:t>264</w:t>
            </w:r>
            <w:r w:rsidR="00143474" w:rsidRPr="00C726BC">
              <w:rPr>
                <w:rFonts w:asciiTheme="majorBidi" w:hAnsiTheme="majorBidi" w:cstheme="majorBidi"/>
                <w:szCs w:val="28"/>
              </w:rPr>
              <w:t>,</w:t>
            </w:r>
            <w:r w:rsidRPr="00C726BC">
              <w:rPr>
                <w:rFonts w:asciiTheme="majorBidi" w:hAnsiTheme="majorBidi" w:cstheme="majorBidi"/>
                <w:szCs w:val="28"/>
              </w:rPr>
              <w:t>223</w:t>
            </w:r>
          </w:p>
        </w:tc>
        <w:tc>
          <w:tcPr>
            <w:tcW w:w="270" w:type="dxa"/>
          </w:tcPr>
          <w:p w14:paraId="472351A8" w14:textId="77777777" w:rsidR="00950B48" w:rsidRPr="00C726BC" w:rsidRDefault="00950B48" w:rsidP="00716BF0">
            <w:pPr>
              <w:pStyle w:val="BodyText2"/>
              <w:spacing w:after="0" w:line="280" w:lineRule="atLeast"/>
              <w:jc w:val="right"/>
              <w:rPr>
                <w:rFonts w:asciiTheme="majorBidi" w:hAnsiTheme="majorBidi" w:cstheme="majorBidi"/>
                <w:szCs w:val="28"/>
                <w:cs/>
              </w:rPr>
            </w:pPr>
          </w:p>
        </w:tc>
        <w:tc>
          <w:tcPr>
            <w:tcW w:w="1530" w:type="dxa"/>
            <w:tcBorders>
              <w:top w:val="single" w:sz="4" w:space="0" w:color="auto"/>
            </w:tcBorders>
            <w:shd w:val="clear" w:color="auto" w:fill="auto"/>
          </w:tcPr>
          <w:p w14:paraId="31006DBA" w14:textId="6294B79E" w:rsidR="00950B48" w:rsidRPr="00C726BC" w:rsidRDefault="00950B48" w:rsidP="00716BF0">
            <w:pPr>
              <w:pStyle w:val="BodyText2"/>
              <w:spacing w:after="0" w:line="280" w:lineRule="atLeast"/>
              <w:jc w:val="right"/>
              <w:rPr>
                <w:rFonts w:asciiTheme="majorBidi" w:hAnsiTheme="majorBidi" w:cstheme="majorBidi"/>
                <w:szCs w:val="28"/>
                <w:cs/>
              </w:rPr>
            </w:pPr>
            <w:r w:rsidRPr="00C726BC">
              <w:rPr>
                <w:rFonts w:asciiTheme="majorBidi" w:hAnsiTheme="majorBidi" w:cstheme="majorBidi"/>
                <w:szCs w:val="28"/>
              </w:rPr>
              <w:t xml:space="preserve">320,154,752 </w:t>
            </w:r>
          </w:p>
        </w:tc>
      </w:tr>
      <w:tr w:rsidR="00950B48" w:rsidRPr="00C726BC" w14:paraId="50854C8F" w14:textId="77777777" w:rsidTr="00F22729">
        <w:trPr>
          <w:trHeight w:val="389"/>
        </w:trPr>
        <w:tc>
          <w:tcPr>
            <w:tcW w:w="5220" w:type="dxa"/>
          </w:tcPr>
          <w:p w14:paraId="208E3EEE" w14:textId="63B77B36" w:rsidR="00950B48" w:rsidRPr="00C726BC" w:rsidRDefault="00950B48" w:rsidP="00950B48">
            <w:pPr>
              <w:spacing w:before="100" w:beforeAutospacing="1" w:line="280" w:lineRule="exact"/>
              <w:rPr>
                <w:rFonts w:asciiTheme="majorBidi" w:hAnsiTheme="majorBidi" w:cstheme="majorBidi"/>
                <w:cs/>
              </w:rPr>
            </w:pPr>
            <w:r w:rsidRPr="00C726BC">
              <w:rPr>
                <w:rFonts w:asciiTheme="majorBidi" w:hAnsiTheme="majorBidi" w:cstheme="majorBidi"/>
                <w:color w:val="000000"/>
                <w:u w:val="single"/>
                <w:cs/>
              </w:rPr>
              <w:t>หัก</w:t>
            </w:r>
            <w:r w:rsidRPr="00C726BC">
              <w:rPr>
                <w:rFonts w:asciiTheme="majorBidi" w:hAnsiTheme="majorBidi" w:cstheme="majorBidi"/>
                <w:color w:val="000000"/>
                <w:cs/>
              </w:rPr>
              <w:t xml:space="preserve"> ส่วนของหนี้สินระยะยาวที่ถึงกำหนดชำระภายในหนึ่งปี</w:t>
            </w:r>
          </w:p>
        </w:tc>
        <w:tc>
          <w:tcPr>
            <w:tcW w:w="1620" w:type="dxa"/>
            <w:tcBorders>
              <w:bottom w:val="single" w:sz="4" w:space="0" w:color="auto"/>
            </w:tcBorders>
            <w:shd w:val="clear" w:color="auto" w:fill="auto"/>
          </w:tcPr>
          <w:p w14:paraId="0C110668" w14:textId="0CD3FBC5" w:rsidR="00950B48" w:rsidRPr="00C726BC" w:rsidRDefault="00143474" w:rsidP="00716BF0">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cs/>
              </w:rPr>
              <w:t>(</w:t>
            </w:r>
            <w:r w:rsidR="00BE1F10" w:rsidRPr="00C726BC">
              <w:rPr>
                <w:rFonts w:asciiTheme="majorBidi" w:hAnsiTheme="majorBidi" w:cstheme="majorBidi"/>
                <w:szCs w:val="28"/>
              </w:rPr>
              <w:t>206</w:t>
            </w:r>
            <w:r w:rsidRPr="00C726BC">
              <w:rPr>
                <w:rFonts w:asciiTheme="majorBidi" w:hAnsiTheme="majorBidi" w:cstheme="majorBidi"/>
                <w:szCs w:val="28"/>
              </w:rPr>
              <w:t>,</w:t>
            </w:r>
            <w:r w:rsidR="00BE1F10" w:rsidRPr="00C726BC">
              <w:rPr>
                <w:rFonts w:asciiTheme="majorBidi" w:hAnsiTheme="majorBidi" w:cstheme="majorBidi"/>
                <w:szCs w:val="28"/>
              </w:rPr>
              <w:t>264</w:t>
            </w:r>
            <w:r w:rsidRPr="00C726BC">
              <w:rPr>
                <w:rFonts w:asciiTheme="majorBidi" w:hAnsiTheme="majorBidi" w:cstheme="majorBidi"/>
                <w:szCs w:val="28"/>
              </w:rPr>
              <w:t>,</w:t>
            </w:r>
            <w:r w:rsidR="00BE1F10" w:rsidRPr="00C726BC">
              <w:rPr>
                <w:rFonts w:asciiTheme="majorBidi" w:hAnsiTheme="majorBidi" w:cstheme="majorBidi"/>
                <w:szCs w:val="28"/>
              </w:rPr>
              <w:t>223</w:t>
            </w:r>
            <w:r w:rsidRPr="00C726BC">
              <w:rPr>
                <w:rFonts w:asciiTheme="majorBidi" w:hAnsiTheme="majorBidi" w:cstheme="majorBidi"/>
                <w:szCs w:val="28"/>
                <w:cs/>
              </w:rPr>
              <w:t>)</w:t>
            </w:r>
          </w:p>
        </w:tc>
        <w:tc>
          <w:tcPr>
            <w:tcW w:w="270" w:type="dxa"/>
          </w:tcPr>
          <w:p w14:paraId="042F8460" w14:textId="77777777" w:rsidR="00950B48" w:rsidRPr="00C726BC" w:rsidRDefault="00950B48" w:rsidP="00716BF0">
            <w:pPr>
              <w:pStyle w:val="BodyText2"/>
              <w:spacing w:after="0" w:line="280" w:lineRule="atLeast"/>
              <w:jc w:val="right"/>
              <w:rPr>
                <w:rFonts w:asciiTheme="majorBidi" w:hAnsiTheme="majorBidi" w:cstheme="majorBidi"/>
                <w:szCs w:val="28"/>
                <w:cs/>
              </w:rPr>
            </w:pPr>
          </w:p>
        </w:tc>
        <w:tc>
          <w:tcPr>
            <w:tcW w:w="1530" w:type="dxa"/>
            <w:tcBorders>
              <w:bottom w:val="single" w:sz="4" w:space="0" w:color="auto"/>
            </w:tcBorders>
            <w:shd w:val="clear" w:color="auto" w:fill="auto"/>
          </w:tcPr>
          <w:p w14:paraId="2DF5FA05" w14:textId="7E5513FE" w:rsidR="00950B48" w:rsidRPr="00C726BC" w:rsidRDefault="00950B48" w:rsidP="00716BF0">
            <w:pPr>
              <w:pStyle w:val="BodyText2"/>
              <w:spacing w:after="0" w:line="280" w:lineRule="atLeast"/>
              <w:jc w:val="right"/>
              <w:rPr>
                <w:rFonts w:asciiTheme="majorBidi" w:hAnsiTheme="majorBidi" w:cstheme="majorBidi"/>
                <w:szCs w:val="28"/>
                <w:cs/>
              </w:rPr>
            </w:pPr>
            <w:r w:rsidRPr="00C726BC">
              <w:rPr>
                <w:rFonts w:asciiTheme="majorBidi" w:hAnsiTheme="majorBidi" w:cstheme="majorBidi"/>
                <w:szCs w:val="28"/>
              </w:rPr>
              <w:t xml:space="preserve"> (320,154,752)</w:t>
            </w:r>
          </w:p>
        </w:tc>
      </w:tr>
      <w:tr w:rsidR="00950B48" w:rsidRPr="00C726BC" w14:paraId="5A59895D" w14:textId="77777777" w:rsidTr="00F22729">
        <w:trPr>
          <w:trHeight w:val="389"/>
        </w:trPr>
        <w:tc>
          <w:tcPr>
            <w:tcW w:w="5220" w:type="dxa"/>
          </w:tcPr>
          <w:p w14:paraId="24D6F360" w14:textId="10FEAC5F" w:rsidR="00950B48" w:rsidRPr="00C726BC" w:rsidRDefault="00950B48" w:rsidP="00950B48">
            <w:pPr>
              <w:spacing w:before="100" w:beforeAutospacing="1" w:line="280" w:lineRule="exact"/>
              <w:rPr>
                <w:rFonts w:asciiTheme="majorBidi" w:hAnsiTheme="majorBidi" w:cstheme="majorBidi"/>
                <w:cs/>
              </w:rPr>
            </w:pPr>
            <w:r w:rsidRPr="00C726BC">
              <w:rPr>
                <w:rFonts w:asciiTheme="majorBidi" w:hAnsiTheme="majorBidi" w:cstheme="majorBidi"/>
                <w:color w:val="000000"/>
                <w:cs/>
              </w:rPr>
              <w:t>สุทธิ</w:t>
            </w:r>
          </w:p>
        </w:tc>
        <w:tc>
          <w:tcPr>
            <w:tcW w:w="1620" w:type="dxa"/>
            <w:tcBorders>
              <w:top w:val="single" w:sz="4" w:space="0" w:color="auto"/>
              <w:bottom w:val="double" w:sz="4" w:space="0" w:color="auto"/>
            </w:tcBorders>
            <w:shd w:val="clear" w:color="auto" w:fill="auto"/>
          </w:tcPr>
          <w:p w14:paraId="65437327" w14:textId="32602C33" w:rsidR="00950B48" w:rsidRPr="00C726BC" w:rsidRDefault="00143474" w:rsidP="00950B48">
            <w:pPr>
              <w:tabs>
                <w:tab w:val="left" w:pos="3390"/>
              </w:tabs>
              <w:spacing w:before="100" w:beforeAutospacing="1" w:line="280" w:lineRule="exact"/>
              <w:jc w:val="right"/>
              <w:rPr>
                <w:rFonts w:asciiTheme="majorBidi" w:hAnsiTheme="majorBidi" w:cstheme="majorBidi"/>
              </w:rPr>
            </w:pPr>
            <w:r w:rsidRPr="00C726BC">
              <w:rPr>
                <w:rFonts w:asciiTheme="majorBidi" w:hAnsiTheme="majorBidi" w:cstheme="majorBidi"/>
                <w:cs/>
              </w:rPr>
              <w:t>-</w:t>
            </w:r>
          </w:p>
        </w:tc>
        <w:tc>
          <w:tcPr>
            <w:tcW w:w="270" w:type="dxa"/>
          </w:tcPr>
          <w:p w14:paraId="67A591BB" w14:textId="77777777" w:rsidR="00950B48" w:rsidRPr="00C726BC" w:rsidRDefault="00950B48" w:rsidP="00950B48">
            <w:pPr>
              <w:tabs>
                <w:tab w:val="left" w:pos="3390"/>
              </w:tabs>
              <w:spacing w:before="100" w:beforeAutospacing="1" w:line="280" w:lineRule="exact"/>
              <w:jc w:val="right"/>
              <w:rPr>
                <w:rFonts w:asciiTheme="majorBidi" w:hAnsiTheme="majorBidi" w:cstheme="majorBidi"/>
                <w:cs/>
              </w:rPr>
            </w:pPr>
          </w:p>
        </w:tc>
        <w:tc>
          <w:tcPr>
            <w:tcW w:w="1530" w:type="dxa"/>
            <w:tcBorders>
              <w:top w:val="single" w:sz="4" w:space="0" w:color="auto"/>
              <w:bottom w:val="double" w:sz="4" w:space="0" w:color="auto"/>
            </w:tcBorders>
            <w:shd w:val="clear" w:color="auto" w:fill="auto"/>
          </w:tcPr>
          <w:p w14:paraId="55D4A8B8" w14:textId="20ECF12F" w:rsidR="00950B48" w:rsidRPr="00C726BC" w:rsidRDefault="00950B48" w:rsidP="00950B48">
            <w:pPr>
              <w:tabs>
                <w:tab w:val="left" w:pos="3390"/>
              </w:tabs>
              <w:spacing w:before="100" w:beforeAutospacing="1" w:line="280" w:lineRule="exact"/>
              <w:jc w:val="right"/>
              <w:rPr>
                <w:rFonts w:asciiTheme="majorBidi" w:hAnsiTheme="majorBidi" w:cstheme="majorBidi"/>
              </w:rPr>
            </w:pPr>
            <w:r w:rsidRPr="00C726BC">
              <w:rPr>
                <w:rFonts w:asciiTheme="majorBidi" w:hAnsiTheme="majorBidi" w:cstheme="majorBidi"/>
              </w:rPr>
              <w:t xml:space="preserve"> -   </w:t>
            </w:r>
          </w:p>
        </w:tc>
      </w:tr>
    </w:tbl>
    <w:p w14:paraId="17F5996F" w14:textId="6AE1B527" w:rsidR="00D97C3D" w:rsidRPr="00C726BC" w:rsidRDefault="00D97C3D" w:rsidP="00A430F2">
      <w:pPr>
        <w:spacing w:before="120" w:line="340" w:lineRule="exact"/>
        <w:ind w:left="810"/>
        <w:jc w:val="thaiDistribute"/>
        <w:rPr>
          <w:rFonts w:asciiTheme="majorBidi" w:hAnsiTheme="majorBidi" w:cstheme="majorBidi"/>
        </w:rPr>
      </w:pPr>
      <w:r w:rsidRPr="00C726BC">
        <w:rPr>
          <w:rFonts w:asciiTheme="majorBidi" w:hAnsiTheme="majorBidi" w:cstheme="majorBidi"/>
          <w:cs/>
        </w:rPr>
        <w:t>การเปลี่ยนแปลงของเงินกู้ระยะยาวจากสถาบันการเงินสำหรับ</w:t>
      </w:r>
      <w:r w:rsidR="00E776B0" w:rsidRPr="00C726BC">
        <w:rPr>
          <w:rFonts w:asciiTheme="majorBidi" w:hAnsiTheme="majorBidi" w:cstheme="majorBidi"/>
          <w:cs/>
        </w:rPr>
        <w:t>ปี</w:t>
      </w:r>
      <w:r w:rsidRPr="00C726BC">
        <w:rPr>
          <w:rFonts w:asciiTheme="majorBidi" w:hAnsiTheme="majorBidi" w:cstheme="majorBidi"/>
          <w:cs/>
        </w:rPr>
        <w:t xml:space="preserve">สิ้นสุดวันที่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950B48" w:rsidRPr="00C726BC">
        <w:rPr>
          <w:rFonts w:asciiTheme="majorBidi" w:hAnsiTheme="majorBidi" w:cstheme="majorBidi"/>
        </w:rPr>
        <w:t>5</w:t>
      </w:r>
      <w:r w:rsidRPr="00C726BC">
        <w:rPr>
          <w:rFonts w:asciiTheme="majorBidi" w:hAnsiTheme="majorBidi" w:cstheme="majorBidi"/>
        </w:rPr>
        <w:t xml:space="preserve"> </w:t>
      </w:r>
      <w:r w:rsidRPr="00C726BC">
        <w:rPr>
          <w:rFonts w:asciiTheme="majorBidi" w:hAnsiTheme="majorBidi" w:cstheme="majorBidi"/>
          <w:cs/>
        </w:rPr>
        <w:t>มีดังนี้</w:t>
      </w:r>
    </w:p>
    <w:tbl>
      <w:tblPr>
        <w:tblW w:w="8640" w:type="dxa"/>
        <w:tblInd w:w="828" w:type="dxa"/>
        <w:tblLayout w:type="fixed"/>
        <w:tblLook w:val="01E0" w:firstRow="1" w:lastRow="1" w:firstColumn="1" w:lastColumn="1" w:noHBand="0" w:noVBand="0"/>
      </w:tblPr>
      <w:tblGrid>
        <w:gridCol w:w="7077"/>
        <w:gridCol w:w="1563"/>
      </w:tblGrid>
      <w:tr w:rsidR="00D97C3D" w:rsidRPr="00C726BC" w14:paraId="16162E36" w14:textId="77777777" w:rsidTr="00A84610">
        <w:trPr>
          <w:cantSplit/>
        </w:trPr>
        <w:tc>
          <w:tcPr>
            <w:tcW w:w="7077" w:type="dxa"/>
          </w:tcPr>
          <w:p w14:paraId="440BEC99" w14:textId="77777777" w:rsidR="00D97C3D" w:rsidRPr="00C726BC" w:rsidRDefault="00D97C3D" w:rsidP="00A430F2">
            <w:pPr>
              <w:spacing w:line="280" w:lineRule="atLeast"/>
              <w:ind w:left="34"/>
              <w:jc w:val="thaiDistribute"/>
              <w:rPr>
                <w:rFonts w:asciiTheme="majorBidi" w:hAnsiTheme="majorBidi" w:cstheme="majorBidi"/>
                <w:u w:val="single"/>
                <w:cs/>
              </w:rPr>
            </w:pPr>
          </w:p>
        </w:tc>
        <w:tc>
          <w:tcPr>
            <w:tcW w:w="1563" w:type="dxa"/>
            <w:tcBorders>
              <w:bottom w:val="single" w:sz="4" w:space="0" w:color="auto"/>
            </w:tcBorders>
          </w:tcPr>
          <w:p w14:paraId="1880890B" w14:textId="77777777" w:rsidR="00D97C3D" w:rsidRPr="00C726BC" w:rsidRDefault="00D97C3D" w:rsidP="00A430F2">
            <w:pPr>
              <w:spacing w:line="280" w:lineRule="atLeast"/>
              <w:jc w:val="right"/>
              <w:rPr>
                <w:rFonts w:asciiTheme="majorBidi" w:hAnsiTheme="majorBidi" w:cstheme="majorBidi"/>
                <w:cs/>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9C60A3" w:rsidRPr="00C726BC" w14:paraId="0ABF269F" w14:textId="77777777" w:rsidTr="00BD4D20">
        <w:tblPrEx>
          <w:tblLook w:val="0000" w:firstRow="0" w:lastRow="0" w:firstColumn="0" w:lastColumn="0" w:noHBand="0" w:noVBand="0"/>
        </w:tblPrEx>
        <w:trPr>
          <w:trHeight w:val="129"/>
        </w:trPr>
        <w:tc>
          <w:tcPr>
            <w:tcW w:w="7077" w:type="dxa"/>
          </w:tcPr>
          <w:p w14:paraId="6BF77E78" w14:textId="74EAEF51" w:rsidR="009C60A3" w:rsidRPr="00C726BC" w:rsidRDefault="009C60A3" w:rsidP="00A430F2">
            <w:pPr>
              <w:pStyle w:val="BodyTextIndent"/>
              <w:spacing w:line="280" w:lineRule="atLeast"/>
              <w:ind w:left="-30" w:firstLine="0"/>
              <w:jc w:val="left"/>
              <w:rPr>
                <w:rFonts w:asciiTheme="majorBidi" w:hAnsiTheme="majorBidi" w:cstheme="majorBidi"/>
                <w:sz w:val="28"/>
                <w:szCs w:val="28"/>
              </w:rPr>
            </w:pPr>
            <w:r w:rsidRPr="00C726BC">
              <w:rPr>
                <w:rFonts w:asciiTheme="majorBidi" w:hAnsiTheme="majorBidi" w:cstheme="majorBidi"/>
                <w:sz w:val="28"/>
                <w:szCs w:val="28"/>
                <w:cs/>
              </w:rPr>
              <w:t xml:space="preserve">ยอดคงเหลือ ณ วันที่ </w:t>
            </w:r>
            <w:r w:rsidRPr="00C726BC">
              <w:rPr>
                <w:rFonts w:asciiTheme="majorBidi" w:hAnsiTheme="majorBidi" w:cstheme="majorBidi"/>
                <w:sz w:val="28"/>
                <w:szCs w:val="28"/>
                <w:lang w:val="en-GB"/>
              </w:rPr>
              <w:t xml:space="preserve">1 </w:t>
            </w:r>
            <w:r w:rsidRPr="00C726BC">
              <w:rPr>
                <w:rFonts w:asciiTheme="majorBidi" w:hAnsiTheme="majorBidi" w:cstheme="majorBidi"/>
                <w:sz w:val="28"/>
                <w:szCs w:val="28"/>
                <w:cs/>
                <w:lang w:val="en-GB"/>
              </w:rPr>
              <w:t xml:space="preserve">มกราคม </w:t>
            </w:r>
            <w:r w:rsidRPr="00C726BC">
              <w:rPr>
                <w:rFonts w:asciiTheme="majorBidi" w:hAnsiTheme="majorBidi" w:cstheme="majorBidi"/>
                <w:sz w:val="28"/>
                <w:szCs w:val="28"/>
              </w:rPr>
              <w:t>256</w:t>
            </w:r>
            <w:r w:rsidR="00493D06" w:rsidRPr="00C726BC">
              <w:rPr>
                <w:rFonts w:asciiTheme="majorBidi" w:hAnsiTheme="majorBidi" w:cstheme="majorBidi"/>
                <w:sz w:val="28"/>
                <w:szCs w:val="28"/>
              </w:rPr>
              <w:t>5</w:t>
            </w:r>
          </w:p>
        </w:tc>
        <w:tc>
          <w:tcPr>
            <w:tcW w:w="1563" w:type="dxa"/>
            <w:tcBorders>
              <w:top w:val="single" w:sz="4" w:space="0" w:color="auto"/>
            </w:tcBorders>
          </w:tcPr>
          <w:p w14:paraId="10BBABEC" w14:textId="7EDBA9F9" w:rsidR="009C60A3" w:rsidRPr="00C726BC" w:rsidRDefault="00493D06" w:rsidP="00A430F2">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rPr>
              <w:t>322,564,993</w:t>
            </w:r>
          </w:p>
        </w:tc>
      </w:tr>
      <w:tr w:rsidR="001E1182" w:rsidRPr="00C726BC" w14:paraId="07ED42B4" w14:textId="77777777" w:rsidTr="001E1182">
        <w:tblPrEx>
          <w:tblLook w:val="0000" w:firstRow="0" w:lastRow="0" w:firstColumn="0" w:lastColumn="0" w:noHBand="0" w:noVBand="0"/>
        </w:tblPrEx>
        <w:tc>
          <w:tcPr>
            <w:tcW w:w="7077" w:type="dxa"/>
          </w:tcPr>
          <w:p w14:paraId="623969D7" w14:textId="77777777" w:rsidR="001E1182" w:rsidRPr="00C726BC" w:rsidRDefault="001E1182" w:rsidP="00A430F2">
            <w:pPr>
              <w:pStyle w:val="BodyTextIndent"/>
              <w:spacing w:line="280" w:lineRule="atLeast"/>
              <w:ind w:left="-30" w:firstLine="0"/>
              <w:jc w:val="left"/>
              <w:rPr>
                <w:rFonts w:asciiTheme="majorBidi" w:hAnsiTheme="majorBidi" w:cstheme="majorBidi"/>
                <w:sz w:val="28"/>
                <w:szCs w:val="28"/>
                <w:cs/>
              </w:rPr>
            </w:pPr>
            <w:r w:rsidRPr="00C726BC">
              <w:rPr>
                <w:rFonts w:asciiTheme="majorBidi" w:hAnsiTheme="majorBidi" w:cstheme="majorBidi"/>
                <w:sz w:val="28"/>
                <w:szCs w:val="28"/>
                <w:u w:val="single"/>
                <w:cs/>
              </w:rPr>
              <w:t>บวก</w:t>
            </w:r>
            <w:r w:rsidRPr="00C726BC">
              <w:rPr>
                <w:rFonts w:asciiTheme="majorBidi" w:hAnsiTheme="majorBidi" w:cstheme="majorBidi"/>
                <w:sz w:val="28"/>
                <w:szCs w:val="28"/>
              </w:rPr>
              <w:t xml:space="preserve"> </w:t>
            </w:r>
            <w:r w:rsidRPr="00C726BC">
              <w:rPr>
                <w:rFonts w:asciiTheme="majorBidi" w:hAnsiTheme="majorBidi" w:cstheme="majorBidi"/>
                <w:sz w:val="28"/>
                <w:szCs w:val="28"/>
                <w:cs/>
              </w:rPr>
              <w:t>กู้เพิ่มระหว่างปี</w:t>
            </w:r>
          </w:p>
        </w:tc>
        <w:tc>
          <w:tcPr>
            <w:tcW w:w="1563" w:type="dxa"/>
            <w:shd w:val="clear" w:color="auto" w:fill="auto"/>
          </w:tcPr>
          <w:p w14:paraId="4F9E5344" w14:textId="2C88BE0E" w:rsidR="001E1182" w:rsidRPr="00C726BC" w:rsidRDefault="00BE1F10" w:rsidP="00A430F2">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rPr>
              <w:t>94</w:t>
            </w:r>
            <w:r w:rsidR="003D1BA5" w:rsidRPr="00C726BC">
              <w:rPr>
                <w:rFonts w:asciiTheme="majorBidi" w:hAnsiTheme="majorBidi" w:cstheme="majorBidi"/>
                <w:szCs w:val="28"/>
              </w:rPr>
              <w:t>,</w:t>
            </w:r>
            <w:r w:rsidRPr="00C726BC">
              <w:rPr>
                <w:rFonts w:asciiTheme="majorBidi" w:hAnsiTheme="majorBidi" w:cstheme="majorBidi"/>
                <w:szCs w:val="28"/>
              </w:rPr>
              <w:t>208</w:t>
            </w:r>
            <w:r w:rsidR="003D1BA5" w:rsidRPr="00C726BC">
              <w:rPr>
                <w:rFonts w:asciiTheme="majorBidi" w:hAnsiTheme="majorBidi" w:cstheme="majorBidi"/>
                <w:szCs w:val="28"/>
              </w:rPr>
              <w:t>,</w:t>
            </w:r>
            <w:r w:rsidRPr="00C726BC">
              <w:rPr>
                <w:rFonts w:asciiTheme="majorBidi" w:hAnsiTheme="majorBidi" w:cstheme="majorBidi"/>
                <w:szCs w:val="28"/>
              </w:rPr>
              <w:t>259</w:t>
            </w:r>
          </w:p>
        </w:tc>
      </w:tr>
      <w:tr w:rsidR="001E1182" w:rsidRPr="00C726BC" w14:paraId="195889C0" w14:textId="77777777" w:rsidTr="001E1182">
        <w:tblPrEx>
          <w:tblLook w:val="0000" w:firstRow="0" w:lastRow="0" w:firstColumn="0" w:lastColumn="0" w:noHBand="0" w:noVBand="0"/>
        </w:tblPrEx>
        <w:tc>
          <w:tcPr>
            <w:tcW w:w="7077" w:type="dxa"/>
          </w:tcPr>
          <w:p w14:paraId="3424B58E" w14:textId="4D3F587D" w:rsidR="001E1182" w:rsidRPr="00C726BC" w:rsidRDefault="001E1182" w:rsidP="00A430F2">
            <w:pPr>
              <w:pStyle w:val="BodyTextIndent"/>
              <w:spacing w:line="280" w:lineRule="atLeast"/>
              <w:ind w:left="-30" w:firstLine="0"/>
              <w:jc w:val="left"/>
              <w:rPr>
                <w:rFonts w:asciiTheme="majorBidi" w:hAnsiTheme="majorBidi" w:cstheme="majorBidi"/>
                <w:sz w:val="28"/>
                <w:szCs w:val="28"/>
                <w:cs/>
              </w:rPr>
            </w:pPr>
            <w:r w:rsidRPr="00C726BC">
              <w:rPr>
                <w:rFonts w:asciiTheme="majorBidi" w:hAnsiTheme="majorBidi" w:cstheme="majorBidi"/>
                <w:sz w:val="28"/>
                <w:szCs w:val="28"/>
                <w:u w:val="single"/>
                <w:cs/>
              </w:rPr>
              <w:t>หัก</w:t>
            </w:r>
            <w:r w:rsidRPr="00C726BC">
              <w:rPr>
                <w:rFonts w:asciiTheme="majorBidi" w:hAnsiTheme="majorBidi" w:cstheme="majorBidi"/>
                <w:sz w:val="28"/>
                <w:szCs w:val="28"/>
                <w:cs/>
              </w:rPr>
              <w:t xml:space="preserve">   จ่ายชำระระหว่างปี</w:t>
            </w:r>
          </w:p>
        </w:tc>
        <w:tc>
          <w:tcPr>
            <w:tcW w:w="1563" w:type="dxa"/>
            <w:tcBorders>
              <w:bottom w:val="single" w:sz="4" w:space="0" w:color="auto"/>
            </w:tcBorders>
            <w:shd w:val="clear" w:color="auto" w:fill="auto"/>
          </w:tcPr>
          <w:p w14:paraId="7F55CAF8" w14:textId="41B985CC" w:rsidR="001E1182" w:rsidRPr="00C726BC" w:rsidRDefault="003D1BA5" w:rsidP="00A430F2">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cs/>
              </w:rPr>
              <w:t>(</w:t>
            </w:r>
            <w:r w:rsidR="00BE1F10" w:rsidRPr="00C726BC">
              <w:rPr>
                <w:rFonts w:asciiTheme="majorBidi" w:hAnsiTheme="majorBidi" w:cstheme="majorBidi"/>
                <w:szCs w:val="28"/>
              </w:rPr>
              <w:t>209</w:t>
            </w:r>
            <w:r w:rsidRPr="00C726BC">
              <w:rPr>
                <w:rFonts w:asciiTheme="majorBidi" w:hAnsiTheme="majorBidi" w:cstheme="majorBidi"/>
                <w:szCs w:val="28"/>
              </w:rPr>
              <w:t>,</w:t>
            </w:r>
            <w:r w:rsidR="00BE1F10" w:rsidRPr="00C726BC">
              <w:rPr>
                <w:rFonts w:asciiTheme="majorBidi" w:hAnsiTheme="majorBidi" w:cstheme="majorBidi"/>
                <w:szCs w:val="28"/>
              </w:rPr>
              <w:t>942</w:t>
            </w:r>
            <w:r w:rsidRPr="00C726BC">
              <w:rPr>
                <w:rFonts w:asciiTheme="majorBidi" w:hAnsiTheme="majorBidi" w:cstheme="majorBidi"/>
                <w:szCs w:val="28"/>
              </w:rPr>
              <w:t>,</w:t>
            </w:r>
            <w:r w:rsidR="00BE1F10" w:rsidRPr="00C726BC">
              <w:rPr>
                <w:rFonts w:asciiTheme="majorBidi" w:hAnsiTheme="majorBidi" w:cstheme="majorBidi"/>
                <w:szCs w:val="28"/>
              </w:rPr>
              <w:t>304</w:t>
            </w:r>
            <w:r w:rsidRPr="00C726BC">
              <w:rPr>
                <w:rFonts w:asciiTheme="majorBidi" w:hAnsiTheme="majorBidi" w:cstheme="majorBidi"/>
                <w:szCs w:val="28"/>
                <w:cs/>
              </w:rPr>
              <w:t>)</w:t>
            </w:r>
          </w:p>
        </w:tc>
      </w:tr>
      <w:tr w:rsidR="001E1182" w:rsidRPr="00C726BC" w14:paraId="334B1C15" w14:textId="77777777" w:rsidTr="001E1182">
        <w:tblPrEx>
          <w:tblLook w:val="0000" w:firstRow="0" w:lastRow="0" w:firstColumn="0" w:lastColumn="0" w:noHBand="0" w:noVBand="0"/>
        </w:tblPrEx>
        <w:tc>
          <w:tcPr>
            <w:tcW w:w="7077" w:type="dxa"/>
          </w:tcPr>
          <w:p w14:paraId="74A955C0" w14:textId="3ADAB8D8" w:rsidR="001E1182" w:rsidRPr="00C726BC" w:rsidRDefault="001E1182" w:rsidP="00A430F2">
            <w:pPr>
              <w:pStyle w:val="BodyTextIndent"/>
              <w:spacing w:line="280" w:lineRule="atLeast"/>
              <w:ind w:left="-30" w:firstLine="0"/>
              <w:jc w:val="left"/>
              <w:rPr>
                <w:rFonts w:asciiTheme="majorBidi" w:hAnsiTheme="majorBidi" w:cstheme="majorBidi"/>
                <w:sz w:val="28"/>
                <w:szCs w:val="28"/>
                <w:cs/>
              </w:rPr>
            </w:pPr>
            <w:r w:rsidRPr="00C726BC">
              <w:rPr>
                <w:rFonts w:asciiTheme="majorBidi" w:hAnsiTheme="majorBidi" w:cstheme="majorBidi"/>
                <w:sz w:val="28"/>
                <w:szCs w:val="28"/>
                <w:cs/>
              </w:rPr>
              <w:t xml:space="preserve">ยอดคงเหลือ ณ วันที่ </w:t>
            </w:r>
            <w:r w:rsidRPr="00C726BC">
              <w:rPr>
                <w:rFonts w:asciiTheme="majorBidi" w:hAnsiTheme="majorBidi" w:cstheme="majorBidi"/>
                <w:sz w:val="28"/>
                <w:szCs w:val="28"/>
              </w:rPr>
              <w:t xml:space="preserve">31 </w:t>
            </w:r>
            <w:r w:rsidRPr="00C726BC">
              <w:rPr>
                <w:rFonts w:asciiTheme="majorBidi" w:hAnsiTheme="majorBidi" w:cstheme="majorBidi"/>
                <w:sz w:val="28"/>
                <w:szCs w:val="28"/>
                <w:cs/>
              </w:rPr>
              <w:t xml:space="preserve">ธันวาคม </w:t>
            </w:r>
            <w:r w:rsidRPr="00C726BC">
              <w:rPr>
                <w:rFonts w:asciiTheme="majorBidi" w:hAnsiTheme="majorBidi" w:cstheme="majorBidi"/>
                <w:sz w:val="28"/>
                <w:szCs w:val="28"/>
              </w:rPr>
              <w:t>256</w:t>
            </w:r>
            <w:r w:rsidR="00493D06" w:rsidRPr="00C726BC">
              <w:rPr>
                <w:rFonts w:asciiTheme="majorBidi" w:hAnsiTheme="majorBidi" w:cstheme="majorBidi"/>
                <w:sz w:val="28"/>
                <w:szCs w:val="28"/>
              </w:rPr>
              <w:t>5</w:t>
            </w:r>
          </w:p>
        </w:tc>
        <w:tc>
          <w:tcPr>
            <w:tcW w:w="1563" w:type="dxa"/>
            <w:tcBorders>
              <w:top w:val="single" w:sz="4" w:space="0" w:color="auto"/>
            </w:tcBorders>
            <w:shd w:val="clear" w:color="auto" w:fill="auto"/>
          </w:tcPr>
          <w:p w14:paraId="1F4BA023" w14:textId="3640E425" w:rsidR="001E1182" w:rsidRPr="00C726BC" w:rsidRDefault="00BE1F10" w:rsidP="00A430F2">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rPr>
              <w:t>206</w:t>
            </w:r>
            <w:r w:rsidR="003D1BA5" w:rsidRPr="00C726BC">
              <w:rPr>
                <w:rFonts w:asciiTheme="majorBidi" w:hAnsiTheme="majorBidi" w:cstheme="majorBidi"/>
                <w:szCs w:val="28"/>
              </w:rPr>
              <w:t>,</w:t>
            </w:r>
            <w:r w:rsidRPr="00C726BC">
              <w:rPr>
                <w:rFonts w:asciiTheme="majorBidi" w:hAnsiTheme="majorBidi" w:cstheme="majorBidi"/>
                <w:szCs w:val="28"/>
              </w:rPr>
              <w:t>830</w:t>
            </w:r>
            <w:r w:rsidR="003D1BA5" w:rsidRPr="00C726BC">
              <w:rPr>
                <w:rFonts w:asciiTheme="majorBidi" w:hAnsiTheme="majorBidi" w:cstheme="majorBidi"/>
                <w:szCs w:val="28"/>
              </w:rPr>
              <w:t>,</w:t>
            </w:r>
            <w:r w:rsidRPr="00C726BC">
              <w:rPr>
                <w:rFonts w:asciiTheme="majorBidi" w:hAnsiTheme="majorBidi" w:cstheme="majorBidi"/>
                <w:szCs w:val="28"/>
              </w:rPr>
              <w:t>948</w:t>
            </w:r>
          </w:p>
        </w:tc>
      </w:tr>
      <w:tr w:rsidR="001E1182" w:rsidRPr="00C726BC" w14:paraId="7A973952" w14:textId="77777777" w:rsidTr="001E1182">
        <w:tblPrEx>
          <w:tblLook w:val="0000" w:firstRow="0" w:lastRow="0" w:firstColumn="0" w:lastColumn="0" w:noHBand="0" w:noVBand="0"/>
        </w:tblPrEx>
        <w:tc>
          <w:tcPr>
            <w:tcW w:w="7077" w:type="dxa"/>
          </w:tcPr>
          <w:p w14:paraId="63812266" w14:textId="77777777" w:rsidR="001E1182" w:rsidRPr="00C726BC" w:rsidRDefault="001E1182" w:rsidP="00A430F2">
            <w:pPr>
              <w:pStyle w:val="BodyTextIndent"/>
              <w:spacing w:line="280" w:lineRule="atLeast"/>
              <w:ind w:left="-30" w:firstLine="0"/>
              <w:jc w:val="left"/>
              <w:rPr>
                <w:rFonts w:asciiTheme="majorBidi" w:hAnsiTheme="majorBidi" w:cstheme="majorBidi"/>
                <w:sz w:val="28"/>
                <w:szCs w:val="28"/>
                <w:cs/>
              </w:rPr>
            </w:pPr>
            <w:r w:rsidRPr="00C726BC">
              <w:rPr>
                <w:rFonts w:asciiTheme="majorBidi" w:hAnsiTheme="majorBidi" w:cstheme="majorBidi"/>
                <w:sz w:val="28"/>
                <w:szCs w:val="28"/>
                <w:cs/>
              </w:rPr>
              <w:t>ค่าธรรมเนียมทางการเงินรอตัดจ่าย</w:t>
            </w:r>
          </w:p>
        </w:tc>
        <w:tc>
          <w:tcPr>
            <w:tcW w:w="1563" w:type="dxa"/>
            <w:tcBorders>
              <w:bottom w:val="single" w:sz="4" w:space="0" w:color="auto"/>
            </w:tcBorders>
            <w:shd w:val="clear" w:color="auto" w:fill="auto"/>
          </w:tcPr>
          <w:p w14:paraId="6C119BE9" w14:textId="761D29B2" w:rsidR="001E1182" w:rsidRPr="00C726BC" w:rsidRDefault="003D1BA5" w:rsidP="00A430F2">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cs/>
              </w:rPr>
              <w:t>(</w:t>
            </w:r>
            <w:r w:rsidR="00BE1F10" w:rsidRPr="00C726BC">
              <w:rPr>
                <w:rFonts w:asciiTheme="majorBidi" w:hAnsiTheme="majorBidi" w:cstheme="majorBidi"/>
                <w:szCs w:val="28"/>
              </w:rPr>
              <w:t>566</w:t>
            </w:r>
            <w:r w:rsidRPr="00C726BC">
              <w:rPr>
                <w:rFonts w:asciiTheme="majorBidi" w:hAnsiTheme="majorBidi" w:cstheme="majorBidi"/>
                <w:szCs w:val="28"/>
              </w:rPr>
              <w:t>,</w:t>
            </w:r>
            <w:r w:rsidR="00BE1F10" w:rsidRPr="00C726BC">
              <w:rPr>
                <w:rFonts w:asciiTheme="majorBidi" w:hAnsiTheme="majorBidi" w:cstheme="majorBidi"/>
                <w:szCs w:val="28"/>
              </w:rPr>
              <w:t>725</w:t>
            </w:r>
            <w:r w:rsidRPr="00C726BC">
              <w:rPr>
                <w:rFonts w:asciiTheme="majorBidi" w:hAnsiTheme="majorBidi" w:cstheme="majorBidi"/>
                <w:szCs w:val="28"/>
                <w:cs/>
              </w:rPr>
              <w:t>)</w:t>
            </w:r>
          </w:p>
        </w:tc>
      </w:tr>
      <w:tr w:rsidR="001E1182" w:rsidRPr="00C726BC" w14:paraId="231A934B" w14:textId="77777777" w:rsidTr="001E1182">
        <w:tblPrEx>
          <w:tblLook w:val="0000" w:firstRow="0" w:lastRow="0" w:firstColumn="0" w:lastColumn="0" w:noHBand="0" w:noVBand="0"/>
        </w:tblPrEx>
        <w:tc>
          <w:tcPr>
            <w:tcW w:w="7077" w:type="dxa"/>
          </w:tcPr>
          <w:p w14:paraId="167EEC69" w14:textId="1CBE97C0" w:rsidR="001E1182" w:rsidRPr="00C726BC" w:rsidRDefault="001E1182" w:rsidP="00A430F2">
            <w:pPr>
              <w:pStyle w:val="BodyTextIndent"/>
              <w:spacing w:line="280" w:lineRule="atLeast"/>
              <w:ind w:left="-30" w:firstLine="0"/>
              <w:jc w:val="left"/>
              <w:rPr>
                <w:rFonts w:asciiTheme="majorBidi" w:hAnsiTheme="majorBidi" w:cstheme="majorBidi"/>
                <w:sz w:val="28"/>
                <w:szCs w:val="28"/>
              </w:rPr>
            </w:pPr>
            <w:r w:rsidRPr="00C726BC">
              <w:rPr>
                <w:rFonts w:asciiTheme="majorBidi" w:hAnsiTheme="majorBidi" w:cstheme="majorBidi"/>
                <w:sz w:val="28"/>
                <w:szCs w:val="28"/>
                <w:cs/>
              </w:rPr>
              <w:t>สุทธิ</w:t>
            </w:r>
          </w:p>
        </w:tc>
        <w:tc>
          <w:tcPr>
            <w:tcW w:w="1563" w:type="dxa"/>
            <w:tcBorders>
              <w:top w:val="single" w:sz="4" w:space="0" w:color="auto"/>
              <w:bottom w:val="double" w:sz="4" w:space="0" w:color="auto"/>
            </w:tcBorders>
            <w:shd w:val="clear" w:color="auto" w:fill="auto"/>
          </w:tcPr>
          <w:p w14:paraId="1E404818" w14:textId="39372322" w:rsidR="001E1182" w:rsidRPr="00C726BC" w:rsidRDefault="00BE1F10" w:rsidP="00A430F2">
            <w:pPr>
              <w:pStyle w:val="BodyText2"/>
              <w:spacing w:after="0" w:line="280" w:lineRule="atLeast"/>
              <w:jc w:val="right"/>
              <w:rPr>
                <w:rFonts w:asciiTheme="majorBidi" w:hAnsiTheme="majorBidi" w:cstheme="majorBidi"/>
                <w:szCs w:val="28"/>
              </w:rPr>
            </w:pPr>
            <w:r w:rsidRPr="00C726BC">
              <w:rPr>
                <w:rFonts w:asciiTheme="majorBidi" w:hAnsiTheme="majorBidi" w:cstheme="majorBidi"/>
                <w:szCs w:val="28"/>
              </w:rPr>
              <w:t>206</w:t>
            </w:r>
            <w:r w:rsidR="003D1BA5" w:rsidRPr="00C726BC">
              <w:rPr>
                <w:rFonts w:asciiTheme="majorBidi" w:hAnsiTheme="majorBidi" w:cstheme="majorBidi"/>
                <w:szCs w:val="28"/>
              </w:rPr>
              <w:t>,</w:t>
            </w:r>
            <w:r w:rsidRPr="00C726BC">
              <w:rPr>
                <w:rFonts w:asciiTheme="majorBidi" w:hAnsiTheme="majorBidi" w:cstheme="majorBidi"/>
                <w:szCs w:val="28"/>
              </w:rPr>
              <w:t>264</w:t>
            </w:r>
            <w:r w:rsidR="003D1BA5" w:rsidRPr="00C726BC">
              <w:rPr>
                <w:rFonts w:asciiTheme="majorBidi" w:hAnsiTheme="majorBidi" w:cstheme="majorBidi"/>
                <w:szCs w:val="28"/>
              </w:rPr>
              <w:t>,</w:t>
            </w:r>
            <w:r w:rsidRPr="00C726BC">
              <w:rPr>
                <w:rFonts w:asciiTheme="majorBidi" w:hAnsiTheme="majorBidi" w:cstheme="majorBidi"/>
                <w:szCs w:val="28"/>
              </w:rPr>
              <w:t>223</w:t>
            </w:r>
          </w:p>
        </w:tc>
      </w:tr>
    </w:tbl>
    <w:p w14:paraId="790D3F40" w14:textId="77777777" w:rsidR="00716BF0" w:rsidRPr="00C726BC" w:rsidRDefault="00716BF0" w:rsidP="00A430F2">
      <w:pPr>
        <w:overflowPunct w:val="0"/>
        <w:autoSpaceDE w:val="0"/>
        <w:autoSpaceDN w:val="0"/>
        <w:adjustRightInd w:val="0"/>
        <w:spacing w:before="240" w:after="120" w:line="340" w:lineRule="exact"/>
        <w:ind w:left="811"/>
        <w:textAlignment w:val="baseline"/>
        <w:rPr>
          <w:rFonts w:asciiTheme="majorBidi" w:hAnsiTheme="majorBidi" w:cstheme="majorBidi"/>
        </w:rPr>
      </w:pPr>
      <w:bookmarkStart w:id="4" w:name="_Hlk127455010"/>
    </w:p>
    <w:p w14:paraId="20C064A7" w14:textId="77777777" w:rsidR="00716BF0" w:rsidRPr="00C726BC" w:rsidRDefault="00716BF0" w:rsidP="00A430F2">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6E6511B0" w14:textId="77777777" w:rsidR="00716BF0" w:rsidRPr="00C726BC" w:rsidRDefault="00716BF0" w:rsidP="00A430F2">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496ADC8E" w14:textId="77777777" w:rsidR="00716BF0" w:rsidRPr="00C726BC" w:rsidRDefault="00716BF0" w:rsidP="00A430F2">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4D915E2A" w14:textId="239BFEF7" w:rsidR="00D97C3D" w:rsidRPr="00C726BC" w:rsidRDefault="002F3CA0" w:rsidP="00A430F2">
      <w:pPr>
        <w:overflowPunct w:val="0"/>
        <w:autoSpaceDE w:val="0"/>
        <w:autoSpaceDN w:val="0"/>
        <w:adjustRightInd w:val="0"/>
        <w:spacing w:before="240" w:after="120" w:line="340" w:lineRule="exact"/>
        <w:ind w:left="811"/>
        <w:textAlignment w:val="baseline"/>
        <w:rPr>
          <w:rFonts w:asciiTheme="majorBidi" w:hAnsiTheme="majorBidi" w:cstheme="majorBidi"/>
        </w:rPr>
      </w:pPr>
      <w:r w:rsidRPr="00C726BC">
        <w:rPr>
          <w:rFonts w:asciiTheme="majorBidi" w:hAnsiTheme="majorBidi" w:cstheme="majorBidi"/>
          <w:cs/>
        </w:rPr>
        <w:lastRenderedPageBreak/>
        <w:t xml:space="preserve">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B2013A" w:rsidRPr="00C726BC">
        <w:rPr>
          <w:rFonts w:asciiTheme="majorBidi" w:hAnsiTheme="majorBidi" w:cstheme="majorBidi"/>
        </w:rPr>
        <w:t>5</w:t>
      </w:r>
      <w:r w:rsidRPr="00C726BC">
        <w:rPr>
          <w:rFonts w:asciiTheme="majorBidi" w:hAnsiTheme="majorBidi" w:cstheme="majorBidi"/>
        </w:rPr>
        <w:t xml:space="preserve"> </w:t>
      </w:r>
      <w:r w:rsidRPr="00C726BC">
        <w:rPr>
          <w:rFonts w:asciiTheme="majorBidi" w:hAnsiTheme="majorBidi" w:cstheme="majorBidi"/>
          <w:cs/>
        </w:rPr>
        <w:t xml:space="preserve">และ </w:t>
      </w:r>
      <w:r w:rsidR="00F15A28" w:rsidRPr="00C726BC">
        <w:rPr>
          <w:rFonts w:asciiTheme="majorBidi" w:hAnsiTheme="majorBidi" w:cstheme="majorBidi"/>
        </w:rPr>
        <w:t>256</w:t>
      </w:r>
      <w:r w:rsidR="00B2013A" w:rsidRPr="00C726BC">
        <w:rPr>
          <w:rFonts w:asciiTheme="majorBidi" w:hAnsiTheme="majorBidi" w:cstheme="majorBidi"/>
        </w:rPr>
        <w:t>4</w:t>
      </w:r>
      <w:r w:rsidRPr="00C726BC">
        <w:rPr>
          <w:rFonts w:asciiTheme="majorBidi" w:hAnsiTheme="majorBidi" w:cstheme="majorBidi"/>
          <w:cs/>
        </w:rPr>
        <w:t xml:space="preserve"> บริษัทมีวงเงินกู้ยืมจากสถาบันการเงินที่ยังไม่ได้เบิกใช้ ดังนี้</w:t>
      </w:r>
    </w:p>
    <w:tbl>
      <w:tblPr>
        <w:tblW w:w="8460" w:type="dxa"/>
        <w:tblInd w:w="918" w:type="dxa"/>
        <w:tblLook w:val="04A0" w:firstRow="1" w:lastRow="0" w:firstColumn="1" w:lastColumn="0" w:noHBand="0" w:noVBand="1"/>
      </w:tblPr>
      <w:tblGrid>
        <w:gridCol w:w="1260"/>
        <w:gridCol w:w="270"/>
        <w:gridCol w:w="1260"/>
        <w:gridCol w:w="270"/>
        <w:gridCol w:w="2880"/>
        <w:gridCol w:w="270"/>
        <w:gridCol w:w="990"/>
        <w:gridCol w:w="270"/>
        <w:gridCol w:w="990"/>
      </w:tblGrid>
      <w:tr w:rsidR="001B6BA5" w:rsidRPr="00C726BC" w14:paraId="521AD969" w14:textId="77777777" w:rsidTr="0002235E">
        <w:trPr>
          <w:tblHeader/>
        </w:trPr>
        <w:tc>
          <w:tcPr>
            <w:tcW w:w="1260" w:type="dxa"/>
            <w:shd w:val="clear" w:color="auto" w:fill="auto"/>
          </w:tcPr>
          <w:p w14:paraId="1EB02A12" w14:textId="77777777" w:rsidR="001B6BA5" w:rsidRPr="00C726BC" w:rsidRDefault="001B6BA5" w:rsidP="00A430F2">
            <w:pPr>
              <w:jc w:val="thaiDistribute"/>
              <w:rPr>
                <w:rFonts w:asciiTheme="majorBidi" w:hAnsiTheme="majorBidi" w:cstheme="majorBidi"/>
              </w:rPr>
            </w:pPr>
            <w:bookmarkStart w:id="5" w:name="_Hlk127458289"/>
          </w:p>
        </w:tc>
        <w:tc>
          <w:tcPr>
            <w:tcW w:w="270" w:type="dxa"/>
            <w:shd w:val="clear" w:color="auto" w:fill="auto"/>
          </w:tcPr>
          <w:p w14:paraId="674ABBCB" w14:textId="77777777" w:rsidR="001B6BA5" w:rsidRPr="00C726BC" w:rsidRDefault="001B6BA5" w:rsidP="00A430F2">
            <w:pPr>
              <w:jc w:val="thaiDistribute"/>
              <w:rPr>
                <w:rFonts w:asciiTheme="majorBidi" w:hAnsiTheme="majorBidi" w:cstheme="majorBidi"/>
              </w:rPr>
            </w:pPr>
          </w:p>
        </w:tc>
        <w:tc>
          <w:tcPr>
            <w:tcW w:w="1260" w:type="dxa"/>
            <w:shd w:val="clear" w:color="auto" w:fill="auto"/>
          </w:tcPr>
          <w:p w14:paraId="391350FC" w14:textId="77777777" w:rsidR="001B6BA5" w:rsidRPr="00C726BC" w:rsidRDefault="001B6BA5" w:rsidP="00A430F2">
            <w:pPr>
              <w:jc w:val="thaiDistribute"/>
              <w:rPr>
                <w:rFonts w:asciiTheme="majorBidi" w:hAnsiTheme="majorBidi" w:cstheme="majorBidi"/>
              </w:rPr>
            </w:pPr>
          </w:p>
        </w:tc>
        <w:tc>
          <w:tcPr>
            <w:tcW w:w="270" w:type="dxa"/>
            <w:shd w:val="clear" w:color="auto" w:fill="auto"/>
          </w:tcPr>
          <w:p w14:paraId="35169F27" w14:textId="77777777" w:rsidR="001B6BA5" w:rsidRPr="00C726BC" w:rsidRDefault="001B6BA5" w:rsidP="00A430F2">
            <w:pPr>
              <w:jc w:val="thaiDistribute"/>
              <w:rPr>
                <w:rFonts w:asciiTheme="majorBidi" w:hAnsiTheme="majorBidi" w:cstheme="majorBidi"/>
              </w:rPr>
            </w:pPr>
          </w:p>
        </w:tc>
        <w:tc>
          <w:tcPr>
            <w:tcW w:w="2880" w:type="dxa"/>
            <w:shd w:val="clear" w:color="auto" w:fill="auto"/>
          </w:tcPr>
          <w:p w14:paraId="3FE45935" w14:textId="77777777" w:rsidR="001B6BA5" w:rsidRPr="00C726BC" w:rsidRDefault="001B6BA5" w:rsidP="00A430F2">
            <w:pPr>
              <w:jc w:val="thaiDistribute"/>
              <w:rPr>
                <w:rFonts w:asciiTheme="majorBidi" w:hAnsiTheme="majorBidi" w:cstheme="majorBidi"/>
              </w:rPr>
            </w:pPr>
          </w:p>
        </w:tc>
        <w:tc>
          <w:tcPr>
            <w:tcW w:w="270" w:type="dxa"/>
            <w:shd w:val="clear" w:color="auto" w:fill="auto"/>
          </w:tcPr>
          <w:p w14:paraId="363F2F61" w14:textId="77777777" w:rsidR="001B6BA5" w:rsidRPr="00C726BC" w:rsidRDefault="001B6BA5" w:rsidP="00A430F2">
            <w:pPr>
              <w:jc w:val="thaiDistribute"/>
              <w:rPr>
                <w:rFonts w:asciiTheme="majorBidi" w:hAnsiTheme="majorBidi" w:cstheme="majorBidi"/>
              </w:rPr>
            </w:pPr>
          </w:p>
        </w:tc>
        <w:tc>
          <w:tcPr>
            <w:tcW w:w="2250" w:type="dxa"/>
            <w:gridSpan w:val="3"/>
            <w:tcBorders>
              <w:bottom w:val="single" w:sz="4" w:space="0" w:color="auto"/>
            </w:tcBorders>
            <w:shd w:val="clear" w:color="auto" w:fill="auto"/>
            <w:vAlign w:val="center"/>
          </w:tcPr>
          <w:p w14:paraId="31097002" w14:textId="77777777" w:rsidR="001B6BA5" w:rsidRPr="00C726BC" w:rsidRDefault="001B6BA5" w:rsidP="00A430F2">
            <w:pPr>
              <w:jc w:val="right"/>
              <w:rPr>
                <w:rFonts w:asciiTheme="majorBidi" w:hAnsiTheme="majorBidi" w:cstheme="majorBidi"/>
              </w:rPr>
            </w:pPr>
            <w:r w:rsidRPr="00C726BC">
              <w:rPr>
                <w:rFonts w:asciiTheme="majorBidi" w:hAnsiTheme="majorBidi" w:cstheme="majorBidi"/>
                <w:cs/>
              </w:rPr>
              <w:t>(หน่วย</w:t>
            </w:r>
            <w:r w:rsidRPr="00C726BC">
              <w:rPr>
                <w:rFonts w:asciiTheme="majorBidi" w:hAnsiTheme="majorBidi" w:cstheme="majorBidi"/>
              </w:rPr>
              <w:t xml:space="preserve"> : </w:t>
            </w:r>
            <w:r w:rsidRPr="00C726BC">
              <w:rPr>
                <w:rFonts w:asciiTheme="majorBidi" w:hAnsiTheme="majorBidi" w:cstheme="majorBidi"/>
                <w:cs/>
              </w:rPr>
              <w:t>ล้านบาท)</w:t>
            </w:r>
          </w:p>
        </w:tc>
      </w:tr>
      <w:tr w:rsidR="001B6BA5" w:rsidRPr="00C726BC" w14:paraId="2D17D278" w14:textId="77777777" w:rsidTr="0002235E">
        <w:trPr>
          <w:tblHeader/>
        </w:trPr>
        <w:tc>
          <w:tcPr>
            <w:tcW w:w="1260" w:type="dxa"/>
            <w:tcBorders>
              <w:bottom w:val="single" w:sz="4" w:space="0" w:color="auto"/>
            </w:tcBorders>
            <w:shd w:val="clear" w:color="auto" w:fill="auto"/>
            <w:vAlign w:val="bottom"/>
          </w:tcPr>
          <w:p w14:paraId="6B13856E" w14:textId="77777777" w:rsidR="001B6BA5" w:rsidRPr="00C726BC" w:rsidRDefault="001B6BA5" w:rsidP="00A430F2">
            <w:pPr>
              <w:jc w:val="center"/>
              <w:rPr>
                <w:rFonts w:asciiTheme="majorBidi" w:hAnsiTheme="majorBidi" w:cstheme="majorBidi"/>
              </w:rPr>
            </w:pPr>
            <w:r w:rsidRPr="00C726BC">
              <w:rPr>
                <w:rFonts w:asciiTheme="majorBidi" w:hAnsiTheme="majorBidi" w:cstheme="majorBidi"/>
                <w:cs/>
              </w:rPr>
              <w:t>วงเงินกู้</w:t>
            </w:r>
            <w:r w:rsidRPr="00C726BC">
              <w:rPr>
                <w:rFonts w:asciiTheme="majorBidi" w:hAnsiTheme="majorBidi" w:cstheme="majorBidi"/>
              </w:rPr>
              <w:t xml:space="preserve"> </w:t>
            </w:r>
            <w:r w:rsidRPr="00C726BC">
              <w:rPr>
                <w:rFonts w:asciiTheme="majorBidi" w:hAnsiTheme="majorBidi" w:cstheme="majorBidi"/>
              </w:rPr>
              <w:br/>
              <w:t>(</w:t>
            </w:r>
            <w:r w:rsidRPr="00C726BC">
              <w:rPr>
                <w:rFonts w:asciiTheme="majorBidi" w:hAnsiTheme="majorBidi" w:cstheme="majorBidi"/>
                <w:cs/>
              </w:rPr>
              <w:t>ล้านบาท</w:t>
            </w:r>
            <w:r w:rsidRPr="00C726BC">
              <w:rPr>
                <w:rFonts w:asciiTheme="majorBidi" w:hAnsiTheme="majorBidi" w:cstheme="majorBidi"/>
              </w:rPr>
              <w:t>)</w:t>
            </w:r>
          </w:p>
        </w:tc>
        <w:tc>
          <w:tcPr>
            <w:tcW w:w="270" w:type="dxa"/>
            <w:shd w:val="clear" w:color="auto" w:fill="auto"/>
          </w:tcPr>
          <w:p w14:paraId="66F2C991" w14:textId="77777777" w:rsidR="001B6BA5" w:rsidRPr="00C726BC" w:rsidRDefault="001B6BA5" w:rsidP="00A430F2">
            <w:pPr>
              <w:jc w:val="thaiDistribute"/>
              <w:rPr>
                <w:rFonts w:asciiTheme="majorBidi" w:hAnsiTheme="majorBidi" w:cstheme="majorBidi"/>
              </w:rPr>
            </w:pPr>
          </w:p>
        </w:tc>
        <w:tc>
          <w:tcPr>
            <w:tcW w:w="1260" w:type="dxa"/>
            <w:tcBorders>
              <w:bottom w:val="single" w:sz="4" w:space="0" w:color="auto"/>
            </w:tcBorders>
            <w:shd w:val="clear" w:color="auto" w:fill="auto"/>
            <w:vAlign w:val="bottom"/>
          </w:tcPr>
          <w:p w14:paraId="0B2B9C37" w14:textId="77777777" w:rsidR="001B6BA5" w:rsidRPr="00C726BC" w:rsidRDefault="001B6BA5" w:rsidP="00A430F2">
            <w:pPr>
              <w:jc w:val="center"/>
              <w:rPr>
                <w:rFonts w:asciiTheme="majorBidi" w:hAnsiTheme="majorBidi" w:cstheme="majorBidi"/>
              </w:rPr>
            </w:pPr>
            <w:r w:rsidRPr="00C726BC">
              <w:rPr>
                <w:rFonts w:asciiTheme="majorBidi" w:hAnsiTheme="majorBidi" w:cstheme="majorBidi"/>
                <w:cs/>
              </w:rPr>
              <w:t>อัตราดอกเบี้ย</w:t>
            </w:r>
          </w:p>
        </w:tc>
        <w:tc>
          <w:tcPr>
            <w:tcW w:w="270" w:type="dxa"/>
            <w:shd w:val="clear" w:color="auto" w:fill="auto"/>
            <w:vAlign w:val="bottom"/>
          </w:tcPr>
          <w:p w14:paraId="2314A9F9" w14:textId="77777777" w:rsidR="001B6BA5" w:rsidRPr="00C726BC" w:rsidRDefault="001B6BA5" w:rsidP="00A430F2">
            <w:pPr>
              <w:jc w:val="center"/>
              <w:rPr>
                <w:rFonts w:asciiTheme="majorBidi" w:hAnsiTheme="majorBidi" w:cstheme="majorBidi"/>
              </w:rPr>
            </w:pPr>
          </w:p>
        </w:tc>
        <w:tc>
          <w:tcPr>
            <w:tcW w:w="2880" w:type="dxa"/>
            <w:tcBorders>
              <w:bottom w:val="single" w:sz="4" w:space="0" w:color="auto"/>
            </w:tcBorders>
            <w:shd w:val="clear" w:color="auto" w:fill="auto"/>
            <w:vAlign w:val="bottom"/>
          </w:tcPr>
          <w:p w14:paraId="6AC96D93" w14:textId="77777777" w:rsidR="001B6BA5" w:rsidRPr="00C726BC" w:rsidRDefault="001B6BA5" w:rsidP="00A430F2">
            <w:pPr>
              <w:jc w:val="center"/>
              <w:rPr>
                <w:rFonts w:asciiTheme="majorBidi" w:hAnsiTheme="majorBidi" w:cstheme="majorBidi"/>
              </w:rPr>
            </w:pPr>
            <w:r w:rsidRPr="00C726BC">
              <w:rPr>
                <w:rFonts w:asciiTheme="majorBidi" w:hAnsiTheme="majorBidi" w:cstheme="majorBidi"/>
                <w:cs/>
              </w:rPr>
              <w:t>การจ่ายชำระ</w:t>
            </w:r>
          </w:p>
        </w:tc>
        <w:tc>
          <w:tcPr>
            <w:tcW w:w="270" w:type="dxa"/>
            <w:shd w:val="clear" w:color="auto" w:fill="auto"/>
          </w:tcPr>
          <w:p w14:paraId="4C7DA27A" w14:textId="77777777" w:rsidR="001B6BA5" w:rsidRPr="00C726BC" w:rsidRDefault="001B6BA5" w:rsidP="00A430F2">
            <w:pPr>
              <w:jc w:val="thaiDistribute"/>
              <w:rPr>
                <w:rFonts w:asciiTheme="majorBidi" w:hAnsiTheme="majorBidi" w:cstheme="majorBidi"/>
              </w:rPr>
            </w:pPr>
          </w:p>
        </w:tc>
        <w:tc>
          <w:tcPr>
            <w:tcW w:w="990" w:type="dxa"/>
            <w:tcBorders>
              <w:top w:val="single" w:sz="4" w:space="0" w:color="auto"/>
              <w:bottom w:val="single" w:sz="4" w:space="0" w:color="auto"/>
            </w:tcBorders>
            <w:shd w:val="clear" w:color="auto" w:fill="auto"/>
            <w:vAlign w:val="bottom"/>
          </w:tcPr>
          <w:p w14:paraId="0ACF08C0" w14:textId="23C320B2" w:rsidR="001B6BA5" w:rsidRPr="00C726BC" w:rsidRDefault="001B6BA5" w:rsidP="00A430F2">
            <w:pPr>
              <w:jc w:val="center"/>
              <w:rPr>
                <w:rFonts w:asciiTheme="majorBidi" w:hAnsiTheme="majorBidi" w:cstheme="majorBidi"/>
                <w:spacing w:val="-2"/>
              </w:rPr>
            </w:pPr>
            <w:r w:rsidRPr="00C726BC">
              <w:rPr>
                <w:rFonts w:asciiTheme="majorBidi" w:hAnsiTheme="majorBidi" w:cstheme="majorBidi"/>
                <w:spacing w:val="-2"/>
              </w:rPr>
              <w:t>31</w:t>
            </w:r>
            <w:r w:rsidRPr="00C726BC">
              <w:rPr>
                <w:rFonts w:asciiTheme="majorBidi" w:hAnsiTheme="majorBidi" w:cstheme="majorBidi"/>
                <w:spacing w:val="-2"/>
                <w:cs/>
              </w:rPr>
              <w:t xml:space="preserve"> ธ.ค.</w:t>
            </w:r>
            <w:r w:rsidRPr="00C726BC">
              <w:rPr>
                <w:rFonts w:asciiTheme="majorBidi" w:hAnsiTheme="majorBidi" w:cstheme="majorBidi"/>
                <w:spacing w:val="-2"/>
              </w:rPr>
              <w:t xml:space="preserve"> 6</w:t>
            </w:r>
            <w:r w:rsidR="00B2013A" w:rsidRPr="00C726BC">
              <w:rPr>
                <w:rFonts w:asciiTheme="majorBidi" w:hAnsiTheme="majorBidi" w:cstheme="majorBidi"/>
                <w:spacing w:val="-2"/>
              </w:rPr>
              <w:t>5</w:t>
            </w:r>
          </w:p>
        </w:tc>
        <w:tc>
          <w:tcPr>
            <w:tcW w:w="270" w:type="dxa"/>
            <w:tcBorders>
              <w:top w:val="single" w:sz="4" w:space="0" w:color="auto"/>
            </w:tcBorders>
            <w:shd w:val="clear" w:color="auto" w:fill="auto"/>
            <w:vAlign w:val="bottom"/>
          </w:tcPr>
          <w:p w14:paraId="438F6CD7" w14:textId="77777777" w:rsidR="001B6BA5" w:rsidRPr="00C726BC" w:rsidRDefault="001B6BA5" w:rsidP="00A430F2">
            <w:pPr>
              <w:jc w:val="center"/>
              <w:rPr>
                <w:rFonts w:asciiTheme="majorBidi" w:hAnsiTheme="majorBidi" w:cstheme="majorBidi"/>
                <w:spacing w:val="-2"/>
              </w:rPr>
            </w:pPr>
          </w:p>
        </w:tc>
        <w:tc>
          <w:tcPr>
            <w:tcW w:w="990" w:type="dxa"/>
            <w:tcBorders>
              <w:top w:val="single" w:sz="4" w:space="0" w:color="auto"/>
              <w:bottom w:val="single" w:sz="4" w:space="0" w:color="auto"/>
            </w:tcBorders>
            <w:shd w:val="clear" w:color="auto" w:fill="auto"/>
            <w:vAlign w:val="bottom"/>
          </w:tcPr>
          <w:p w14:paraId="704F4BB2" w14:textId="57F7C2C3" w:rsidR="001B6BA5" w:rsidRPr="00C726BC" w:rsidRDefault="001B6BA5" w:rsidP="00A430F2">
            <w:pPr>
              <w:jc w:val="center"/>
              <w:rPr>
                <w:rFonts w:asciiTheme="majorBidi" w:hAnsiTheme="majorBidi" w:cstheme="majorBidi"/>
                <w:spacing w:val="-2"/>
              </w:rPr>
            </w:pPr>
            <w:r w:rsidRPr="00C726BC">
              <w:rPr>
                <w:rFonts w:asciiTheme="majorBidi" w:hAnsiTheme="majorBidi" w:cstheme="majorBidi"/>
                <w:spacing w:val="-2"/>
              </w:rPr>
              <w:t>31</w:t>
            </w:r>
            <w:r w:rsidRPr="00C726BC">
              <w:rPr>
                <w:rFonts w:asciiTheme="majorBidi" w:hAnsiTheme="majorBidi" w:cstheme="majorBidi"/>
                <w:spacing w:val="-2"/>
                <w:cs/>
              </w:rPr>
              <w:t xml:space="preserve"> ธ.ค.</w:t>
            </w:r>
            <w:r w:rsidRPr="00C726BC">
              <w:rPr>
                <w:rFonts w:asciiTheme="majorBidi" w:hAnsiTheme="majorBidi" w:cstheme="majorBidi"/>
                <w:spacing w:val="-2"/>
              </w:rPr>
              <w:t xml:space="preserve"> 6</w:t>
            </w:r>
            <w:r w:rsidR="00B2013A" w:rsidRPr="00C726BC">
              <w:rPr>
                <w:rFonts w:asciiTheme="majorBidi" w:hAnsiTheme="majorBidi" w:cstheme="majorBidi"/>
                <w:spacing w:val="-2"/>
              </w:rPr>
              <w:t>4</w:t>
            </w:r>
          </w:p>
        </w:tc>
      </w:tr>
      <w:tr w:rsidR="00B2013A" w:rsidRPr="00C726BC" w14:paraId="651A8D69" w14:textId="77777777" w:rsidTr="0002235E">
        <w:tc>
          <w:tcPr>
            <w:tcW w:w="1260" w:type="dxa"/>
            <w:tcBorders>
              <w:top w:val="single" w:sz="4" w:space="0" w:color="auto"/>
            </w:tcBorders>
            <w:shd w:val="clear" w:color="auto" w:fill="auto"/>
          </w:tcPr>
          <w:p w14:paraId="05F2012A" w14:textId="77777777" w:rsidR="00B2013A" w:rsidRPr="00C726BC" w:rsidRDefault="00B2013A" w:rsidP="00B2013A">
            <w:pPr>
              <w:ind w:left="-108" w:right="-108"/>
              <w:jc w:val="center"/>
              <w:rPr>
                <w:rFonts w:asciiTheme="majorBidi" w:hAnsiTheme="majorBidi" w:cstheme="majorBidi"/>
              </w:rPr>
            </w:pPr>
            <w:r w:rsidRPr="00C726BC">
              <w:rPr>
                <w:rFonts w:asciiTheme="majorBidi" w:hAnsiTheme="majorBidi" w:cstheme="majorBidi"/>
              </w:rPr>
              <w:t>711.60</w:t>
            </w:r>
          </w:p>
          <w:p w14:paraId="30236B3F" w14:textId="77777777" w:rsidR="00B2013A" w:rsidRPr="00C726BC" w:rsidRDefault="00B2013A" w:rsidP="00B2013A">
            <w:pPr>
              <w:ind w:left="-108" w:right="-108"/>
              <w:jc w:val="thaiDistribute"/>
              <w:rPr>
                <w:rFonts w:asciiTheme="majorBidi" w:hAnsiTheme="majorBidi" w:cstheme="majorBidi"/>
                <w:cs/>
              </w:rPr>
            </w:pPr>
          </w:p>
        </w:tc>
        <w:tc>
          <w:tcPr>
            <w:tcW w:w="270" w:type="dxa"/>
            <w:shd w:val="clear" w:color="auto" w:fill="auto"/>
          </w:tcPr>
          <w:p w14:paraId="59D61232" w14:textId="77777777" w:rsidR="00B2013A" w:rsidRPr="00C726BC" w:rsidRDefault="00B2013A" w:rsidP="00B2013A">
            <w:pPr>
              <w:jc w:val="thaiDistribute"/>
              <w:rPr>
                <w:rFonts w:asciiTheme="majorBidi" w:hAnsiTheme="majorBidi" w:cstheme="majorBidi"/>
              </w:rPr>
            </w:pPr>
          </w:p>
        </w:tc>
        <w:tc>
          <w:tcPr>
            <w:tcW w:w="1260" w:type="dxa"/>
            <w:tcBorders>
              <w:top w:val="single" w:sz="4" w:space="0" w:color="auto"/>
            </w:tcBorders>
            <w:shd w:val="clear" w:color="auto" w:fill="auto"/>
          </w:tcPr>
          <w:p w14:paraId="0484FEDB" w14:textId="77777777" w:rsidR="00B2013A" w:rsidRPr="00C726BC" w:rsidRDefault="00B2013A" w:rsidP="00B2013A">
            <w:pPr>
              <w:ind w:left="-108" w:right="-108"/>
              <w:jc w:val="center"/>
              <w:rPr>
                <w:rFonts w:asciiTheme="majorBidi" w:hAnsiTheme="majorBidi" w:cstheme="majorBidi"/>
              </w:rPr>
            </w:pPr>
            <w:r w:rsidRPr="00C726BC">
              <w:rPr>
                <w:rFonts w:asciiTheme="majorBidi" w:hAnsiTheme="majorBidi" w:cstheme="majorBidi"/>
                <w:cs/>
              </w:rPr>
              <w:t xml:space="preserve">อัตรา </w:t>
            </w:r>
            <w:r w:rsidRPr="00C726BC">
              <w:rPr>
                <w:rFonts w:asciiTheme="majorBidi" w:hAnsiTheme="majorBidi" w:cstheme="majorBidi"/>
              </w:rPr>
              <w:t xml:space="preserve">MLR </w:t>
            </w:r>
            <w:r w:rsidRPr="00C726BC">
              <w:rPr>
                <w:rFonts w:asciiTheme="majorBidi" w:hAnsiTheme="majorBidi" w:cstheme="majorBidi"/>
                <w:cs/>
              </w:rPr>
              <w:t>ต่อปี</w:t>
            </w:r>
          </w:p>
        </w:tc>
        <w:tc>
          <w:tcPr>
            <w:tcW w:w="270" w:type="dxa"/>
            <w:shd w:val="clear" w:color="auto" w:fill="auto"/>
          </w:tcPr>
          <w:p w14:paraId="7D31C03E" w14:textId="77777777" w:rsidR="00B2013A" w:rsidRPr="00C726BC" w:rsidRDefault="00B2013A" w:rsidP="00B2013A">
            <w:pPr>
              <w:jc w:val="thaiDistribute"/>
              <w:rPr>
                <w:rFonts w:asciiTheme="majorBidi" w:hAnsiTheme="majorBidi" w:cstheme="majorBidi"/>
              </w:rPr>
            </w:pPr>
          </w:p>
        </w:tc>
        <w:tc>
          <w:tcPr>
            <w:tcW w:w="2880" w:type="dxa"/>
            <w:tcBorders>
              <w:top w:val="single" w:sz="4" w:space="0" w:color="auto"/>
            </w:tcBorders>
            <w:shd w:val="clear" w:color="auto" w:fill="auto"/>
          </w:tcPr>
          <w:p w14:paraId="74A62FB9" w14:textId="77777777" w:rsidR="00B2013A" w:rsidRPr="00C726BC" w:rsidRDefault="00B2013A" w:rsidP="00B2013A">
            <w:pPr>
              <w:ind w:left="-18" w:right="-18"/>
              <w:jc w:val="thaiDistribute"/>
              <w:rPr>
                <w:rFonts w:asciiTheme="majorBidi" w:hAnsiTheme="majorBidi" w:cstheme="majorBidi"/>
                <w:spacing w:val="-2"/>
              </w:rPr>
            </w:pPr>
            <w:r w:rsidRPr="00C726BC">
              <w:rPr>
                <w:rFonts w:asciiTheme="majorBidi" w:hAnsiTheme="majorBidi" w:cstheme="majorBidi"/>
                <w:spacing w:val="-2"/>
                <w:cs/>
              </w:rPr>
              <w:t xml:space="preserve">จ่ายชำระคืนเงินต้นให้เสร็จสิ้นภายใน </w:t>
            </w:r>
            <w:r w:rsidRPr="00C726BC">
              <w:rPr>
                <w:rFonts w:asciiTheme="majorBidi" w:hAnsiTheme="majorBidi" w:cstheme="majorBidi"/>
                <w:spacing w:val="-2"/>
              </w:rPr>
              <w:t>66</w:t>
            </w:r>
            <w:r w:rsidRPr="00C726BC">
              <w:rPr>
                <w:rFonts w:asciiTheme="majorBidi" w:hAnsiTheme="majorBidi" w:cstheme="majorBidi"/>
                <w:spacing w:val="-2"/>
                <w:cs/>
              </w:rPr>
              <w:t xml:space="preserve"> เดือน จากวันลงนามในสัญญา (วันที่ </w:t>
            </w:r>
            <w:r w:rsidRPr="00C726BC">
              <w:rPr>
                <w:rFonts w:asciiTheme="majorBidi" w:hAnsiTheme="majorBidi" w:cstheme="majorBidi"/>
                <w:spacing w:val="-2"/>
              </w:rPr>
              <w:t xml:space="preserve">26 </w:t>
            </w:r>
            <w:r w:rsidRPr="00C726BC">
              <w:rPr>
                <w:rFonts w:asciiTheme="majorBidi" w:hAnsiTheme="majorBidi" w:cstheme="majorBidi"/>
                <w:spacing w:val="-2"/>
                <w:cs/>
              </w:rPr>
              <w:t xml:space="preserve">กันยายน </w:t>
            </w:r>
            <w:r w:rsidRPr="00C726BC">
              <w:rPr>
                <w:rFonts w:asciiTheme="majorBidi" w:hAnsiTheme="majorBidi" w:cstheme="majorBidi"/>
                <w:spacing w:val="-2"/>
              </w:rPr>
              <w:t>2557</w:t>
            </w:r>
            <w:r w:rsidRPr="00C726BC">
              <w:rPr>
                <w:rFonts w:asciiTheme="majorBidi" w:hAnsiTheme="majorBidi" w:cstheme="majorBidi"/>
                <w:spacing w:val="-2"/>
                <w:cs/>
              </w:rPr>
              <w:t xml:space="preserve">) </w:t>
            </w:r>
          </w:p>
          <w:p w14:paraId="2681D34E" w14:textId="77777777" w:rsidR="00B2013A" w:rsidRPr="00C726BC" w:rsidRDefault="00B2013A" w:rsidP="00B2013A">
            <w:pPr>
              <w:ind w:left="-18" w:right="-18"/>
              <w:jc w:val="thaiDistribute"/>
              <w:rPr>
                <w:rFonts w:asciiTheme="majorBidi" w:hAnsiTheme="majorBidi" w:cstheme="majorBidi"/>
                <w:spacing w:val="-2"/>
              </w:rPr>
            </w:pPr>
            <w:r w:rsidRPr="00C726BC">
              <w:rPr>
                <w:rFonts w:asciiTheme="majorBidi" w:hAnsiTheme="majorBidi" w:cstheme="majorBidi"/>
                <w:spacing w:val="-2"/>
                <w:cs/>
              </w:rPr>
              <w:t xml:space="preserve">ครบกำหนด </w:t>
            </w:r>
            <w:r w:rsidRPr="00C726BC">
              <w:rPr>
                <w:rFonts w:asciiTheme="majorBidi" w:hAnsiTheme="majorBidi" w:cstheme="majorBidi"/>
                <w:spacing w:val="-2"/>
              </w:rPr>
              <w:t xml:space="preserve">26 </w:t>
            </w:r>
            <w:r w:rsidRPr="00C726BC">
              <w:rPr>
                <w:rFonts w:asciiTheme="majorBidi" w:hAnsiTheme="majorBidi" w:cstheme="majorBidi"/>
                <w:spacing w:val="-2"/>
                <w:cs/>
              </w:rPr>
              <w:t xml:space="preserve">มีนาคม </w:t>
            </w:r>
            <w:r w:rsidRPr="00C726BC">
              <w:rPr>
                <w:rFonts w:asciiTheme="majorBidi" w:hAnsiTheme="majorBidi" w:cstheme="majorBidi"/>
                <w:spacing w:val="-2"/>
              </w:rPr>
              <w:t>2563</w:t>
            </w:r>
          </w:p>
          <w:p w14:paraId="1848DD66" w14:textId="5D941DFE" w:rsidR="00B2013A" w:rsidRPr="00C726BC" w:rsidRDefault="00B2013A" w:rsidP="00B2013A">
            <w:pPr>
              <w:ind w:left="-18" w:right="-18"/>
              <w:jc w:val="thaiDistribute"/>
              <w:rPr>
                <w:rFonts w:asciiTheme="majorBidi" w:hAnsiTheme="majorBidi" w:cstheme="majorBidi"/>
              </w:rPr>
            </w:pPr>
            <w:r w:rsidRPr="00C726BC">
              <w:rPr>
                <w:rFonts w:asciiTheme="majorBidi" w:hAnsiTheme="majorBidi" w:cstheme="majorBidi"/>
                <w:spacing w:val="-2"/>
                <w:cs/>
              </w:rPr>
              <w:t xml:space="preserve">ต่อมามีการแก้ไขเพิ่มเติมสัญญาเงินกู้ โดยมีการเปลี่ยนแปลงอายุวงเงิน เป็นครบกำหนดวันที่ </w:t>
            </w:r>
            <w:r w:rsidRPr="00C726BC">
              <w:rPr>
                <w:rFonts w:asciiTheme="majorBidi" w:hAnsiTheme="majorBidi" w:cstheme="majorBidi"/>
                <w:spacing w:val="-2"/>
              </w:rPr>
              <w:t>26</w:t>
            </w:r>
            <w:r w:rsidRPr="00C726BC">
              <w:rPr>
                <w:rFonts w:asciiTheme="majorBidi" w:hAnsiTheme="majorBidi" w:cstheme="majorBidi"/>
                <w:spacing w:val="-2"/>
                <w:cs/>
              </w:rPr>
              <w:t xml:space="preserve"> มิถุนายน </w:t>
            </w:r>
            <w:r w:rsidRPr="00C726BC">
              <w:rPr>
                <w:rFonts w:asciiTheme="majorBidi" w:hAnsiTheme="majorBidi" w:cstheme="majorBidi"/>
                <w:spacing w:val="-2"/>
              </w:rPr>
              <w:t>2565</w:t>
            </w:r>
          </w:p>
        </w:tc>
        <w:tc>
          <w:tcPr>
            <w:tcW w:w="270" w:type="dxa"/>
            <w:shd w:val="clear" w:color="auto" w:fill="auto"/>
          </w:tcPr>
          <w:p w14:paraId="3E623E90" w14:textId="77777777" w:rsidR="00B2013A" w:rsidRPr="00C726BC" w:rsidRDefault="00B2013A" w:rsidP="00B2013A">
            <w:pPr>
              <w:jc w:val="thaiDistribute"/>
              <w:rPr>
                <w:rFonts w:asciiTheme="majorBidi" w:hAnsiTheme="majorBidi" w:cstheme="majorBidi"/>
              </w:rPr>
            </w:pPr>
          </w:p>
        </w:tc>
        <w:tc>
          <w:tcPr>
            <w:tcW w:w="990" w:type="dxa"/>
            <w:tcBorders>
              <w:top w:val="single" w:sz="4" w:space="0" w:color="auto"/>
            </w:tcBorders>
            <w:shd w:val="clear" w:color="auto" w:fill="auto"/>
          </w:tcPr>
          <w:p w14:paraId="5A06F01B" w14:textId="61851DFD" w:rsidR="00B2013A" w:rsidRPr="00C726BC" w:rsidRDefault="0002235E" w:rsidP="00B2013A">
            <w:pPr>
              <w:jc w:val="center"/>
              <w:rPr>
                <w:rFonts w:asciiTheme="majorBidi" w:hAnsiTheme="majorBidi" w:cstheme="majorBidi"/>
              </w:rPr>
            </w:pPr>
            <w:r w:rsidRPr="00C726BC">
              <w:rPr>
                <w:rFonts w:asciiTheme="majorBidi" w:hAnsiTheme="majorBidi" w:cstheme="majorBidi"/>
              </w:rPr>
              <w:t>-</w:t>
            </w:r>
          </w:p>
        </w:tc>
        <w:tc>
          <w:tcPr>
            <w:tcW w:w="270" w:type="dxa"/>
            <w:shd w:val="clear" w:color="auto" w:fill="auto"/>
          </w:tcPr>
          <w:p w14:paraId="573614D3" w14:textId="77777777" w:rsidR="00B2013A" w:rsidRPr="00C726BC" w:rsidRDefault="00B2013A" w:rsidP="00B2013A">
            <w:pPr>
              <w:jc w:val="center"/>
              <w:rPr>
                <w:rFonts w:asciiTheme="majorBidi" w:hAnsiTheme="majorBidi" w:cstheme="majorBidi"/>
              </w:rPr>
            </w:pPr>
          </w:p>
        </w:tc>
        <w:tc>
          <w:tcPr>
            <w:tcW w:w="990" w:type="dxa"/>
            <w:tcBorders>
              <w:top w:val="single" w:sz="4" w:space="0" w:color="auto"/>
            </w:tcBorders>
            <w:shd w:val="clear" w:color="auto" w:fill="auto"/>
          </w:tcPr>
          <w:p w14:paraId="50C9B466" w14:textId="28042CC4" w:rsidR="00B2013A" w:rsidRPr="00C726BC" w:rsidRDefault="00B2013A" w:rsidP="00B2013A">
            <w:pPr>
              <w:jc w:val="center"/>
              <w:rPr>
                <w:rFonts w:asciiTheme="majorBidi" w:hAnsiTheme="majorBidi" w:cstheme="majorBidi"/>
              </w:rPr>
            </w:pPr>
            <w:r w:rsidRPr="00C726BC">
              <w:rPr>
                <w:rFonts w:asciiTheme="majorBidi" w:hAnsiTheme="majorBidi" w:cstheme="majorBidi"/>
              </w:rPr>
              <w:t>153.93</w:t>
            </w:r>
          </w:p>
        </w:tc>
      </w:tr>
      <w:tr w:rsidR="00B2013A" w:rsidRPr="00C726BC" w14:paraId="75FE1E4A" w14:textId="77777777" w:rsidTr="0002235E">
        <w:tc>
          <w:tcPr>
            <w:tcW w:w="1260" w:type="dxa"/>
            <w:shd w:val="clear" w:color="auto" w:fill="auto"/>
          </w:tcPr>
          <w:p w14:paraId="46AFE59D" w14:textId="77777777" w:rsidR="00B2013A" w:rsidRPr="00C726BC" w:rsidRDefault="00B2013A" w:rsidP="00B2013A">
            <w:pPr>
              <w:ind w:left="-108" w:right="-108"/>
              <w:jc w:val="center"/>
              <w:rPr>
                <w:rFonts w:asciiTheme="majorBidi" w:hAnsiTheme="majorBidi" w:cstheme="majorBidi"/>
              </w:rPr>
            </w:pPr>
            <w:r w:rsidRPr="00C726BC">
              <w:rPr>
                <w:rFonts w:asciiTheme="majorBidi" w:hAnsiTheme="majorBidi" w:cstheme="majorBidi"/>
              </w:rPr>
              <w:t>220.51</w:t>
            </w:r>
          </w:p>
        </w:tc>
        <w:tc>
          <w:tcPr>
            <w:tcW w:w="270" w:type="dxa"/>
            <w:shd w:val="clear" w:color="auto" w:fill="auto"/>
          </w:tcPr>
          <w:p w14:paraId="65088429" w14:textId="77777777" w:rsidR="00B2013A" w:rsidRPr="00C726BC" w:rsidRDefault="00B2013A" w:rsidP="00B2013A">
            <w:pPr>
              <w:jc w:val="thaiDistribute"/>
              <w:rPr>
                <w:rFonts w:asciiTheme="majorBidi" w:hAnsiTheme="majorBidi" w:cstheme="majorBidi"/>
              </w:rPr>
            </w:pPr>
          </w:p>
        </w:tc>
        <w:tc>
          <w:tcPr>
            <w:tcW w:w="1260" w:type="dxa"/>
            <w:shd w:val="clear" w:color="auto" w:fill="auto"/>
          </w:tcPr>
          <w:p w14:paraId="12C307B7" w14:textId="77777777" w:rsidR="00B2013A" w:rsidRPr="00C726BC" w:rsidRDefault="00B2013A" w:rsidP="00B2013A">
            <w:pPr>
              <w:ind w:left="-108" w:right="-108"/>
              <w:jc w:val="center"/>
              <w:rPr>
                <w:rFonts w:asciiTheme="majorBidi" w:hAnsiTheme="majorBidi" w:cstheme="majorBidi"/>
              </w:rPr>
            </w:pPr>
            <w:r w:rsidRPr="00C726BC">
              <w:rPr>
                <w:rFonts w:asciiTheme="majorBidi" w:hAnsiTheme="majorBidi" w:cstheme="majorBidi"/>
                <w:cs/>
              </w:rPr>
              <w:t xml:space="preserve">อัตรา </w:t>
            </w:r>
            <w:r w:rsidRPr="00C726BC">
              <w:rPr>
                <w:rFonts w:asciiTheme="majorBidi" w:hAnsiTheme="majorBidi" w:cstheme="majorBidi"/>
              </w:rPr>
              <w:t xml:space="preserve">MLR + 1.0 </w:t>
            </w:r>
            <w:r w:rsidRPr="00C726BC">
              <w:rPr>
                <w:rFonts w:asciiTheme="majorBidi" w:hAnsiTheme="majorBidi" w:cstheme="majorBidi"/>
                <w:cs/>
              </w:rPr>
              <w:t>ต่อปี</w:t>
            </w:r>
          </w:p>
        </w:tc>
        <w:tc>
          <w:tcPr>
            <w:tcW w:w="270" w:type="dxa"/>
            <w:shd w:val="clear" w:color="auto" w:fill="auto"/>
          </w:tcPr>
          <w:p w14:paraId="5F0BC3C2" w14:textId="77777777" w:rsidR="00B2013A" w:rsidRPr="00C726BC" w:rsidRDefault="00B2013A" w:rsidP="00B2013A">
            <w:pPr>
              <w:jc w:val="thaiDistribute"/>
              <w:rPr>
                <w:rFonts w:asciiTheme="majorBidi" w:hAnsiTheme="majorBidi" w:cstheme="majorBidi"/>
              </w:rPr>
            </w:pPr>
          </w:p>
        </w:tc>
        <w:tc>
          <w:tcPr>
            <w:tcW w:w="2880" w:type="dxa"/>
            <w:shd w:val="clear" w:color="auto" w:fill="auto"/>
          </w:tcPr>
          <w:p w14:paraId="02A67E33" w14:textId="77777777" w:rsidR="00B2013A" w:rsidRPr="00C726BC" w:rsidRDefault="00B2013A" w:rsidP="00B2013A">
            <w:pPr>
              <w:ind w:left="-18" w:right="-18"/>
              <w:jc w:val="thaiDistribute"/>
              <w:rPr>
                <w:rFonts w:asciiTheme="majorBidi" w:hAnsiTheme="majorBidi" w:cstheme="majorBidi"/>
              </w:rPr>
            </w:pPr>
            <w:r w:rsidRPr="00C726BC">
              <w:rPr>
                <w:rFonts w:asciiTheme="majorBidi" w:hAnsiTheme="majorBidi" w:cstheme="majorBidi"/>
                <w:cs/>
              </w:rPr>
              <w:t xml:space="preserve">จ่ายชำระคืนเงินต้นให้เสร็จสิ้นภายใน </w:t>
            </w:r>
            <w:r w:rsidRPr="00C726BC">
              <w:rPr>
                <w:rFonts w:asciiTheme="majorBidi" w:hAnsiTheme="majorBidi" w:cstheme="majorBidi"/>
              </w:rPr>
              <w:t>72</w:t>
            </w:r>
            <w:r w:rsidRPr="00C726BC">
              <w:rPr>
                <w:rFonts w:asciiTheme="majorBidi" w:hAnsiTheme="majorBidi" w:cstheme="majorBidi"/>
                <w:cs/>
              </w:rPr>
              <w:t xml:space="preserve"> เดือน จากวันลงนามในสัญญา</w:t>
            </w:r>
            <w:r w:rsidRPr="00C726BC">
              <w:rPr>
                <w:rFonts w:asciiTheme="majorBidi" w:hAnsiTheme="majorBidi" w:cstheme="majorBidi"/>
              </w:rPr>
              <w:t xml:space="preserve"> </w:t>
            </w:r>
            <w:r w:rsidRPr="00C726BC">
              <w:rPr>
                <w:rFonts w:asciiTheme="majorBidi" w:hAnsiTheme="majorBidi" w:cstheme="majorBidi"/>
                <w:cs/>
              </w:rPr>
              <w:t xml:space="preserve">(วันที่ </w:t>
            </w:r>
            <w:r w:rsidRPr="00C726BC">
              <w:rPr>
                <w:rFonts w:asciiTheme="majorBidi" w:hAnsiTheme="majorBidi" w:cstheme="majorBidi"/>
              </w:rPr>
              <w:t xml:space="preserve">24 </w:t>
            </w:r>
            <w:r w:rsidRPr="00C726BC">
              <w:rPr>
                <w:rFonts w:asciiTheme="majorBidi" w:hAnsiTheme="majorBidi" w:cstheme="majorBidi"/>
                <w:cs/>
              </w:rPr>
              <w:t xml:space="preserve">มีนาคม </w:t>
            </w:r>
            <w:r w:rsidRPr="00C726BC">
              <w:rPr>
                <w:rFonts w:asciiTheme="majorBidi" w:hAnsiTheme="majorBidi" w:cstheme="majorBidi"/>
              </w:rPr>
              <w:t>2559</w:t>
            </w:r>
            <w:r w:rsidRPr="00C726BC">
              <w:rPr>
                <w:rFonts w:asciiTheme="majorBidi" w:hAnsiTheme="majorBidi" w:cstheme="majorBidi"/>
                <w:cs/>
              </w:rPr>
              <w:t>)</w:t>
            </w:r>
            <w:r w:rsidRPr="00C726BC">
              <w:rPr>
                <w:rFonts w:asciiTheme="majorBidi" w:hAnsiTheme="majorBidi" w:cstheme="majorBidi"/>
              </w:rPr>
              <w:t xml:space="preserve"> </w:t>
            </w:r>
          </w:p>
          <w:p w14:paraId="7E0A920B" w14:textId="56E622A5" w:rsidR="00B2013A" w:rsidRPr="00C726BC" w:rsidRDefault="00B2013A" w:rsidP="00B2013A">
            <w:pPr>
              <w:ind w:left="-18" w:right="-18"/>
              <w:jc w:val="thaiDistribute"/>
              <w:rPr>
                <w:rFonts w:asciiTheme="majorBidi" w:hAnsiTheme="majorBidi" w:cstheme="majorBidi"/>
              </w:rPr>
            </w:pPr>
            <w:r w:rsidRPr="00C726BC">
              <w:rPr>
                <w:rFonts w:asciiTheme="majorBidi" w:hAnsiTheme="majorBidi" w:cstheme="majorBidi"/>
                <w:cs/>
              </w:rPr>
              <w:t xml:space="preserve">ครบกำหนดวันที่ </w:t>
            </w:r>
            <w:r w:rsidRPr="00C726BC">
              <w:rPr>
                <w:rFonts w:asciiTheme="majorBidi" w:hAnsiTheme="majorBidi" w:cstheme="majorBidi"/>
              </w:rPr>
              <w:t xml:space="preserve">24 </w:t>
            </w:r>
            <w:r w:rsidRPr="00C726BC">
              <w:rPr>
                <w:rFonts w:asciiTheme="majorBidi" w:hAnsiTheme="majorBidi" w:cstheme="majorBidi"/>
                <w:cs/>
              </w:rPr>
              <w:t xml:space="preserve">มีนาคม </w:t>
            </w:r>
            <w:r w:rsidRPr="00C726BC">
              <w:rPr>
                <w:rFonts w:asciiTheme="majorBidi" w:hAnsiTheme="majorBidi" w:cstheme="majorBidi"/>
              </w:rPr>
              <w:t>256</w:t>
            </w:r>
            <w:r w:rsidR="00BE1F10" w:rsidRPr="00C726BC">
              <w:rPr>
                <w:rFonts w:asciiTheme="majorBidi" w:hAnsiTheme="majorBidi" w:cstheme="majorBidi"/>
              </w:rPr>
              <w:t>6</w:t>
            </w:r>
          </w:p>
        </w:tc>
        <w:tc>
          <w:tcPr>
            <w:tcW w:w="270" w:type="dxa"/>
            <w:shd w:val="clear" w:color="auto" w:fill="auto"/>
          </w:tcPr>
          <w:p w14:paraId="7691AD7F" w14:textId="77777777" w:rsidR="00B2013A" w:rsidRPr="00C726BC" w:rsidRDefault="00B2013A" w:rsidP="00B2013A">
            <w:pPr>
              <w:jc w:val="thaiDistribute"/>
              <w:rPr>
                <w:rFonts w:asciiTheme="majorBidi" w:hAnsiTheme="majorBidi" w:cstheme="majorBidi"/>
              </w:rPr>
            </w:pPr>
          </w:p>
        </w:tc>
        <w:tc>
          <w:tcPr>
            <w:tcW w:w="990" w:type="dxa"/>
            <w:shd w:val="clear" w:color="auto" w:fill="auto"/>
          </w:tcPr>
          <w:p w14:paraId="4DB9EAEE" w14:textId="69440C24" w:rsidR="00B2013A" w:rsidRPr="00C726BC" w:rsidRDefault="00BE1F10" w:rsidP="00B2013A">
            <w:pPr>
              <w:jc w:val="center"/>
              <w:rPr>
                <w:rFonts w:asciiTheme="majorBidi" w:hAnsiTheme="majorBidi" w:cstheme="majorBidi"/>
              </w:rPr>
            </w:pPr>
            <w:r w:rsidRPr="00C726BC">
              <w:rPr>
                <w:rFonts w:asciiTheme="majorBidi" w:hAnsiTheme="majorBidi" w:cstheme="majorBidi"/>
              </w:rPr>
              <w:t>17</w:t>
            </w:r>
            <w:r w:rsidR="00707C08" w:rsidRPr="00C726BC">
              <w:rPr>
                <w:rFonts w:asciiTheme="majorBidi" w:hAnsiTheme="majorBidi" w:cstheme="majorBidi"/>
                <w:cs/>
              </w:rPr>
              <w:t>.</w:t>
            </w:r>
            <w:r w:rsidRPr="00C726BC">
              <w:rPr>
                <w:rFonts w:asciiTheme="majorBidi" w:hAnsiTheme="majorBidi" w:cstheme="majorBidi"/>
              </w:rPr>
              <w:t>73</w:t>
            </w:r>
          </w:p>
        </w:tc>
        <w:tc>
          <w:tcPr>
            <w:tcW w:w="270" w:type="dxa"/>
            <w:shd w:val="clear" w:color="auto" w:fill="auto"/>
          </w:tcPr>
          <w:p w14:paraId="707687CC" w14:textId="77777777" w:rsidR="00B2013A" w:rsidRPr="00C726BC" w:rsidRDefault="00B2013A" w:rsidP="00B2013A">
            <w:pPr>
              <w:jc w:val="center"/>
              <w:rPr>
                <w:rFonts w:asciiTheme="majorBidi" w:hAnsiTheme="majorBidi" w:cstheme="majorBidi"/>
              </w:rPr>
            </w:pPr>
          </w:p>
        </w:tc>
        <w:tc>
          <w:tcPr>
            <w:tcW w:w="990" w:type="dxa"/>
            <w:shd w:val="clear" w:color="auto" w:fill="auto"/>
          </w:tcPr>
          <w:p w14:paraId="0E448710" w14:textId="4336247C" w:rsidR="00B2013A" w:rsidRPr="00C726BC" w:rsidRDefault="00B2013A" w:rsidP="00B2013A">
            <w:pPr>
              <w:jc w:val="center"/>
              <w:rPr>
                <w:rFonts w:asciiTheme="majorBidi" w:hAnsiTheme="majorBidi" w:cstheme="majorBidi"/>
              </w:rPr>
            </w:pPr>
            <w:r w:rsidRPr="00C726BC">
              <w:rPr>
                <w:rFonts w:asciiTheme="majorBidi" w:hAnsiTheme="majorBidi" w:cstheme="majorBidi"/>
              </w:rPr>
              <w:t>32.82</w:t>
            </w:r>
          </w:p>
        </w:tc>
      </w:tr>
      <w:tr w:rsidR="00B2013A" w:rsidRPr="00C726BC" w14:paraId="1A2A1789" w14:textId="77777777" w:rsidTr="0002235E">
        <w:tc>
          <w:tcPr>
            <w:tcW w:w="1260" w:type="dxa"/>
            <w:shd w:val="clear" w:color="auto" w:fill="auto"/>
          </w:tcPr>
          <w:p w14:paraId="3776B81B" w14:textId="7E164B7A" w:rsidR="00B2013A" w:rsidRPr="00C726BC" w:rsidRDefault="00B2013A" w:rsidP="00B2013A">
            <w:pPr>
              <w:ind w:left="-108" w:right="-108"/>
              <w:jc w:val="center"/>
              <w:rPr>
                <w:rFonts w:asciiTheme="majorBidi" w:hAnsiTheme="majorBidi" w:cstheme="majorBidi"/>
              </w:rPr>
            </w:pPr>
            <w:r w:rsidRPr="00C726BC">
              <w:rPr>
                <w:rFonts w:asciiTheme="majorBidi" w:hAnsiTheme="majorBidi" w:cstheme="majorBidi"/>
              </w:rPr>
              <w:t>2</w:t>
            </w:r>
            <w:r w:rsidR="00E579EF">
              <w:rPr>
                <w:rFonts w:asciiTheme="majorBidi" w:hAnsiTheme="majorBidi" w:cstheme="majorBidi"/>
              </w:rPr>
              <w:t>7</w:t>
            </w:r>
            <w:r w:rsidRPr="00C726BC">
              <w:rPr>
                <w:rFonts w:asciiTheme="majorBidi" w:hAnsiTheme="majorBidi" w:cstheme="majorBidi"/>
              </w:rPr>
              <w:t>2.80</w:t>
            </w:r>
          </w:p>
        </w:tc>
        <w:tc>
          <w:tcPr>
            <w:tcW w:w="270" w:type="dxa"/>
            <w:shd w:val="clear" w:color="auto" w:fill="auto"/>
          </w:tcPr>
          <w:p w14:paraId="6081B721" w14:textId="77777777" w:rsidR="00B2013A" w:rsidRPr="00C726BC" w:rsidRDefault="00B2013A" w:rsidP="00B2013A">
            <w:pPr>
              <w:jc w:val="thaiDistribute"/>
              <w:rPr>
                <w:rFonts w:asciiTheme="majorBidi" w:hAnsiTheme="majorBidi" w:cstheme="majorBidi"/>
              </w:rPr>
            </w:pPr>
          </w:p>
        </w:tc>
        <w:tc>
          <w:tcPr>
            <w:tcW w:w="1260" w:type="dxa"/>
            <w:shd w:val="clear" w:color="auto" w:fill="auto"/>
          </w:tcPr>
          <w:p w14:paraId="6B5B51B1" w14:textId="77777777" w:rsidR="00B2013A" w:rsidRPr="00C726BC" w:rsidRDefault="00B2013A" w:rsidP="00B2013A">
            <w:pPr>
              <w:ind w:left="-108" w:right="-108"/>
              <w:jc w:val="center"/>
              <w:rPr>
                <w:rFonts w:asciiTheme="majorBidi" w:hAnsiTheme="majorBidi" w:cstheme="majorBidi"/>
              </w:rPr>
            </w:pPr>
            <w:r w:rsidRPr="00C726BC">
              <w:rPr>
                <w:rFonts w:asciiTheme="majorBidi" w:hAnsiTheme="majorBidi" w:cstheme="majorBidi"/>
                <w:cs/>
              </w:rPr>
              <w:t xml:space="preserve">อัตรา </w:t>
            </w:r>
            <w:r w:rsidRPr="00C726BC">
              <w:rPr>
                <w:rFonts w:asciiTheme="majorBidi" w:hAnsiTheme="majorBidi" w:cstheme="majorBidi"/>
              </w:rPr>
              <w:t xml:space="preserve">MLR </w:t>
            </w:r>
            <w:r w:rsidRPr="00C726BC">
              <w:rPr>
                <w:rFonts w:asciiTheme="majorBidi" w:hAnsiTheme="majorBidi" w:cstheme="majorBidi"/>
                <w:cs/>
              </w:rPr>
              <w:t>ต่อปี</w:t>
            </w:r>
          </w:p>
        </w:tc>
        <w:tc>
          <w:tcPr>
            <w:tcW w:w="270" w:type="dxa"/>
            <w:shd w:val="clear" w:color="auto" w:fill="auto"/>
          </w:tcPr>
          <w:p w14:paraId="2959D1F0" w14:textId="77777777" w:rsidR="00B2013A" w:rsidRPr="00C726BC" w:rsidRDefault="00B2013A" w:rsidP="00B2013A">
            <w:pPr>
              <w:jc w:val="thaiDistribute"/>
              <w:rPr>
                <w:rFonts w:asciiTheme="majorBidi" w:hAnsiTheme="majorBidi" w:cstheme="majorBidi"/>
              </w:rPr>
            </w:pPr>
          </w:p>
        </w:tc>
        <w:tc>
          <w:tcPr>
            <w:tcW w:w="2880" w:type="dxa"/>
            <w:shd w:val="clear" w:color="auto" w:fill="auto"/>
          </w:tcPr>
          <w:p w14:paraId="6345759E" w14:textId="77777777" w:rsidR="00B2013A" w:rsidRPr="00C726BC" w:rsidRDefault="00B2013A" w:rsidP="00B2013A">
            <w:pPr>
              <w:ind w:left="-18" w:right="-18"/>
              <w:jc w:val="thaiDistribute"/>
              <w:rPr>
                <w:rFonts w:asciiTheme="majorBidi" w:hAnsiTheme="majorBidi" w:cstheme="majorBidi"/>
              </w:rPr>
            </w:pPr>
            <w:r w:rsidRPr="00C726BC">
              <w:rPr>
                <w:rFonts w:asciiTheme="majorBidi" w:hAnsiTheme="majorBidi" w:cstheme="majorBidi"/>
                <w:cs/>
              </w:rPr>
              <w:t xml:space="preserve">จ่ายชำระคืนเงินต้นให้เสร็จสิ้นภายใน </w:t>
            </w:r>
            <w:r w:rsidRPr="00C726BC">
              <w:rPr>
                <w:rFonts w:asciiTheme="majorBidi" w:hAnsiTheme="majorBidi" w:cstheme="majorBidi"/>
              </w:rPr>
              <w:t>48</w:t>
            </w:r>
            <w:r w:rsidRPr="00C726BC">
              <w:rPr>
                <w:rFonts w:asciiTheme="majorBidi" w:hAnsiTheme="majorBidi" w:cstheme="majorBidi"/>
                <w:cs/>
              </w:rPr>
              <w:t xml:space="preserve"> เดือน จากวันเบิกเงินกู้ครั้งแรก  (วันที่ </w:t>
            </w:r>
            <w:r w:rsidRPr="00C726BC">
              <w:rPr>
                <w:rFonts w:asciiTheme="majorBidi" w:hAnsiTheme="majorBidi" w:cstheme="majorBidi"/>
              </w:rPr>
              <w:t xml:space="preserve">17 </w:t>
            </w:r>
            <w:r w:rsidRPr="00C726BC">
              <w:rPr>
                <w:rFonts w:asciiTheme="majorBidi" w:hAnsiTheme="majorBidi" w:cstheme="majorBidi"/>
                <w:cs/>
              </w:rPr>
              <w:t xml:space="preserve">ตุลาคม </w:t>
            </w:r>
            <w:r w:rsidRPr="00C726BC">
              <w:rPr>
                <w:rFonts w:asciiTheme="majorBidi" w:hAnsiTheme="majorBidi" w:cstheme="majorBidi"/>
              </w:rPr>
              <w:t>2562</w:t>
            </w:r>
            <w:r w:rsidRPr="00C726BC">
              <w:rPr>
                <w:rFonts w:asciiTheme="majorBidi" w:hAnsiTheme="majorBidi" w:cstheme="majorBidi"/>
                <w:cs/>
              </w:rPr>
              <w:t xml:space="preserve">) </w:t>
            </w:r>
          </w:p>
          <w:p w14:paraId="6D438B03" w14:textId="0A661CDA" w:rsidR="00B2013A" w:rsidRPr="00C726BC" w:rsidRDefault="00B2013A" w:rsidP="00B2013A">
            <w:pPr>
              <w:ind w:left="-18" w:right="-18"/>
              <w:jc w:val="thaiDistribute"/>
              <w:rPr>
                <w:rFonts w:asciiTheme="majorBidi" w:hAnsiTheme="majorBidi" w:cstheme="majorBidi"/>
              </w:rPr>
            </w:pPr>
            <w:r w:rsidRPr="00C726BC">
              <w:rPr>
                <w:rFonts w:asciiTheme="majorBidi" w:hAnsiTheme="majorBidi" w:cstheme="majorBidi"/>
                <w:cs/>
              </w:rPr>
              <w:t xml:space="preserve">ครบกำหนดวันที่ </w:t>
            </w:r>
            <w:r w:rsidRPr="00C726BC">
              <w:rPr>
                <w:rFonts w:asciiTheme="majorBidi" w:hAnsiTheme="majorBidi" w:cstheme="majorBidi"/>
              </w:rPr>
              <w:t>1</w:t>
            </w:r>
            <w:r w:rsidR="00E579EF">
              <w:rPr>
                <w:rFonts w:asciiTheme="majorBidi" w:hAnsiTheme="majorBidi" w:cstheme="majorBidi"/>
              </w:rPr>
              <w:t>7</w:t>
            </w:r>
            <w:r w:rsidRPr="00C726BC">
              <w:rPr>
                <w:rFonts w:asciiTheme="majorBidi" w:hAnsiTheme="majorBidi" w:cstheme="majorBidi"/>
              </w:rPr>
              <w:t xml:space="preserve"> </w:t>
            </w:r>
            <w:r w:rsidRPr="00C726BC">
              <w:rPr>
                <w:rFonts w:asciiTheme="majorBidi" w:hAnsiTheme="majorBidi" w:cstheme="majorBidi"/>
                <w:cs/>
              </w:rPr>
              <w:t xml:space="preserve">ตุลาคม </w:t>
            </w:r>
            <w:r w:rsidRPr="00C726BC">
              <w:rPr>
                <w:rFonts w:asciiTheme="majorBidi" w:hAnsiTheme="majorBidi" w:cstheme="majorBidi"/>
              </w:rPr>
              <w:t>256</w:t>
            </w:r>
            <w:r w:rsidR="00E579EF">
              <w:rPr>
                <w:rFonts w:asciiTheme="majorBidi" w:hAnsiTheme="majorBidi" w:cstheme="majorBidi"/>
              </w:rPr>
              <w:t>9</w:t>
            </w:r>
          </w:p>
        </w:tc>
        <w:tc>
          <w:tcPr>
            <w:tcW w:w="270" w:type="dxa"/>
            <w:shd w:val="clear" w:color="auto" w:fill="auto"/>
          </w:tcPr>
          <w:p w14:paraId="5338D452" w14:textId="77777777" w:rsidR="00B2013A" w:rsidRPr="00C726BC" w:rsidRDefault="00B2013A" w:rsidP="00B2013A">
            <w:pPr>
              <w:jc w:val="thaiDistribute"/>
              <w:rPr>
                <w:rFonts w:asciiTheme="majorBidi" w:hAnsiTheme="majorBidi" w:cstheme="majorBidi"/>
              </w:rPr>
            </w:pPr>
          </w:p>
        </w:tc>
        <w:tc>
          <w:tcPr>
            <w:tcW w:w="990" w:type="dxa"/>
            <w:shd w:val="clear" w:color="auto" w:fill="auto"/>
          </w:tcPr>
          <w:p w14:paraId="46362CB9" w14:textId="037E37E6" w:rsidR="00B2013A" w:rsidRPr="00C726BC" w:rsidRDefault="00BE1F10" w:rsidP="00B2013A">
            <w:pPr>
              <w:jc w:val="center"/>
              <w:rPr>
                <w:rFonts w:asciiTheme="majorBidi" w:hAnsiTheme="majorBidi" w:cstheme="majorBidi"/>
              </w:rPr>
            </w:pPr>
            <w:r w:rsidRPr="00C726BC">
              <w:rPr>
                <w:rFonts w:asciiTheme="majorBidi" w:hAnsiTheme="majorBidi" w:cstheme="majorBidi"/>
              </w:rPr>
              <w:t>1</w:t>
            </w:r>
            <w:r w:rsidR="00E579EF">
              <w:rPr>
                <w:rFonts w:asciiTheme="majorBidi" w:hAnsiTheme="majorBidi" w:cstheme="majorBidi"/>
              </w:rPr>
              <w:t>8</w:t>
            </w:r>
            <w:r w:rsidRPr="00C726BC">
              <w:rPr>
                <w:rFonts w:asciiTheme="majorBidi" w:hAnsiTheme="majorBidi" w:cstheme="majorBidi"/>
              </w:rPr>
              <w:t>1</w:t>
            </w:r>
            <w:r w:rsidR="00707C08" w:rsidRPr="00C726BC">
              <w:rPr>
                <w:rFonts w:asciiTheme="majorBidi" w:hAnsiTheme="majorBidi" w:cstheme="majorBidi"/>
                <w:cs/>
              </w:rPr>
              <w:t>.</w:t>
            </w:r>
            <w:r w:rsidRPr="00C726BC">
              <w:rPr>
                <w:rFonts w:asciiTheme="majorBidi" w:hAnsiTheme="majorBidi" w:cstheme="majorBidi"/>
              </w:rPr>
              <w:t>67</w:t>
            </w:r>
          </w:p>
        </w:tc>
        <w:tc>
          <w:tcPr>
            <w:tcW w:w="270" w:type="dxa"/>
            <w:shd w:val="clear" w:color="auto" w:fill="auto"/>
          </w:tcPr>
          <w:p w14:paraId="275E945E" w14:textId="77777777" w:rsidR="00B2013A" w:rsidRPr="00C726BC" w:rsidRDefault="00B2013A" w:rsidP="00B2013A">
            <w:pPr>
              <w:jc w:val="center"/>
              <w:rPr>
                <w:rFonts w:asciiTheme="majorBidi" w:hAnsiTheme="majorBidi" w:cstheme="majorBidi"/>
              </w:rPr>
            </w:pPr>
          </w:p>
        </w:tc>
        <w:tc>
          <w:tcPr>
            <w:tcW w:w="990" w:type="dxa"/>
            <w:shd w:val="clear" w:color="auto" w:fill="auto"/>
          </w:tcPr>
          <w:p w14:paraId="726EA7D9" w14:textId="37F8E7AD" w:rsidR="00B2013A" w:rsidRPr="00C726BC" w:rsidRDefault="00B2013A" w:rsidP="00B2013A">
            <w:pPr>
              <w:jc w:val="center"/>
              <w:rPr>
                <w:rFonts w:asciiTheme="majorBidi" w:hAnsiTheme="majorBidi" w:cstheme="majorBidi"/>
              </w:rPr>
            </w:pPr>
            <w:r w:rsidRPr="00C726BC">
              <w:rPr>
                <w:rFonts w:asciiTheme="majorBidi" w:hAnsiTheme="majorBidi" w:cstheme="majorBidi"/>
              </w:rPr>
              <w:t>197.70</w:t>
            </w:r>
          </w:p>
        </w:tc>
      </w:tr>
      <w:tr w:rsidR="00B2013A" w:rsidRPr="00C726BC" w14:paraId="236140E8" w14:textId="77777777" w:rsidTr="0002235E">
        <w:tc>
          <w:tcPr>
            <w:tcW w:w="1260" w:type="dxa"/>
            <w:shd w:val="clear" w:color="auto" w:fill="auto"/>
          </w:tcPr>
          <w:p w14:paraId="5BD5A53B" w14:textId="77777777" w:rsidR="00B2013A" w:rsidRPr="00C726BC" w:rsidRDefault="00B2013A" w:rsidP="00B2013A">
            <w:pPr>
              <w:ind w:left="-108" w:right="-108"/>
              <w:jc w:val="center"/>
              <w:rPr>
                <w:rFonts w:asciiTheme="majorBidi" w:hAnsiTheme="majorBidi" w:cstheme="majorBidi"/>
              </w:rPr>
            </w:pPr>
            <w:r w:rsidRPr="00C726BC">
              <w:rPr>
                <w:rFonts w:asciiTheme="majorBidi" w:hAnsiTheme="majorBidi" w:cstheme="majorBidi"/>
              </w:rPr>
              <w:t>107.94</w:t>
            </w:r>
          </w:p>
        </w:tc>
        <w:tc>
          <w:tcPr>
            <w:tcW w:w="270" w:type="dxa"/>
            <w:shd w:val="clear" w:color="auto" w:fill="auto"/>
          </w:tcPr>
          <w:p w14:paraId="2E30A6B2" w14:textId="77777777" w:rsidR="00B2013A" w:rsidRPr="00C726BC" w:rsidRDefault="00B2013A" w:rsidP="00B2013A">
            <w:pPr>
              <w:jc w:val="thaiDistribute"/>
              <w:rPr>
                <w:rFonts w:asciiTheme="majorBidi" w:hAnsiTheme="majorBidi" w:cstheme="majorBidi"/>
              </w:rPr>
            </w:pPr>
          </w:p>
        </w:tc>
        <w:tc>
          <w:tcPr>
            <w:tcW w:w="1260" w:type="dxa"/>
            <w:shd w:val="clear" w:color="auto" w:fill="auto"/>
          </w:tcPr>
          <w:p w14:paraId="1B77C179" w14:textId="17F4A108" w:rsidR="00B2013A" w:rsidRPr="00C726BC" w:rsidRDefault="00B2013A" w:rsidP="00B2013A">
            <w:pPr>
              <w:ind w:left="-108" w:right="-108"/>
              <w:jc w:val="center"/>
              <w:rPr>
                <w:rFonts w:asciiTheme="majorBidi" w:hAnsiTheme="majorBidi" w:cstheme="majorBidi"/>
              </w:rPr>
            </w:pPr>
            <w:r w:rsidRPr="00C726BC">
              <w:rPr>
                <w:rFonts w:asciiTheme="majorBidi" w:hAnsiTheme="majorBidi" w:cstheme="majorBidi"/>
                <w:cs/>
              </w:rPr>
              <w:t>อัตรา</w:t>
            </w:r>
            <w:r w:rsidRPr="00C726BC">
              <w:rPr>
                <w:rFonts w:asciiTheme="majorBidi" w:hAnsiTheme="majorBidi" w:cstheme="majorBidi"/>
              </w:rPr>
              <w:t xml:space="preserve"> MLR - 1  </w:t>
            </w:r>
            <w:r w:rsidRPr="00C726BC">
              <w:rPr>
                <w:rFonts w:asciiTheme="majorBidi" w:hAnsiTheme="majorBidi" w:cstheme="majorBidi"/>
                <w:cs/>
              </w:rPr>
              <w:t>ต่อปี</w:t>
            </w:r>
          </w:p>
        </w:tc>
        <w:tc>
          <w:tcPr>
            <w:tcW w:w="270" w:type="dxa"/>
            <w:shd w:val="clear" w:color="auto" w:fill="auto"/>
          </w:tcPr>
          <w:p w14:paraId="5C460B62" w14:textId="77777777" w:rsidR="00B2013A" w:rsidRPr="00C726BC" w:rsidRDefault="00B2013A" w:rsidP="00B2013A">
            <w:pPr>
              <w:jc w:val="thaiDistribute"/>
              <w:rPr>
                <w:rFonts w:asciiTheme="majorBidi" w:hAnsiTheme="majorBidi" w:cstheme="majorBidi"/>
              </w:rPr>
            </w:pPr>
          </w:p>
        </w:tc>
        <w:tc>
          <w:tcPr>
            <w:tcW w:w="2880" w:type="dxa"/>
            <w:shd w:val="clear" w:color="auto" w:fill="auto"/>
          </w:tcPr>
          <w:p w14:paraId="667AD708" w14:textId="77777777" w:rsidR="00B2013A" w:rsidRPr="00C726BC" w:rsidRDefault="00B2013A" w:rsidP="00B2013A">
            <w:pPr>
              <w:ind w:left="-18" w:right="-18"/>
              <w:jc w:val="thaiDistribute"/>
              <w:rPr>
                <w:rFonts w:asciiTheme="majorBidi" w:hAnsiTheme="majorBidi" w:cstheme="majorBidi"/>
              </w:rPr>
            </w:pPr>
            <w:r w:rsidRPr="00C726BC">
              <w:rPr>
                <w:rFonts w:asciiTheme="majorBidi" w:hAnsiTheme="majorBidi" w:cstheme="majorBidi"/>
                <w:cs/>
              </w:rPr>
              <w:t xml:space="preserve">จ่ายชำระคืนเงินต้นให้เสร็จสิ้นภายใน </w:t>
            </w:r>
            <w:r w:rsidRPr="00C726BC">
              <w:rPr>
                <w:rFonts w:asciiTheme="majorBidi" w:hAnsiTheme="majorBidi" w:cstheme="majorBidi"/>
              </w:rPr>
              <w:t xml:space="preserve">36 </w:t>
            </w:r>
            <w:r w:rsidRPr="00C726BC">
              <w:rPr>
                <w:rFonts w:asciiTheme="majorBidi" w:hAnsiTheme="majorBidi" w:cstheme="majorBidi"/>
                <w:cs/>
              </w:rPr>
              <w:t xml:space="preserve">เดือน จากวันเบิกเงินกู้ครั้งแรก  (วันที่ </w:t>
            </w:r>
            <w:r w:rsidRPr="00C726BC">
              <w:rPr>
                <w:rFonts w:asciiTheme="majorBidi" w:hAnsiTheme="majorBidi" w:cstheme="majorBidi"/>
              </w:rPr>
              <w:t xml:space="preserve">14 </w:t>
            </w:r>
            <w:r w:rsidRPr="00C726BC">
              <w:rPr>
                <w:rFonts w:asciiTheme="majorBidi" w:hAnsiTheme="majorBidi" w:cstheme="majorBidi"/>
                <w:cs/>
              </w:rPr>
              <w:t xml:space="preserve">ตุลาคม </w:t>
            </w:r>
            <w:r w:rsidRPr="00C726BC">
              <w:rPr>
                <w:rFonts w:asciiTheme="majorBidi" w:hAnsiTheme="majorBidi" w:cstheme="majorBidi"/>
              </w:rPr>
              <w:t>2563</w:t>
            </w:r>
            <w:r w:rsidRPr="00C726BC">
              <w:rPr>
                <w:rFonts w:asciiTheme="majorBidi" w:hAnsiTheme="majorBidi" w:cstheme="majorBidi"/>
                <w:cs/>
              </w:rPr>
              <w:t>)</w:t>
            </w:r>
          </w:p>
          <w:p w14:paraId="6A24969D" w14:textId="11983EAD" w:rsidR="00B2013A" w:rsidRPr="00C726BC" w:rsidRDefault="00B2013A" w:rsidP="00B2013A">
            <w:pPr>
              <w:ind w:left="-18" w:right="-18"/>
              <w:jc w:val="thaiDistribute"/>
              <w:rPr>
                <w:rFonts w:asciiTheme="majorBidi" w:hAnsiTheme="majorBidi" w:cstheme="majorBidi"/>
                <w:cs/>
              </w:rPr>
            </w:pPr>
            <w:r w:rsidRPr="00C726BC">
              <w:rPr>
                <w:rFonts w:asciiTheme="majorBidi" w:hAnsiTheme="majorBidi" w:cstheme="majorBidi"/>
                <w:cs/>
              </w:rPr>
              <w:t xml:space="preserve">ครบกำหนดวันที่ </w:t>
            </w:r>
            <w:r w:rsidRPr="00C726BC">
              <w:rPr>
                <w:rFonts w:asciiTheme="majorBidi" w:hAnsiTheme="majorBidi" w:cstheme="majorBidi"/>
              </w:rPr>
              <w:t xml:space="preserve">29 </w:t>
            </w:r>
            <w:r w:rsidRPr="00C726BC">
              <w:rPr>
                <w:rFonts w:asciiTheme="majorBidi" w:hAnsiTheme="majorBidi" w:cstheme="majorBidi"/>
                <w:cs/>
              </w:rPr>
              <w:t xml:space="preserve">กันยายน </w:t>
            </w:r>
            <w:r w:rsidRPr="00C726BC">
              <w:rPr>
                <w:rFonts w:asciiTheme="majorBidi" w:hAnsiTheme="majorBidi" w:cstheme="majorBidi"/>
              </w:rPr>
              <w:t>2566</w:t>
            </w:r>
          </w:p>
        </w:tc>
        <w:tc>
          <w:tcPr>
            <w:tcW w:w="270" w:type="dxa"/>
            <w:shd w:val="clear" w:color="auto" w:fill="auto"/>
          </w:tcPr>
          <w:p w14:paraId="18B3034B" w14:textId="77777777" w:rsidR="00B2013A" w:rsidRPr="00C726BC" w:rsidRDefault="00B2013A" w:rsidP="00B2013A">
            <w:pPr>
              <w:jc w:val="thaiDistribute"/>
              <w:rPr>
                <w:rFonts w:asciiTheme="majorBidi" w:hAnsiTheme="majorBidi" w:cstheme="majorBidi"/>
              </w:rPr>
            </w:pPr>
          </w:p>
        </w:tc>
        <w:tc>
          <w:tcPr>
            <w:tcW w:w="990" w:type="dxa"/>
            <w:shd w:val="clear" w:color="auto" w:fill="auto"/>
          </w:tcPr>
          <w:p w14:paraId="26920A32" w14:textId="5088ADED" w:rsidR="00B2013A" w:rsidRPr="00C726BC" w:rsidRDefault="0002235E" w:rsidP="00B2013A">
            <w:pPr>
              <w:jc w:val="center"/>
              <w:rPr>
                <w:rFonts w:asciiTheme="majorBidi" w:hAnsiTheme="majorBidi" w:cstheme="majorBidi"/>
              </w:rPr>
            </w:pPr>
            <w:r w:rsidRPr="00C726BC">
              <w:rPr>
                <w:rFonts w:asciiTheme="majorBidi" w:hAnsiTheme="majorBidi" w:cstheme="majorBidi"/>
              </w:rPr>
              <w:t>-</w:t>
            </w:r>
          </w:p>
        </w:tc>
        <w:tc>
          <w:tcPr>
            <w:tcW w:w="270" w:type="dxa"/>
            <w:shd w:val="clear" w:color="auto" w:fill="auto"/>
          </w:tcPr>
          <w:p w14:paraId="4B9DF19C" w14:textId="77777777" w:rsidR="00B2013A" w:rsidRPr="00C726BC" w:rsidRDefault="00B2013A" w:rsidP="00B2013A">
            <w:pPr>
              <w:jc w:val="center"/>
              <w:rPr>
                <w:rFonts w:asciiTheme="majorBidi" w:hAnsiTheme="majorBidi" w:cstheme="majorBidi"/>
              </w:rPr>
            </w:pPr>
          </w:p>
        </w:tc>
        <w:tc>
          <w:tcPr>
            <w:tcW w:w="990" w:type="dxa"/>
            <w:shd w:val="clear" w:color="auto" w:fill="auto"/>
          </w:tcPr>
          <w:p w14:paraId="054AD886" w14:textId="7A325A38" w:rsidR="00B2013A" w:rsidRPr="00C726BC" w:rsidRDefault="00BE1F10" w:rsidP="00B2013A">
            <w:pPr>
              <w:jc w:val="center"/>
              <w:rPr>
                <w:rFonts w:asciiTheme="majorBidi" w:hAnsiTheme="majorBidi" w:cstheme="majorBidi"/>
              </w:rPr>
            </w:pPr>
            <w:r w:rsidRPr="00C726BC">
              <w:rPr>
                <w:rFonts w:asciiTheme="majorBidi" w:hAnsiTheme="majorBidi" w:cstheme="majorBidi"/>
              </w:rPr>
              <w:t>2</w:t>
            </w:r>
            <w:r w:rsidR="00B2013A" w:rsidRPr="00C726BC">
              <w:rPr>
                <w:rFonts w:asciiTheme="majorBidi" w:hAnsiTheme="majorBidi" w:cstheme="majorBidi"/>
              </w:rPr>
              <w:t>1.73</w:t>
            </w:r>
          </w:p>
        </w:tc>
      </w:tr>
      <w:tr w:rsidR="00707C08" w:rsidRPr="00C726BC" w14:paraId="1B96C822" w14:textId="77777777" w:rsidTr="0002235E">
        <w:tc>
          <w:tcPr>
            <w:tcW w:w="1260" w:type="dxa"/>
            <w:shd w:val="clear" w:color="auto" w:fill="auto"/>
          </w:tcPr>
          <w:p w14:paraId="02C35FF1" w14:textId="2E5DCA2A" w:rsidR="00707C08" w:rsidRPr="00C726BC" w:rsidRDefault="00BE1F10" w:rsidP="00707C08">
            <w:pPr>
              <w:ind w:left="-108" w:right="-108"/>
              <w:jc w:val="center"/>
              <w:rPr>
                <w:rFonts w:asciiTheme="majorBidi" w:hAnsiTheme="majorBidi" w:cstheme="majorBidi"/>
              </w:rPr>
            </w:pPr>
            <w:r w:rsidRPr="00C726BC">
              <w:rPr>
                <w:rFonts w:asciiTheme="majorBidi" w:hAnsiTheme="majorBidi" w:cstheme="majorBidi"/>
              </w:rPr>
              <w:t>81</w:t>
            </w:r>
            <w:r w:rsidR="00707C08" w:rsidRPr="00C726BC">
              <w:rPr>
                <w:rFonts w:asciiTheme="majorBidi" w:hAnsiTheme="majorBidi" w:cstheme="majorBidi"/>
              </w:rPr>
              <w:t>.</w:t>
            </w:r>
            <w:r w:rsidRPr="00C726BC">
              <w:rPr>
                <w:rFonts w:asciiTheme="majorBidi" w:hAnsiTheme="majorBidi" w:cstheme="majorBidi"/>
              </w:rPr>
              <w:t>25</w:t>
            </w:r>
          </w:p>
        </w:tc>
        <w:tc>
          <w:tcPr>
            <w:tcW w:w="270" w:type="dxa"/>
            <w:shd w:val="clear" w:color="auto" w:fill="auto"/>
          </w:tcPr>
          <w:p w14:paraId="1C444139" w14:textId="77777777" w:rsidR="00707C08" w:rsidRPr="00C726BC" w:rsidRDefault="00707C08" w:rsidP="00707C08">
            <w:pPr>
              <w:jc w:val="thaiDistribute"/>
              <w:rPr>
                <w:rFonts w:asciiTheme="majorBidi" w:hAnsiTheme="majorBidi" w:cstheme="majorBidi"/>
              </w:rPr>
            </w:pPr>
          </w:p>
        </w:tc>
        <w:tc>
          <w:tcPr>
            <w:tcW w:w="1260" w:type="dxa"/>
            <w:shd w:val="clear" w:color="auto" w:fill="auto"/>
          </w:tcPr>
          <w:p w14:paraId="0186E2AF" w14:textId="1A4B6DDF" w:rsidR="00707C08" w:rsidRPr="00C726BC" w:rsidRDefault="00707C08" w:rsidP="00707C08">
            <w:pPr>
              <w:ind w:left="-108" w:right="-108"/>
              <w:jc w:val="center"/>
              <w:rPr>
                <w:rFonts w:asciiTheme="majorBidi" w:hAnsiTheme="majorBidi" w:cstheme="majorBidi"/>
                <w:cs/>
              </w:rPr>
            </w:pPr>
            <w:r w:rsidRPr="00C726BC">
              <w:rPr>
                <w:rFonts w:asciiTheme="majorBidi" w:hAnsiTheme="majorBidi" w:cstheme="majorBidi"/>
                <w:cs/>
              </w:rPr>
              <w:t xml:space="preserve">อัตรา </w:t>
            </w:r>
            <w:r w:rsidRPr="00C726BC">
              <w:rPr>
                <w:rFonts w:asciiTheme="majorBidi" w:hAnsiTheme="majorBidi" w:cstheme="majorBidi"/>
              </w:rPr>
              <w:t xml:space="preserve">MLR </w:t>
            </w:r>
            <w:r w:rsidRPr="00C726BC">
              <w:rPr>
                <w:rFonts w:asciiTheme="majorBidi" w:hAnsiTheme="majorBidi" w:cstheme="majorBidi"/>
                <w:cs/>
              </w:rPr>
              <w:t xml:space="preserve">– </w:t>
            </w:r>
            <w:r w:rsidR="00BE1F10" w:rsidRPr="00C726BC">
              <w:rPr>
                <w:rFonts w:asciiTheme="majorBidi" w:hAnsiTheme="majorBidi" w:cstheme="majorBidi"/>
              </w:rPr>
              <w:t>0</w:t>
            </w:r>
            <w:r w:rsidRPr="00C726BC">
              <w:rPr>
                <w:rFonts w:asciiTheme="majorBidi" w:hAnsiTheme="majorBidi" w:cstheme="majorBidi"/>
                <w:cs/>
              </w:rPr>
              <w:t>.</w:t>
            </w:r>
            <w:r w:rsidR="00BE1F10" w:rsidRPr="00C726BC">
              <w:rPr>
                <w:rFonts w:asciiTheme="majorBidi" w:hAnsiTheme="majorBidi" w:cstheme="majorBidi"/>
              </w:rPr>
              <w:t>5</w:t>
            </w:r>
            <w:r w:rsidRPr="00C726BC">
              <w:rPr>
                <w:rFonts w:asciiTheme="majorBidi" w:hAnsiTheme="majorBidi" w:cstheme="majorBidi"/>
                <w:cs/>
              </w:rPr>
              <w:t xml:space="preserve"> ต่อปี</w:t>
            </w:r>
          </w:p>
        </w:tc>
        <w:tc>
          <w:tcPr>
            <w:tcW w:w="270" w:type="dxa"/>
            <w:shd w:val="clear" w:color="auto" w:fill="auto"/>
          </w:tcPr>
          <w:p w14:paraId="2EB2F5D1" w14:textId="77777777" w:rsidR="00707C08" w:rsidRPr="00C726BC" w:rsidRDefault="00707C08" w:rsidP="00707C08">
            <w:pPr>
              <w:jc w:val="thaiDistribute"/>
              <w:rPr>
                <w:rFonts w:asciiTheme="majorBidi" w:hAnsiTheme="majorBidi" w:cstheme="majorBidi"/>
              </w:rPr>
            </w:pPr>
          </w:p>
        </w:tc>
        <w:tc>
          <w:tcPr>
            <w:tcW w:w="2880" w:type="dxa"/>
            <w:shd w:val="clear" w:color="auto" w:fill="auto"/>
          </w:tcPr>
          <w:p w14:paraId="7271CEEF" w14:textId="7B643ADE" w:rsidR="00707C08" w:rsidRPr="00C726BC" w:rsidRDefault="00707C08" w:rsidP="00707C08">
            <w:pPr>
              <w:ind w:left="-18" w:right="-18"/>
              <w:jc w:val="thaiDistribute"/>
              <w:rPr>
                <w:rFonts w:asciiTheme="majorBidi" w:hAnsiTheme="majorBidi" w:cstheme="majorBidi"/>
              </w:rPr>
            </w:pPr>
            <w:r w:rsidRPr="00C726BC">
              <w:rPr>
                <w:rFonts w:asciiTheme="majorBidi" w:hAnsiTheme="majorBidi" w:cstheme="majorBidi"/>
                <w:cs/>
              </w:rPr>
              <w:t xml:space="preserve">จ่ายชำระคืนเงินต้นให้เสร็จสิ้นภายใน </w:t>
            </w:r>
            <w:r w:rsidRPr="00C726BC">
              <w:rPr>
                <w:rFonts w:asciiTheme="majorBidi" w:hAnsiTheme="majorBidi" w:cstheme="majorBidi"/>
              </w:rPr>
              <w:t xml:space="preserve">36 </w:t>
            </w:r>
            <w:r w:rsidRPr="00C726BC">
              <w:rPr>
                <w:rFonts w:asciiTheme="majorBidi" w:hAnsiTheme="majorBidi" w:cstheme="majorBidi"/>
                <w:cs/>
              </w:rPr>
              <w:t xml:space="preserve">เดือน จากวันเบิกเงินกู้ครั้งแรก  (วันที่ </w:t>
            </w:r>
            <w:r w:rsidR="00BE1F10" w:rsidRPr="00C726BC">
              <w:rPr>
                <w:rFonts w:asciiTheme="majorBidi" w:hAnsiTheme="majorBidi" w:cstheme="majorBidi"/>
              </w:rPr>
              <w:t>25</w:t>
            </w:r>
            <w:r w:rsidRPr="00C726BC">
              <w:rPr>
                <w:rFonts w:asciiTheme="majorBidi" w:hAnsiTheme="majorBidi" w:cstheme="majorBidi"/>
              </w:rPr>
              <w:t xml:space="preserve"> </w:t>
            </w:r>
            <w:r w:rsidR="00B76D02" w:rsidRPr="00C726BC">
              <w:rPr>
                <w:rFonts w:asciiTheme="majorBidi" w:hAnsiTheme="majorBidi" w:cstheme="majorBidi"/>
                <w:cs/>
              </w:rPr>
              <w:t>สิงหาคม</w:t>
            </w:r>
            <w:r w:rsidRPr="00C726BC">
              <w:rPr>
                <w:rFonts w:asciiTheme="majorBidi" w:hAnsiTheme="majorBidi" w:cstheme="majorBidi"/>
                <w:cs/>
              </w:rPr>
              <w:t xml:space="preserve"> </w:t>
            </w:r>
            <w:r w:rsidRPr="00C726BC">
              <w:rPr>
                <w:rFonts w:asciiTheme="majorBidi" w:hAnsiTheme="majorBidi" w:cstheme="majorBidi"/>
              </w:rPr>
              <w:t>256</w:t>
            </w:r>
            <w:r w:rsidR="00BE1F10" w:rsidRPr="00C726BC">
              <w:rPr>
                <w:rFonts w:asciiTheme="majorBidi" w:hAnsiTheme="majorBidi" w:cstheme="majorBidi"/>
              </w:rPr>
              <w:t>5</w:t>
            </w:r>
            <w:r w:rsidRPr="00C726BC">
              <w:rPr>
                <w:rFonts w:asciiTheme="majorBidi" w:hAnsiTheme="majorBidi" w:cstheme="majorBidi"/>
                <w:cs/>
              </w:rPr>
              <w:t>)</w:t>
            </w:r>
          </w:p>
          <w:p w14:paraId="228D2D25" w14:textId="243FFC25" w:rsidR="00707C08" w:rsidRPr="00C726BC" w:rsidRDefault="00707C08" w:rsidP="00707C08">
            <w:pPr>
              <w:ind w:left="-18" w:right="-18"/>
              <w:jc w:val="thaiDistribute"/>
              <w:rPr>
                <w:rFonts w:asciiTheme="majorBidi" w:hAnsiTheme="majorBidi" w:cstheme="majorBidi"/>
                <w:cs/>
              </w:rPr>
            </w:pPr>
            <w:r w:rsidRPr="00C726BC">
              <w:rPr>
                <w:rFonts w:asciiTheme="majorBidi" w:hAnsiTheme="majorBidi" w:cstheme="majorBidi"/>
                <w:cs/>
              </w:rPr>
              <w:t xml:space="preserve">ครบกำหนดวันที่ </w:t>
            </w:r>
            <w:r w:rsidR="00BE1F10" w:rsidRPr="00C726BC">
              <w:rPr>
                <w:rFonts w:asciiTheme="majorBidi" w:hAnsiTheme="majorBidi" w:cstheme="majorBidi"/>
              </w:rPr>
              <w:t>25</w:t>
            </w:r>
            <w:r w:rsidRPr="00C726BC">
              <w:rPr>
                <w:rFonts w:asciiTheme="majorBidi" w:hAnsiTheme="majorBidi" w:cstheme="majorBidi"/>
              </w:rPr>
              <w:t xml:space="preserve"> </w:t>
            </w:r>
            <w:r w:rsidRPr="00C726BC">
              <w:rPr>
                <w:rFonts w:asciiTheme="majorBidi" w:hAnsiTheme="majorBidi" w:cstheme="majorBidi"/>
                <w:cs/>
              </w:rPr>
              <w:t xml:space="preserve">สิงหาคม </w:t>
            </w:r>
            <w:r w:rsidRPr="00C726BC">
              <w:rPr>
                <w:rFonts w:asciiTheme="majorBidi" w:hAnsiTheme="majorBidi" w:cstheme="majorBidi"/>
              </w:rPr>
              <w:t>256</w:t>
            </w:r>
            <w:r w:rsidR="00BE1F10" w:rsidRPr="00C726BC">
              <w:rPr>
                <w:rFonts w:asciiTheme="majorBidi" w:hAnsiTheme="majorBidi" w:cstheme="majorBidi"/>
              </w:rPr>
              <w:t>8</w:t>
            </w:r>
          </w:p>
        </w:tc>
        <w:tc>
          <w:tcPr>
            <w:tcW w:w="270" w:type="dxa"/>
            <w:shd w:val="clear" w:color="auto" w:fill="auto"/>
          </w:tcPr>
          <w:p w14:paraId="1D0997BB" w14:textId="77777777" w:rsidR="00707C08" w:rsidRPr="00C726BC" w:rsidRDefault="00707C08" w:rsidP="00707C08">
            <w:pPr>
              <w:jc w:val="thaiDistribute"/>
              <w:rPr>
                <w:rFonts w:asciiTheme="majorBidi" w:hAnsiTheme="majorBidi" w:cstheme="majorBidi"/>
              </w:rPr>
            </w:pPr>
          </w:p>
        </w:tc>
        <w:tc>
          <w:tcPr>
            <w:tcW w:w="990" w:type="dxa"/>
            <w:shd w:val="clear" w:color="auto" w:fill="auto"/>
          </w:tcPr>
          <w:p w14:paraId="140EB45F" w14:textId="1CA4CDF7" w:rsidR="00707C08" w:rsidRPr="00C726BC" w:rsidRDefault="00BE1F10" w:rsidP="00707C08">
            <w:pPr>
              <w:jc w:val="center"/>
              <w:rPr>
                <w:rFonts w:asciiTheme="majorBidi" w:hAnsiTheme="majorBidi" w:cstheme="majorBidi"/>
                <w:cs/>
              </w:rPr>
            </w:pPr>
            <w:r w:rsidRPr="00C726BC">
              <w:rPr>
                <w:rFonts w:asciiTheme="majorBidi" w:hAnsiTheme="majorBidi" w:cstheme="majorBidi"/>
              </w:rPr>
              <w:t>64</w:t>
            </w:r>
            <w:r w:rsidR="00B76D02" w:rsidRPr="00C726BC">
              <w:rPr>
                <w:rFonts w:asciiTheme="majorBidi" w:hAnsiTheme="majorBidi" w:cstheme="majorBidi"/>
                <w:cs/>
              </w:rPr>
              <w:t>.</w:t>
            </w:r>
            <w:r w:rsidRPr="00C726BC">
              <w:rPr>
                <w:rFonts w:asciiTheme="majorBidi" w:hAnsiTheme="majorBidi" w:cstheme="majorBidi"/>
              </w:rPr>
              <w:t>35</w:t>
            </w:r>
          </w:p>
        </w:tc>
        <w:tc>
          <w:tcPr>
            <w:tcW w:w="270" w:type="dxa"/>
            <w:shd w:val="clear" w:color="auto" w:fill="auto"/>
          </w:tcPr>
          <w:p w14:paraId="132A4AA9" w14:textId="77777777" w:rsidR="00707C08" w:rsidRPr="00C726BC" w:rsidRDefault="00707C08" w:rsidP="00707C08">
            <w:pPr>
              <w:jc w:val="center"/>
              <w:rPr>
                <w:rFonts w:asciiTheme="majorBidi" w:hAnsiTheme="majorBidi" w:cstheme="majorBidi"/>
              </w:rPr>
            </w:pPr>
          </w:p>
        </w:tc>
        <w:tc>
          <w:tcPr>
            <w:tcW w:w="990" w:type="dxa"/>
            <w:shd w:val="clear" w:color="auto" w:fill="auto"/>
          </w:tcPr>
          <w:p w14:paraId="587F02AF" w14:textId="55A274D2" w:rsidR="00707C08" w:rsidRPr="00C726BC" w:rsidRDefault="00707C08" w:rsidP="00707C08">
            <w:pPr>
              <w:jc w:val="center"/>
              <w:rPr>
                <w:rFonts w:asciiTheme="majorBidi" w:hAnsiTheme="majorBidi" w:cstheme="majorBidi"/>
                <w:cs/>
              </w:rPr>
            </w:pPr>
            <w:r w:rsidRPr="00C726BC">
              <w:rPr>
                <w:rFonts w:asciiTheme="majorBidi" w:hAnsiTheme="majorBidi" w:cstheme="majorBidi"/>
              </w:rPr>
              <w:t>-</w:t>
            </w:r>
          </w:p>
        </w:tc>
      </w:tr>
      <w:tr w:rsidR="0029670F" w:rsidRPr="00C726BC" w14:paraId="342453E2" w14:textId="77777777" w:rsidTr="0002235E">
        <w:tc>
          <w:tcPr>
            <w:tcW w:w="1260" w:type="dxa"/>
            <w:shd w:val="clear" w:color="auto" w:fill="auto"/>
          </w:tcPr>
          <w:p w14:paraId="03FD09AC" w14:textId="77777777" w:rsidR="0029670F" w:rsidRPr="00C726BC" w:rsidRDefault="0029670F" w:rsidP="00B76D02">
            <w:pPr>
              <w:ind w:left="-108" w:right="-108"/>
              <w:jc w:val="center"/>
              <w:rPr>
                <w:rFonts w:asciiTheme="majorBidi" w:hAnsiTheme="majorBidi" w:cstheme="majorBidi"/>
                <w:cs/>
              </w:rPr>
            </w:pPr>
          </w:p>
        </w:tc>
        <w:tc>
          <w:tcPr>
            <w:tcW w:w="270" w:type="dxa"/>
            <w:shd w:val="clear" w:color="auto" w:fill="auto"/>
          </w:tcPr>
          <w:p w14:paraId="1D68AC3B" w14:textId="77777777" w:rsidR="0029670F" w:rsidRPr="00C726BC" w:rsidRDefault="0029670F" w:rsidP="00B76D02">
            <w:pPr>
              <w:jc w:val="thaiDistribute"/>
              <w:rPr>
                <w:rFonts w:asciiTheme="majorBidi" w:hAnsiTheme="majorBidi" w:cstheme="majorBidi"/>
              </w:rPr>
            </w:pPr>
          </w:p>
        </w:tc>
        <w:tc>
          <w:tcPr>
            <w:tcW w:w="1260" w:type="dxa"/>
            <w:shd w:val="clear" w:color="auto" w:fill="auto"/>
          </w:tcPr>
          <w:p w14:paraId="53A4155F" w14:textId="77777777" w:rsidR="0029670F" w:rsidRPr="00C726BC" w:rsidRDefault="0029670F" w:rsidP="00B76D02">
            <w:pPr>
              <w:ind w:left="-108" w:right="-108"/>
              <w:jc w:val="center"/>
              <w:rPr>
                <w:rFonts w:asciiTheme="majorBidi" w:hAnsiTheme="majorBidi" w:cstheme="majorBidi"/>
                <w:cs/>
              </w:rPr>
            </w:pPr>
          </w:p>
        </w:tc>
        <w:tc>
          <w:tcPr>
            <w:tcW w:w="270" w:type="dxa"/>
            <w:shd w:val="clear" w:color="auto" w:fill="auto"/>
          </w:tcPr>
          <w:p w14:paraId="58D4B15B" w14:textId="77777777" w:rsidR="0029670F" w:rsidRPr="00C726BC" w:rsidRDefault="0029670F" w:rsidP="00B76D02">
            <w:pPr>
              <w:jc w:val="thaiDistribute"/>
              <w:rPr>
                <w:rFonts w:asciiTheme="majorBidi" w:hAnsiTheme="majorBidi" w:cstheme="majorBidi"/>
              </w:rPr>
            </w:pPr>
          </w:p>
        </w:tc>
        <w:tc>
          <w:tcPr>
            <w:tcW w:w="2880" w:type="dxa"/>
            <w:shd w:val="clear" w:color="auto" w:fill="auto"/>
          </w:tcPr>
          <w:p w14:paraId="72A4D3B6" w14:textId="77777777" w:rsidR="0029670F" w:rsidRPr="00C726BC" w:rsidRDefault="0029670F" w:rsidP="00B76D02">
            <w:pPr>
              <w:ind w:left="-18" w:right="-18"/>
              <w:jc w:val="thaiDistribute"/>
              <w:rPr>
                <w:rFonts w:asciiTheme="majorBidi" w:hAnsiTheme="majorBidi" w:cstheme="majorBidi"/>
                <w:cs/>
              </w:rPr>
            </w:pPr>
          </w:p>
        </w:tc>
        <w:tc>
          <w:tcPr>
            <w:tcW w:w="270" w:type="dxa"/>
            <w:shd w:val="clear" w:color="auto" w:fill="auto"/>
          </w:tcPr>
          <w:p w14:paraId="385ADD49" w14:textId="77777777" w:rsidR="0029670F" w:rsidRPr="00C726BC" w:rsidRDefault="0029670F" w:rsidP="00B76D02">
            <w:pPr>
              <w:jc w:val="thaiDistribute"/>
              <w:rPr>
                <w:rFonts w:asciiTheme="majorBidi" w:hAnsiTheme="majorBidi" w:cstheme="majorBidi"/>
              </w:rPr>
            </w:pPr>
          </w:p>
        </w:tc>
        <w:tc>
          <w:tcPr>
            <w:tcW w:w="990" w:type="dxa"/>
            <w:tcBorders>
              <w:top w:val="single" w:sz="4" w:space="0" w:color="auto"/>
              <w:bottom w:val="double" w:sz="4" w:space="0" w:color="auto"/>
            </w:tcBorders>
            <w:shd w:val="clear" w:color="auto" w:fill="auto"/>
          </w:tcPr>
          <w:p w14:paraId="10E81037" w14:textId="29C39F42" w:rsidR="0029670F" w:rsidRPr="00C726BC" w:rsidRDefault="00122ED2" w:rsidP="00B76D02">
            <w:pPr>
              <w:jc w:val="center"/>
              <w:rPr>
                <w:rFonts w:asciiTheme="majorBidi" w:hAnsiTheme="majorBidi" w:cstheme="majorBidi"/>
                <w:cs/>
              </w:rPr>
            </w:pPr>
            <w:r w:rsidRPr="00C726BC">
              <w:rPr>
                <w:rFonts w:asciiTheme="majorBidi" w:hAnsiTheme="majorBidi" w:cstheme="majorBidi"/>
              </w:rPr>
              <w:t>2</w:t>
            </w:r>
            <w:r w:rsidR="00E579EF">
              <w:rPr>
                <w:rFonts w:asciiTheme="majorBidi" w:hAnsiTheme="majorBidi" w:cstheme="majorBidi"/>
              </w:rPr>
              <w:t>6</w:t>
            </w:r>
            <w:r w:rsidRPr="00C726BC">
              <w:rPr>
                <w:rFonts w:asciiTheme="majorBidi" w:hAnsiTheme="majorBidi" w:cstheme="majorBidi"/>
              </w:rPr>
              <w:t>3.75</w:t>
            </w:r>
          </w:p>
        </w:tc>
        <w:tc>
          <w:tcPr>
            <w:tcW w:w="270" w:type="dxa"/>
            <w:shd w:val="clear" w:color="auto" w:fill="auto"/>
          </w:tcPr>
          <w:p w14:paraId="31C2C787" w14:textId="77777777" w:rsidR="0029670F" w:rsidRPr="00C726BC" w:rsidRDefault="0029670F" w:rsidP="00B76D02">
            <w:pPr>
              <w:jc w:val="center"/>
              <w:rPr>
                <w:rFonts w:asciiTheme="majorBidi" w:hAnsiTheme="majorBidi" w:cstheme="majorBidi"/>
              </w:rPr>
            </w:pPr>
          </w:p>
        </w:tc>
        <w:tc>
          <w:tcPr>
            <w:tcW w:w="990" w:type="dxa"/>
            <w:tcBorders>
              <w:top w:val="single" w:sz="4" w:space="0" w:color="auto"/>
              <w:bottom w:val="double" w:sz="4" w:space="0" w:color="auto"/>
            </w:tcBorders>
            <w:shd w:val="clear" w:color="auto" w:fill="auto"/>
          </w:tcPr>
          <w:p w14:paraId="186D4CB4" w14:textId="6BA99E9A" w:rsidR="0029670F" w:rsidRPr="00C726BC" w:rsidRDefault="00122ED2" w:rsidP="00B76D02">
            <w:pPr>
              <w:jc w:val="center"/>
              <w:rPr>
                <w:rFonts w:asciiTheme="majorBidi" w:hAnsiTheme="majorBidi" w:cstheme="majorBidi"/>
              </w:rPr>
            </w:pPr>
            <w:r w:rsidRPr="00C726BC">
              <w:rPr>
                <w:rFonts w:asciiTheme="majorBidi" w:hAnsiTheme="majorBidi" w:cstheme="majorBidi"/>
              </w:rPr>
              <w:t>406.18</w:t>
            </w:r>
          </w:p>
        </w:tc>
      </w:tr>
    </w:tbl>
    <w:bookmarkEnd w:id="4"/>
    <w:bookmarkEnd w:id="5"/>
    <w:p w14:paraId="6849FACA" w14:textId="72A6A8AA" w:rsidR="00D97C3D" w:rsidRPr="00C726BC" w:rsidRDefault="00D97C3D" w:rsidP="00A430F2">
      <w:pPr>
        <w:spacing w:before="120"/>
        <w:ind w:left="426"/>
        <w:jc w:val="thaiDistribute"/>
        <w:rPr>
          <w:rFonts w:asciiTheme="majorBidi" w:hAnsiTheme="majorBidi" w:cstheme="majorBidi"/>
        </w:rPr>
      </w:pPr>
      <w:r w:rsidRPr="00C726BC">
        <w:rPr>
          <w:rFonts w:asciiTheme="majorBidi" w:hAnsiTheme="majorBidi" w:cstheme="majorBidi"/>
          <w:spacing w:val="-4"/>
          <w:cs/>
        </w:rPr>
        <w:t xml:space="preserve">ณ วันที่ </w:t>
      </w:r>
      <w:r w:rsidR="00F81B1A" w:rsidRPr="00C726BC">
        <w:rPr>
          <w:rFonts w:asciiTheme="majorBidi" w:hAnsiTheme="majorBidi" w:cstheme="majorBidi"/>
          <w:spacing w:val="-4"/>
        </w:rPr>
        <w:t xml:space="preserve">31 </w:t>
      </w:r>
      <w:r w:rsidR="00F81B1A" w:rsidRPr="00C726BC">
        <w:rPr>
          <w:rFonts w:asciiTheme="majorBidi" w:hAnsiTheme="majorBidi" w:cstheme="majorBidi"/>
          <w:spacing w:val="-4"/>
          <w:cs/>
        </w:rPr>
        <w:t xml:space="preserve">ธันวาคม </w:t>
      </w:r>
      <w:r w:rsidR="00F81B1A" w:rsidRPr="00C726BC">
        <w:rPr>
          <w:rFonts w:asciiTheme="majorBidi" w:hAnsiTheme="majorBidi" w:cstheme="majorBidi"/>
          <w:spacing w:val="-4"/>
        </w:rPr>
        <w:t>256</w:t>
      </w:r>
      <w:r w:rsidR="00B2013A" w:rsidRPr="00C726BC">
        <w:rPr>
          <w:rFonts w:asciiTheme="majorBidi" w:hAnsiTheme="majorBidi" w:cstheme="majorBidi"/>
          <w:spacing w:val="-4"/>
        </w:rPr>
        <w:t>5</w:t>
      </w:r>
      <w:r w:rsidR="00E776B0" w:rsidRPr="00C726BC">
        <w:rPr>
          <w:rFonts w:asciiTheme="majorBidi" w:hAnsiTheme="majorBidi" w:cstheme="majorBidi"/>
          <w:spacing w:val="-4"/>
        </w:rPr>
        <w:t xml:space="preserve"> </w:t>
      </w:r>
      <w:r w:rsidRPr="00C726BC">
        <w:rPr>
          <w:rFonts w:asciiTheme="majorBidi" w:hAnsiTheme="majorBidi" w:cstheme="majorBidi"/>
          <w:spacing w:val="-4"/>
          <w:cs/>
        </w:rPr>
        <w:t xml:space="preserve">และ </w:t>
      </w:r>
      <w:r w:rsidR="00DE471B" w:rsidRPr="00C726BC">
        <w:rPr>
          <w:rFonts w:asciiTheme="majorBidi" w:hAnsiTheme="majorBidi" w:cstheme="majorBidi"/>
          <w:spacing w:val="-4"/>
        </w:rPr>
        <w:t>256</w:t>
      </w:r>
      <w:r w:rsidR="00B2013A" w:rsidRPr="00C726BC">
        <w:rPr>
          <w:rFonts w:asciiTheme="majorBidi" w:hAnsiTheme="majorBidi" w:cstheme="majorBidi"/>
          <w:spacing w:val="-4"/>
        </w:rPr>
        <w:t>4</w:t>
      </w:r>
      <w:r w:rsidR="00C50D3E" w:rsidRPr="00C726BC">
        <w:rPr>
          <w:rFonts w:asciiTheme="majorBidi" w:hAnsiTheme="majorBidi" w:cstheme="majorBidi"/>
          <w:spacing w:val="-4"/>
        </w:rPr>
        <w:t xml:space="preserve"> </w:t>
      </w:r>
      <w:r w:rsidRPr="00C726BC">
        <w:rPr>
          <w:rFonts w:asciiTheme="majorBidi" w:hAnsiTheme="majorBidi" w:cstheme="majorBidi"/>
          <w:spacing w:val="-4"/>
          <w:cs/>
        </w:rPr>
        <w:t>บริษัทมีเงินกู้ยืมจากสถาบันการเงินหล</w:t>
      </w:r>
      <w:r w:rsidR="00C50D3E" w:rsidRPr="00C726BC">
        <w:rPr>
          <w:rFonts w:asciiTheme="majorBidi" w:hAnsiTheme="majorBidi" w:cstheme="majorBidi"/>
          <w:spacing w:val="-4"/>
          <w:cs/>
        </w:rPr>
        <w:t>ายแห่งเพื่อใช้ในโครงการพัฒน</w:t>
      </w:r>
      <w:r w:rsidR="00923069" w:rsidRPr="00C726BC">
        <w:rPr>
          <w:rFonts w:asciiTheme="majorBidi" w:hAnsiTheme="majorBidi" w:cstheme="majorBidi"/>
          <w:spacing w:val="-4"/>
          <w:cs/>
        </w:rPr>
        <w:t>า</w:t>
      </w:r>
      <w:r w:rsidRPr="00C726BC">
        <w:rPr>
          <w:rFonts w:asciiTheme="majorBidi" w:hAnsiTheme="majorBidi" w:cstheme="majorBidi"/>
          <w:spacing w:val="-4"/>
          <w:cs/>
        </w:rPr>
        <w:t>อสังหาริมทรัพย์</w:t>
      </w:r>
      <w:r w:rsidRPr="00C726BC">
        <w:rPr>
          <w:rFonts w:asciiTheme="majorBidi" w:hAnsiTheme="majorBidi" w:cstheme="majorBidi"/>
          <w:cs/>
        </w:rPr>
        <w:t xml:space="preserve"> ซื้อที่ดินรอการพัฒนาและพัฒนาอสังหาริมทรัพย์เพื่อการลงทุน รวมเป็นจำนวน </w:t>
      </w:r>
      <w:r w:rsidR="00BE1F10" w:rsidRPr="00C726BC">
        <w:rPr>
          <w:rFonts w:asciiTheme="majorBidi" w:hAnsiTheme="majorBidi" w:cstheme="majorBidi"/>
        </w:rPr>
        <w:t>206</w:t>
      </w:r>
      <w:r w:rsidR="003D1BA5" w:rsidRPr="00C726BC">
        <w:rPr>
          <w:rFonts w:asciiTheme="majorBidi" w:hAnsiTheme="majorBidi" w:cstheme="majorBidi"/>
          <w:cs/>
        </w:rPr>
        <w:t>.</w:t>
      </w:r>
      <w:r w:rsidR="0097583D">
        <w:rPr>
          <w:rFonts w:asciiTheme="majorBidi" w:hAnsiTheme="majorBidi" w:cstheme="majorBidi"/>
        </w:rPr>
        <w:t>83</w:t>
      </w:r>
      <w:r w:rsidRPr="00C726BC">
        <w:rPr>
          <w:rFonts w:asciiTheme="majorBidi" w:hAnsiTheme="majorBidi" w:cstheme="majorBidi"/>
        </w:rPr>
        <w:t xml:space="preserve"> </w:t>
      </w:r>
      <w:r w:rsidRPr="00C726BC">
        <w:rPr>
          <w:rFonts w:asciiTheme="majorBidi" w:hAnsiTheme="majorBidi" w:cstheme="majorBidi"/>
          <w:cs/>
        </w:rPr>
        <w:t xml:space="preserve">ล้านบาท และ </w:t>
      </w:r>
      <w:r w:rsidR="003B2017" w:rsidRPr="00C726BC">
        <w:rPr>
          <w:rFonts w:asciiTheme="majorBidi" w:hAnsiTheme="majorBidi" w:cstheme="majorBidi"/>
        </w:rPr>
        <w:t>3</w:t>
      </w:r>
      <w:r w:rsidR="00773E35" w:rsidRPr="00C726BC">
        <w:rPr>
          <w:rFonts w:asciiTheme="majorBidi" w:hAnsiTheme="majorBidi" w:cstheme="majorBidi"/>
        </w:rPr>
        <w:t>2</w:t>
      </w:r>
      <w:r w:rsidR="0097583D">
        <w:rPr>
          <w:rFonts w:asciiTheme="majorBidi" w:hAnsiTheme="majorBidi" w:cstheme="majorBidi"/>
        </w:rPr>
        <w:t>2</w:t>
      </w:r>
      <w:r w:rsidR="00773E35" w:rsidRPr="00C726BC">
        <w:rPr>
          <w:rFonts w:asciiTheme="majorBidi" w:hAnsiTheme="majorBidi" w:cstheme="majorBidi"/>
        </w:rPr>
        <w:t>.</w:t>
      </w:r>
      <w:r w:rsidR="0097583D">
        <w:rPr>
          <w:rFonts w:asciiTheme="majorBidi" w:hAnsiTheme="majorBidi" w:cstheme="majorBidi"/>
        </w:rPr>
        <w:t>56</w:t>
      </w:r>
      <w:r w:rsidR="003B2017" w:rsidRPr="00C726BC">
        <w:rPr>
          <w:rFonts w:asciiTheme="majorBidi" w:hAnsiTheme="majorBidi" w:cstheme="majorBidi"/>
        </w:rPr>
        <w:t xml:space="preserve"> </w:t>
      </w:r>
      <w:r w:rsidRPr="00C726BC">
        <w:rPr>
          <w:rFonts w:asciiTheme="majorBidi" w:hAnsiTheme="majorBidi" w:cstheme="majorBidi"/>
          <w:cs/>
        </w:rPr>
        <w:t xml:space="preserve">ล้านบาท ตามลำดับ โดยมีอัตราดอกเบี้ยเท่ากับอัตราอยู่ระหว่าง </w:t>
      </w:r>
      <w:r w:rsidRPr="00C726BC">
        <w:rPr>
          <w:rFonts w:asciiTheme="majorBidi" w:hAnsiTheme="majorBidi" w:cstheme="majorBidi"/>
        </w:rPr>
        <w:t>MLR</w:t>
      </w:r>
      <w:r w:rsidR="008F5992" w:rsidRPr="00C726BC">
        <w:rPr>
          <w:rFonts w:asciiTheme="majorBidi" w:hAnsiTheme="majorBidi" w:cstheme="majorBidi"/>
        </w:rPr>
        <w:t xml:space="preserve"> </w:t>
      </w:r>
      <w:r w:rsidR="003D1BA5" w:rsidRPr="00C726BC">
        <w:rPr>
          <w:rFonts w:asciiTheme="majorBidi" w:hAnsiTheme="majorBidi" w:cstheme="majorBidi"/>
        </w:rPr>
        <w:t>–</w:t>
      </w:r>
      <w:r w:rsidR="008F5992" w:rsidRPr="00C726BC">
        <w:rPr>
          <w:rFonts w:asciiTheme="majorBidi" w:hAnsiTheme="majorBidi" w:cstheme="majorBidi"/>
        </w:rPr>
        <w:t xml:space="preserve"> </w:t>
      </w:r>
      <w:r w:rsidR="0097583D">
        <w:rPr>
          <w:rFonts w:asciiTheme="majorBidi" w:hAnsiTheme="majorBidi" w:cstheme="majorBidi"/>
        </w:rPr>
        <w:t>1</w:t>
      </w:r>
      <w:r w:rsidRPr="00C726BC">
        <w:rPr>
          <w:rFonts w:asciiTheme="majorBidi" w:hAnsiTheme="majorBidi" w:cstheme="majorBidi"/>
        </w:rPr>
        <w:t xml:space="preserve"> </w:t>
      </w:r>
      <w:r w:rsidRPr="00C726BC">
        <w:rPr>
          <w:rFonts w:asciiTheme="majorBidi" w:hAnsiTheme="majorBidi" w:cstheme="majorBidi"/>
          <w:cs/>
        </w:rPr>
        <w:t xml:space="preserve">ถึง </w:t>
      </w:r>
      <w:r w:rsidRPr="00C726BC">
        <w:rPr>
          <w:rFonts w:asciiTheme="majorBidi" w:hAnsiTheme="majorBidi" w:cstheme="majorBidi"/>
        </w:rPr>
        <w:t>MLR</w:t>
      </w:r>
      <w:r w:rsidR="001A35C7" w:rsidRPr="00C726BC">
        <w:rPr>
          <w:rFonts w:asciiTheme="majorBidi" w:hAnsiTheme="majorBidi" w:cstheme="majorBidi"/>
        </w:rPr>
        <w:t xml:space="preserve"> </w:t>
      </w:r>
      <w:r w:rsidRPr="00C726BC">
        <w:rPr>
          <w:rFonts w:asciiTheme="majorBidi" w:hAnsiTheme="majorBidi" w:cstheme="majorBidi"/>
        </w:rPr>
        <w:t>+</w:t>
      </w:r>
      <w:r w:rsidR="001A35C7" w:rsidRPr="00C726BC">
        <w:rPr>
          <w:rFonts w:asciiTheme="majorBidi" w:hAnsiTheme="majorBidi" w:cstheme="majorBidi"/>
        </w:rPr>
        <w:t xml:space="preserve"> </w:t>
      </w:r>
      <w:r w:rsidRPr="00C726BC">
        <w:rPr>
          <w:rFonts w:asciiTheme="majorBidi" w:hAnsiTheme="majorBidi" w:cstheme="majorBidi"/>
        </w:rPr>
        <w:t>1</w:t>
      </w:r>
      <w:r w:rsidRPr="00C726BC">
        <w:rPr>
          <w:rFonts w:asciiTheme="majorBidi" w:hAnsiTheme="majorBidi" w:cstheme="majorBidi"/>
          <w:cs/>
        </w:rPr>
        <w:t xml:space="preserve"> ต่อปี โดยชำระคืนเมื่อขายอสังหาริมทรัพย์นั้นเนื่องจากเงื่อนไขสัญญาเงินกู้มีข้อกำหนดการจ่ายชำระคืนเงินกู</w:t>
      </w:r>
      <w:r w:rsidR="002C7DB9" w:rsidRPr="00C726BC">
        <w:rPr>
          <w:rFonts w:asciiTheme="majorBidi" w:hAnsiTheme="majorBidi" w:cstheme="majorBidi"/>
          <w:cs/>
        </w:rPr>
        <w:t>้ตามร้อยละของราคาขายของสินค้าที่</w:t>
      </w:r>
      <w:r w:rsidR="008C79AD" w:rsidRPr="00C726BC">
        <w:rPr>
          <w:rFonts w:asciiTheme="majorBidi" w:hAnsiTheme="majorBidi" w:cstheme="majorBidi"/>
          <w:cs/>
        </w:rPr>
        <w:t>โอนกรรมสิทธิ์</w:t>
      </w:r>
    </w:p>
    <w:p w14:paraId="2EAC330D" w14:textId="77777777" w:rsidR="00B63F37" w:rsidRPr="00C726BC" w:rsidRDefault="00B63F37" w:rsidP="00A430F2">
      <w:pPr>
        <w:tabs>
          <w:tab w:val="left" w:pos="426"/>
        </w:tabs>
        <w:spacing w:before="120" w:after="120"/>
        <w:ind w:left="426"/>
        <w:jc w:val="thaiDistribute"/>
        <w:rPr>
          <w:rFonts w:asciiTheme="majorBidi" w:hAnsiTheme="majorBidi" w:cstheme="majorBidi"/>
          <w:spacing w:val="-4"/>
        </w:rPr>
      </w:pPr>
      <w:r w:rsidRPr="00C726BC">
        <w:rPr>
          <w:rFonts w:asciiTheme="majorBidi" w:hAnsiTheme="majorBidi" w:cstheme="majorBidi"/>
          <w:cs/>
        </w:rPr>
        <w:t xml:space="preserve">ดังนั้น บริษัทจึงแสดงเงินกู้ยืมระยะยาวจากสถาบันการเงินเพื่อใช้ในโครงการพัฒนาอสังหาริมทรัพย์ และซื้อที่ดินรอการพัฒนาดังกล่าวเป็นหนี้สินหมุนเวียนทั้งจำนวน </w:t>
      </w:r>
    </w:p>
    <w:p w14:paraId="66F25E83" w14:textId="04665D3B" w:rsidR="00D97C3D" w:rsidRPr="00C726BC" w:rsidRDefault="00D97C3D" w:rsidP="00A430F2">
      <w:pPr>
        <w:tabs>
          <w:tab w:val="left" w:pos="426"/>
        </w:tabs>
        <w:spacing w:before="120" w:after="120"/>
        <w:ind w:left="426"/>
        <w:jc w:val="thaiDistribute"/>
        <w:rPr>
          <w:rFonts w:asciiTheme="majorBidi" w:hAnsiTheme="majorBidi" w:cstheme="majorBidi"/>
          <w:spacing w:val="-4"/>
        </w:rPr>
      </w:pPr>
      <w:r w:rsidRPr="00C726BC">
        <w:rPr>
          <w:rFonts w:asciiTheme="majorBidi" w:hAnsiTheme="majorBidi" w:cstheme="majorBidi"/>
          <w:spacing w:val="-4"/>
          <w:cs/>
        </w:rPr>
        <w:lastRenderedPageBreak/>
        <w:t xml:space="preserve">เงินกู้ยืมดังกล่าวค้ำประกันโดยจดจำนองที่ดินพร้อมสิ่งปลูกสร้าง (หมายเหตุ </w:t>
      </w:r>
      <w:r w:rsidR="00917754" w:rsidRPr="00C726BC">
        <w:rPr>
          <w:rFonts w:asciiTheme="majorBidi" w:hAnsiTheme="majorBidi" w:cstheme="majorBidi"/>
          <w:spacing w:val="-4"/>
        </w:rPr>
        <w:t>8</w:t>
      </w:r>
      <w:r w:rsidRPr="00C726BC">
        <w:rPr>
          <w:rFonts w:asciiTheme="majorBidi" w:hAnsiTheme="majorBidi" w:cstheme="majorBidi"/>
          <w:spacing w:val="-4"/>
        </w:rPr>
        <w:t xml:space="preserve">) </w:t>
      </w:r>
      <w:r w:rsidR="002329BC" w:rsidRPr="00C726BC">
        <w:rPr>
          <w:rFonts w:asciiTheme="majorBidi" w:hAnsiTheme="majorBidi" w:cstheme="majorBidi"/>
          <w:spacing w:val="-4"/>
          <w:cs/>
        </w:rPr>
        <w:t>อสังหาริมทรัพย์เพื่อการลงทุน</w:t>
      </w:r>
      <w:r w:rsidR="006D1363" w:rsidRPr="00C726BC">
        <w:rPr>
          <w:rFonts w:asciiTheme="majorBidi" w:hAnsiTheme="majorBidi" w:cstheme="majorBidi"/>
          <w:spacing w:val="-4"/>
          <w:cs/>
        </w:rPr>
        <w:t xml:space="preserve"> </w:t>
      </w:r>
      <w:r w:rsidR="003D010F" w:rsidRPr="00C726BC">
        <w:rPr>
          <w:rFonts w:asciiTheme="majorBidi" w:hAnsiTheme="majorBidi" w:cstheme="majorBidi"/>
          <w:spacing w:val="-4"/>
        </w:rPr>
        <w:br/>
      </w:r>
      <w:r w:rsidR="009B3B2F" w:rsidRPr="00C726BC">
        <w:rPr>
          <w:rFonts w:asciiTheme="majorBidi" w:hAnsiTheme="majorBidi" w:cstheme="majorBidi"/>
          <w:spacing w:val="-4"/>
          <w:cs/>
        </w:rPr>
        <w:t xml:space="preserve">(หมายเหตุ </w:t>
      </w:r>
      <w:r w:rsidR="00917754" w:rsidRPr="00C726BC">
        <w:rPr>
          <w:rFonts w:asciiTheme="majorBidi" w:hAnsiTheme="majorBidi" w:cstheme="majorBidi"/>
          <w:spacing w:val="-4"/>
        </w:rPr>
        <w:t>10</w:t>
      </w:r>
      <w:r w:rsidR="009B3B2F" w:rsidRPr="00C726BC">
        <w:rPr>
          <w:rFonts w:asciiTheme="majorBidi" w:hAnsiTheme="majorBidi" w:cstheme="majorBidi"/>
          <w:spacing w:val="-4"/>
        </w:rPr>
        <w:t xml:space="preserve">) </w:t>
      </w:r>
      <w:r w:rsidRPr="00C726BC">
        <w:rPr>
          <w:rFonts w:asciiTheme="majorBidi" w:hAnsiTheme="majorBidi" w:cstheme="majorBidi"/>
          <w:spacing w:val="-4"/>
          <w:cs/>
        </w:rPr>
        <w:t xml:space="preserve">ที่ดินรอการพัฒนา (หมายเหตุ </w:t>
      </w:r>
      <w:r w:rsidR="00917754" w:rsidRPr="00C726BC">
        <w:rPr>
          <w:rFonts w:asciiTheme="majorBidi" w:hAnsiTheme="majorBidi" w:cstheme="majorBidi"/>
          <w:spacing w:val="-4"/>
        </w:rPr>
        <w:t>15</w:t>
      </w:r>
      <w:r w:rsidRPr="00C726BC">
        <w:rPr>
          <w:rFonts w:asciiTheme="majorBidi" w:hAnsiTheme="majorBidi" w:cstheme="majorBidi"/>
          <w:spacing w:val="-4"/>
        </w:rPr>
        <w:t xml:space="preserve">) </w:t>
      </w:r>
      <w:r w:rsidRPr="00C726BC">
        <w:rPr>
          <w:rFonts w:asciiTheme="majorBidi" w:hAnsiTheme="majorBidi" w:cstheme="majorBidi"/>
          <w:spacing w:val="-4"/>
          <w:cs/>
        </w:rPr>
        <w:t>และค้ำประกันโดยกรรมการของ</w:t>
      </w:r>
      <w:r w:rsidR="00375B0E" w:rsidRPr="00C726BC">
        <w:rPr>
          <w:rFonts w:asciiTheme="majorBidi" w:hAnsiTheme="majorBidi" w:cstheme="majorBidi"/>
          <w:spacing w:val="-4"/>
          <w:cs/>
        </w:rPr>
        <w:t>บริษัท</w:t>
      </w:r>
      <w:r w:rsidRPr="00C726BC">
        <w:rPr>
          <w:rFonts w:asciiTheme="majorBidi" w:hAnsiTheme="majorBidi" w:cstheme="majorBidi"/>
          <w:spacing w:val="-4"/>
          <w:cs/>
        </w:rPr>
        <w:t>แล</w:t>
      </w:r>
      <w:r w:rsidR="00070314" w:rsidRPr="00C726BC">
        <w:rPr>
          <w:rFonts w:asciiTheme="majorBidi" w:hAnsiTheme="majorBidi" w:cstheme="majorBidi"/>
          <w:spacing w:val="-4"/>
          <w:cs/>
        </w:rPr>
        <w:t>ะค้ำประกันโดยบริษัทที่เกี่ยวข้อง</w:t>
      </w:r>
      <w:r w:rsidRPr="00C726BC">
        <w:rPr>
          <w:rFonts w:asciiTheme="majorBidi" w:hAnsiTheme="majorBidi" w:cstheme="majorBidi"/>
          <w:spacing w:val="-4"/>
          <w:cs/>
        </w:rPr>
        <w:t>กันโดยไม</w:t>
      </w:r>
      <w:r w:rsidR="0090499D" w:rsidRPr="00C726BC">
        <w:rPr>
          <w:rFonts w:asciiTheme="majorBidi" w:hAnsiTheme="majorBidi" w:cstheme="majorBidi"/>
          <w:spacing w:val="-4"/>
          <w:cs/>
        </w:rPr>
        <w:t>่มีการคิดค่าธรรมเนียมระหว่างกัน</w:t>
      </w:r>
    </w:p>
    <w:p w14:paraId="60C2C5C0" w14:textId="7EA176A4" w:rsidR="00406342" w:rsidRPr="00C726BC" w:rsidRDefault="006023E3" w:rsidP="00A430F2">
      <w:pPr>
        <w:tabs>
          <w:tab w:val="left" w:pos="426"/>
        </w:tabs>
        <w:spacing w:before="120" w:after="120"/>
        <w:ind w:left="426"/>
        <w:jc w:val="thaiDistribute"/>
        <w:rPr>
          <w:rFonts w:asciiTheme="majorBidi" w:hAnsiTheme="majorBidi" w:cstheme="majorBidi"/>
        </w:rPr>
      </w:pPr>
      <w:r w:rsidRPr="00C726BC">
        <w:rPr>
          <w:rFonts w:asciiTheme="majorBidi" w:hAnsiTheme="majorBidi" w:cstheme="majorBidi"/>
          <w:cs/>
        </w:rPr>
        <w:t>เงื่อนไขในการกู้ยืมเงินจากสถาบันทางการเงิน</w:t>
      </w:r>
      <w:r w:rsidR="00217917" w:rsidRPr="00C726BC">
        <w:rPr>
          <w:rFonts w:asciiTheme="majorBidi" w:hAnsiTheme="majorBidi" w:cstheme="majorBidi"/>
          <w:cs/>
        </w:rPr>
        <w:t xml:space="preserve">แห่งหนึ่ง </w:t>
      </w:r>
      <w:r w:rsidR="00CF2598" w:rsidRPr="00C726BC">
        <w:rPr>
          <w:rFonts w:asciiTheme="majorBidi" w:hAnsiTheme="majorBidi" w:cstheme="majorBidi"/>
          <w:cs/>
        </w:rPr>
        <w:t>กำหนดให้ผู้ถือหุ้นรายใหญ่ของบริษัท</w:t>
      </w:r>
      <w:r w:rsidRPr="00C726BC">
        <w:rPr>
          <w:rFonts w:asciiTheme="majorBidi" w:hAnsiTheme="majorBidi" w:cstheme="majorBidi"/>
          <w:cs/>
        </w:rPr>
        <w:t>ผู้มีอำนาจจัดทำประกัน</w:t>
      </w:r>
      <w:r w:rsidR="000E0D27" w:rsidRPr="00C726BC">
        <w:rPr>
          <w:rFonts w:asciiTheme="majorBidi" w:hAnsiTheme="majorBidi" w:cstheme="majorBidi"/>
          <w:cs/>
        </w:rPr>
        <w:t xml:space="preserve">ชีวิตกรรมการ </w:t>
      </w:r>
      <w:r w:rsidRPr="00C726BC">
        <w:rPr>
          <w:rFonts w:asciiTheme="majorBidi" w:hAnsiTheme="majorBidi" w:cstheme="majorBidi"/>
          <w:cs/>
        </w:rPr>
        <w:t>โดยผู้รับผลประโยชน์ตามกรมธรรม์ คือ ธนาคารผู้ให้กู้</w:t>
      </w:r>
    </w:p>
    <w:p w14:paraId="58319040" w14:textId="77777777" w:rsidR="00E776B0" w:rsidRPr="00C726BC" w:rsidRDefault="00E776B0" w:rsidP="00A430F2">
      <w:pPr>
        <w:numPr>
          <w:ilvl w:val="0"/>
          <w:numId w:val="5"/>
        </w:numPr>
        <w:tabs>
          <w:tab w:val="left" w:pos="360"/>
        </w:tabs>
        <w:spacing w:before="240" w:line="320" w:lineRule="exact"/>
        <w:ind w:left="432" w:right="1800" w:hanging="432"/>
        <w:jc w:val="thaiDistribute"/>
        <w:rPr>
          <w:rFonts w:asciiTheme="majorBidi" w:hAnsiTheme="majorBidi" w:cstheme="majorBidi"/>
          <w:b/>
          <w:bCs/>
          <w:lang w:val="en-GB"/>
        </w:rPr>
      </w:pPr>
      <w:r w:rsidRPr="00C726BC">
        <w:rPr>
          <w:rFonts w:asciiTheme="majorBidi" w:hAnsiTheme="majorBidi" w:cstheme="majorBidi"/>
          <w:b/>
          <w:bCs/>
          <w:cs/>
          <w:lang w:val="en-GB"/>
        </w:rPr>
        <w:t>หนี้สิน</w:t>
      </w:r>
      <w:r w:rsidR="002133D3" w:rsidRPr="00C726BC">
        <w:rPr>
          <w:rFonts w:asciiTheme="majorBidi" w:hAnsiTheme="majorBidi" w:cstheme="majorBidi"/>
          <w:b/>
          <w:bCs/>
          <w:cs/>
          <w:lang w:val="en-GB"/>
        </w:rPr>
        <w:t>ตาม</w:t>
      </w:r>
      <w:r w:rsidRPr="00C726BC">
        <w:rPr>
          <w:rFonts w:asciiTheme="majorBidi" w:hAnsiTheme="majorBidi" w:cstheme="majorBidi"/>
          <w:b/>
          <w:bCs/>
          <w:cs/>
          <w:lang w:val="en-GB"/>
        </w:rPr>
        <w:t>สัญญาเช่า</w:t>
      </w:r>
    </w:p>
    <w:p w14:paraId="0077C883" w14:textId="420C4730" w:rsidR="00C758CC" w:rsidRPr="00C726BC" w:rsidRDefault="00C758CC" w:rsidP="00A430F2">
      <w:pPr>
        <w:overflowPunct w:val="0"/>
        <w:autoSpaceDE w:val="0"/>
        <w:autoSpaceDN w:val="0"/>
        <w:adjustRightInd w:val="0"/>
        <w:spacing w:before="120" w:after="120" w:line="380" w:lineRule="exact"/>
        <w:ind w:left="360"/>
        <w:textAlignment w:val="baseline"/>
        <w:rPr>
          <w:rFonts w:asciiTheme="majorBidi" w:hAnsiTheme="majorBidi" w:cstheme="majorBidi"/>
        </w:rPr>
      </w:pPr>
      <w:r w:rsidRPr="00C726BC">
        <w:rPr>
          <w:rFonts w:asciiTheme="majorBidi" w:hAnsiTheme="majorBidi" w:cstheme="majorBidi"/>
          <w:cs/>
        </w:rPr>
        <w:t>รายการเคลื่อนไหวของบัญชีหนี้สินตามสัญญาเช่าสำหรับ</w:t>
      </w:r>
      <w:r w:rsidR="00EE7762" w:rsidRPr="00C726BC">
        <w:rPr>
          <w:rFonts w:asciiTheme="majorBidi" w:hAnsiTheme="majorBidi" w:cstheme="majorBidi"/>
          <w:cs/>
        </w:rPr>
        <w:t>ปี</w:t>
      </w:r>
      <w:r w:rsidRPr="00C726BC">
        <w:rPr>
          <w:rFonts w:asciiTheme="majorBidi" w:hAnsiTheme="majorBidi" w:cstheme="majorBidi"/>
          <w:cs/>
        </w:rPr>
        <w:t xml:space="preserve">สิ้นสุดวันที่ </w:t>
      </w:r>
      <w:r w:rsidR="00EE7762" w:rsidRPr="00C726BC">
        <w:rPr>
          <w:rFonts w:asciiTheme="majorBidi" w:hAnsiTheme="majorBidi" w:cstheme="majorBidi"/>
        </w:rPr>
        <w:t xml:space="preserve">31 </w:t>
      </w:r>
      <w:r w:rsidR="00EE7762" w:rsidRPr="00C726BC">
        <w:rPr>
          <w:rFonts w:asciiTheme="majorBidi" w:hAnsiTheme="majorBidi" w:cstheme="majorBidi"/>
          <w:cs/>
        </w:rPr>
        <w:t xml:space="preserve">ธันวาคม </w:t>
      </w:r>
      <w:r w:rsidR="00EE7762" w:rsidRPr="00C726BC">
        <w:rPr>
          <w:rFonts w:asciiTheme="majorBidi" w:hAnsiTheme="majorBidi" w:cstheme="majorBidi"/>
        </w:rPr>
        <w:t>256</w:t>
      </w:r>
      <w:r w:rsidR="00C378A6" w:rsidRPr="00C726BC">
        <w:rPr>
          <w:rFonts w:asciiTheme="majorBidi" w:hAnsiTheme="majorBidi" w:cstheme="majorBidi"/>
        </w:rPr>
        <w:t>5</w:t>
      </w:r>
      <w:r w:rsidRPr="00C726BC">
        <w:rPr>
          <w:rFonts w:asciiTheme="majorBidi" w:hAnsiTheme="majorBidi" w:cstheme="majorBidi"/>
          <w:cs/>
        </w:rPr>
        <w:t xml:space="preserve"> </w:t>
      </w:r>
      <w:r w:rsidR="00546333" w:rsidRPr="00C726BC">
        <w:rPr>
          <w:rFonts w:asciiTheme="majorBidi" w:hAnsiTheme="majorBidi" w:cstheme="majorBidi"/>
          <w:cs/>
        </w:rPr>
        <w:t xml:space="preserve">และ </w:t>
      </w:r>
      <w:r w:rsidR="00546333" w:rsidRPr="00C726BC">
        <w:rPr>
          <w:rFonts w:asciiTheme="majorBidi" w:hAnsiTheme="majorBidi" w:cstheme="majorBidi"/>
        </w:rPr>
        <w:t>256</w:t>
      </w:r>
      <w:r w:rsidR="00C378A6" w:rsidRPr="00C726BC">
        <w:rPr>
          <w:rFonts w:asciiTheme="majorBidi" w:hAnsiTheme="majorBidi" w:cstheme="majorBidi"/>
        </w:rPr>
        <w:t>4</w:t>
      </w:r>
      <w:r w:rsidR="00546333" w:rsidRPr="00C726BC">
        <w:rPr>
          <w:rFonts w:asciiTheme="majorBidi" w:hAnsiTheme="majorBidi" w:cstheme="majorBidi"/>
          <w:cs/>
        </w:rPr>
        <w:t xml:space="preserve"> </w:t>
      </w:r>
      <w:r w:rsidRPr="00C726BC">
        <w:rPr>
          <w:rFonts w:asciiTheme="majorBidi" w:hAnsiTheme="majorBidi" w:cstheme="majorBidi"/>
          <w:cs/>
        </w:rPr>
        <w:t>มีดังนี้</w:t>
      </w:r>
    </w:p>
    <w:tbl>
      <w:tblPr>
        <w:tblW w:w="9090" w:type="dxa"/>
        <w:tblInd w:w="378" w:type="dxa"/>
        <w:tblLayout w:type="fixed"/>
        <w:tblLook w:val="01E0" w:firstRow="1" w:lastRow="1" w:firstColumn="1" w:lastColumn="1" w:noHBand="0" w:noVBand="0"/>
      </w:tblPr>
      <w:tblGrid>
        <w:gridCol w:w="5490"/>
        <w:gridCol w:w="1710"/>
        <w:gridCol w:w="270"/>
        <w:gridCol w:w="1620"/>
      </w:tblGrid>
      <w:tr w:rsidR="00546333" w:rsidRPr="00C726BC" w14:paraId="7076A39A" w14:textId="77777777" w:rsidTr="00534AF4">
        <w:trPr>
          <w:trHeight w:val="180"/>
        </w:trPr>
        <w:tc>
          <w:tcPr>
            <w:tcW w:w="5490" w:type="dxa"/>
            <w:shd w:val="clear" w:color="auto" w:fill="auto"/>
          </w:tcPr>
          <w:p w14:paraId="5E81979E" w14:textId="77777777" w:rsidR="00546333" w:rsidRPr="00C726BC" w:rsidRDefault="00546333" w:rsidP="00A430F2">
            <w:pPr>
              <w:spacing w:line="240" w:lineRule="atLeast"/>
              <w:ind w:left="33"/>
              <w:jc w:val="thaiDistribute"/>
              <w:rPr>
                <w:rFonts w:asciiTheme="majorBidi" w:hAnsiTheme="majorBidi" w:cstheme="majorBidi"/>
                <w:u w:val="single"/>
              </w:rPr>
            </w:pPr>
          </w:p>
        </w:tc>
        <w:tc>
          <w:tcPr>
            <w:tcW w:w="3600" w:type="dxa"/>
            <w:gridSpan w:val="3"/>
            <w:tcBorders>
              <w:bottom w:val="single" w:sz="4" w:space="0" w:color="auto"/>
            </w:tcBorders>
            <w:shd w:val="clear" w:color="auto" w:fill="auto"/>
          </w:tcPr>
          <w:p w14:paraId="2CA27BDD" w14:textId="77777777" w:rsidR="00546333" w:rsidRPr="00C726BC" w:rsidRDefault="00546333" w:rsidP="00A430F2">
            <w:pPr>
              <w:tabs>
                <w:tab w:val="left" w:pos="3390"/>
              </w:tabs>
              <w:spacing w:before="100" w:beforeAutospacing="1" w:line="240" w:lineRule="atLeast"/>
              <w:ind w:left="-108" w:right="-54"/>
              <w:jc w:val="right"/>
              <w:rPr>
                <w:rFonts w:asciiTheme="majorBidi" w:hAnsiTheme="majorBidi" w:cstheme="majorBidi"/>
                <w:cs/>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546333" w:rsidRPr="00C726BC" w14:paraId="0E36353C" w14:textId="77777777" w:rsidTr="00534AF4">
        <w:trPr>
          <w:trHeight w:val="323"/>
        </w:trPr>
        <w:tc>
          <w:tcPr>
            <w:tcW w:w="5490" w:type="dxa"/>
            <w:shd w:val="clear" w:color="auto" w:fill="auto"/>
          </w:tcPr>
          <w:p w14:paraId="126F2E61" w14:textId="77777777" w:rsidR="00546333" w:rsidRPr="00C726BC" w:rsidRDefault="00546333" w:rsidP="00A430F2">
            <w:pPr>
              <w:spacing w:line="240" w:lineRule="atLeast"/>
              <w:ind w:left="33"/>
              <w:rPr>
                <w:rFonts w:asciiTheme="majorBidi" w:hAnsiTheme="majorBidi" w:cstheme="majorBidi"/>
                <w:u w:val="single"/>
              </w:rPr>
            </w:pPr>
          </w:p>
        </w:tc>
        <w:tc>
          <w:tcPr>
            <w:tcW w:w="1710" w:type="dxa"/>
            <w:tcBorders>
              <w:top w:val="single" w:sz="4" w:space="0" w:color="auto"/>
              <w:bottom w:val="single" w:sz="4" w:space="0" w:color="auto"/>
            </w:tcBorders>
            <w:shd w:val="clear" w:color="auto" w:fill="auto"/>
          </w:tcPr>
          <w:p w14:paraId="4E52F436" w14:textId="6073E278" w:rsidR="00546333" w:rsidRPr="00C726BC" w:rsidRDefault="00546333" w:rsidP="00A430F2">
            <w:pPr>
              <w:spacing w:line="240" w:lineRule="atLeast"/>
              <w:ind w:left="-108" w:right="-108"/>
              <w:jc w:val="center"/>
              <w:rPr>
                <w:rFonts w:asciiTheme="majorBidi" w:hAnsiTheme="majorBidi" w:cstheme="majorBidi"/>
              </w:rPr>
            </w:pPr>
            <w:r w:rsidRPr="00C726BC">
              <w:rPr>
                <w:rFonts w:asciiTheme="majorBidi" w:hAnsiTheme="majorBidi" w:cstheme="majorBidi"/>
              </w:rPr>
              <w:t>256</w:t>
            </w:r>
            <w:r w:rsidR="00C378A6" w:rsidRPr="00C726BC">
              <w:rPr>
                <w:rFonts w:asciiTheme="majorBidi" w:hAnsiTheme="majorBidi" w:cstheme="majorBidi"/>
              </w:rPr>
              <w:t>5</w:t>
            </w:r>
          </w:p>
        </w:tc>
        <w:tc>
          <w:tcPr>
            <w:tcW w:w="270" w:type="dxa"/>
            <w:tcBorders>
              <w:top w:val="single" w:sz="4" w:space="0" w:color="auto"/>
            </w:tcBorders>
            <w:shd w:val="clear" w:color="auto" w:fill="auto"/>
            <w:vAlign w:val="bottom"/>
          </w:tcPr>
          <w:p w14:paraId="5F6FA590" w14:textId="77777777" w:rsidR="00546333" w:rsidRPr="00C726BC" w:rsidRDefault="00546333" w:rsidP="00A430F2">
            <w:pPr>
              <w:spacing w:line="240" w:lineRule="atLeast"/>
              <w:jc w:val="center"/>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592F7F5F" w14:textId="50ED8982" w:rsidR="00546333" w:rsidRPr="00C726BC" w:rsidRDefault="009A0968" w:rsidP="00A430F2">
            <w:pPr>
              <w:spacing w:line="240" w:lineRule="atLeast"/>
              <w:ind w:left="-108" w:right="-108"/>
              <w:jc w:val="center"/>
              <w:rPr>
                <w:rFonts w:asciiTheme="majorBidi" w:hAnsiTheme="majorBidi" w:cstheme="majorBidi"/>
              </w:rPr>
            </w:pPr>
            <w:r w:rsidRPr="00C726BC">
              <w:rPr>
                <w:rFonts w:asciiTheme="majorBidi" w:hAnsiTheme="majorBidi" w:cstheme="majorBidi"/>
              </w:rPr>
              <w:t>2</w:t>
            </w:r>
            <w:r w:rsidR="00546333" w:rsidRPr="00C726BC">
              <w:rPr>
                <w:rFonts w:asciiTheme="majorBidi" w:hAnsiTheme="majorBidi" w:cstheme="majorBidi"/>
              </w:rPr>
              <w:t>56</w:t>
            </w:r>
            <w:r w:rsidR="00C378A6" w:rsidRPr="00C726BC">
              <w:rPr>
                <w:rFonts w:asciiTheme="majorBidi" w:hAnsiTheme="majorBidi" w:cstheme="majorBidi"/>
              </w:rPr>
              <w:t>4</w:t>
            </w:r>
          </w:p>
        </w:tc>
      </w:tr>
      <w:tr w:rsidR="00C378A6" w:rsidRPr="00C726BC" w14:paraId="1EE0C579" w14:textId="77777777" w:rsidTr="00534AF4">
        <w:trPr>
          <w:trHeight w:val="389"/>
        </w:trPr>
        <w:tc>
          <w:tcPr>
            <w:tcW w:w="5490" w:type="dxa"/>
            <w:shd w:val="clear" w:color="auto" w:fill="auto"/>
          </w:tcPr>
          <w:p w14:paraId="50A4EA7B" w14:textId="2A834C51" w:rsidR="00C378A6" w:rsidRPr="00C726BC" w:rsidRDefault="00C378A6" w:rsidP="00C378A6">
            <w:pPr>
              <w:spacing w:before="100" w:beforeAutospacing="1" w:line="240" w:lineRule="atLeast"/>
              <w:ind w:left="335" w:hanging="335"/>
              <w:rPr>
                <w:rFonts w:asciiTheme="majorBidi" w:hAnsiTheme="majorBidi" w:cstheme="majorBidi"/>
                <w:cs/>
              </w:rPr>
            </w:pPr>
            <w:r w:rsidRPr="00C726BC">
              <w:rPr>
                <w:rFonts w:asciiTheme="majorBidi" w:hAnsiTheme="majorBidi" w:cstheme="majorBidi"/>
                <w:cs/>
              </w:rPr>
              <w:t xml:space="preserve">ยอดคงเหลือ ณ วันที่ </w:t>
            </w:r>
            <w:r w:rsidRPr="00C726BC">
              <w:rPr>
                <w:rFonts w:asciiTheme="majorBidi" w:hAnsiTheme="majorBidi" w:cstheme="majorBidi"/>
                <w:lang w:val="en-GB"/>
              </w:rPr>
              <w:t xml:space="preserve">1 </w:t>
            </w:r>
            <w:r w:rsidRPr="00C726BC">
              <w:rPr>
                <w:rFonts w:asciiTheme="majorBidi" w:hAnsiTheme="majorBidi" w:cstheme="majorBidi"/>
                <w:cs/>
                <w:lang w:val="en-GB"/>
              </w:rPr>
              <w:t>มกราคม</w:t>
            </w:r>
          </w:p>
        </w:tc>
        <w:tc>
          <w:tcPr>
            <w:tcW w:w="1710" w:type="dxa"/>
            <w:shd w:val="clear" w:color="auto" w:fill="auto"/>
          </w:tcPr>
          <w:p w14:paraId="61C4468D" w14:textId="7D124580" w:rsidR="00C378A6" w:rsidRPr="00C726BC" w:rsidRDefault="00B76D02" w:rsidP="00C378A6">
            <w:pPr>
              <w:ind w:right="-60"/>
              <w:jc w:val="right"/>
              <w:rPr>
                <w:rFonts w:asciiTheme="majorBidi" w:hAnsiTheme="majorBidi" w:cstheme="majorBidi"/>
              </w:rPr>
            </w:pPr>
            <w:r w:rsidRPr="00C726BC">
              <w:rPr>
                <w:rFonts w:asciiTheme="majorBidi" w:hAnsiTheme="majorBidi" w:cstheme="majorBidi"/>
                <w:cs/>
              </w:rPr>
              <w:t xml:space="preserve">  </w:t>
            </w:r>
            <w:r w:rsidR="00BE1F10" w:rsidRPr="00C726BC">
              <w:rPr>
                <w:rFonts w:asciiTheme="majorBidi" w:hAnsiTheme="majorBidi" w:cstheme="majorBidi"/>
              </w:rPr>
              <w:t>5</w:t>
            </w:r>
            <w:r w:rsidRPr="00C726BC">
              <w:rPr>
                <w:rFonts w:asciiTheme="majorBidi" w:hAnsiTheme="majorBidi" w:cstheme="majorBidi"/>
              </w:rPr>
              <w:t>,</w:t>
            </w:r>
            <w:r w:rsidR="00BE1F10" w:rsidRPr="00C726BC">
              <w:rPr>
                <w:rFonts w:asciiTheme="majorBidi" w:hAnsiTheme="majorBidi" w:cstheme="majorBidi"/>
              </w:rPr>
              <w:t>987</w:t>
            </w:r>
            <w:r w:rsidRPr="00C726BC">
              <w:rPr>
                <w:rFonts w:asciiTheme="majorBidi" w:hAnsiTheme="majorBidi" w:cstheme="majorBidi"/>
              </w:rPr>
              <w:t>,</w:t>
            </w:r>
            <w:r w:rsidR="00BE1F10" w:rsidRPr="00C726BC">
              <w:rPr>
                <w:rFonts w:asciiTheme="majorBidi" w:hAnsiTheme="majorBidi" w:cstheme="majorBidi"/>
              </w:rPr>
              <w:t>115</w:t>
            </w:r>
          </w:p>
        </w:tc>
        <w:tc>
          <w:tcPr>
            <w:tcW w:w="270" w:type="dxa"/>
            <w:shd w:val="clear" w:color="auto" w:fill="auto"/>
            <w:vAlign w:val="center"/>
          </w:tcPr>
          <w:p w14:paraId="41D36F35"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675E11E1" w14:textId="2C12E7C2" w:rsidR="00C378A6" w:rsidRPr="00C726BC" w:rsidRDefault="00C378A6" w:rsidP="00C378A6">
            <w:pPr>
              <w:ind w:right="-60"/>
              <w:jc w:val="right"/>
              <w:rPr>
                <w:rFonts w:asciiTheme="majorBidi" w:hAnsiTheme="majorBidi" w:cstheme="majorBidi"/>
              </w:rPr>
            </w:pPr>
            <w:r w:rsidRPr="00C726BC">
              <w:rPr>
                <w:rFonts w:asciiTheme="majorBidi" w:hAnsiTheme="majorBidi" w:cstheme="majorBidi"/>
              </w:rPr>
              <w:t xml:space="preserve"> 6,127,629 </w:t>
            </w:r>
          </w:p>
        </w:tc>
      </w:tr>
      <w:tr w:rsidR="00C378A6" w:rsidRPr="00C726BC" w14:paraId="5B6E24DD" w14:textId="77777777" w:rsidTr="00534AF4">
        <w:trPr>
          <w:trHeight w:val="389"/>
        </w:trPr>
        <w:tc>
          <w:tcPr>
            <w:tcW w:w="5490" w:type="dxa"/>
            <w:shd w:val="clear" w:color="auto" w:fill="auto"/>
          </w:tcPr>
          <w:p w14:paraId="171E2600" w14:textId="2D54FC0A" w:rsidR="00C378A6" w:rsidRPr="00C726BC" w:rsidRDefault="00C378A6" w:rsidP="00C378A6">
            <w:pPr>
              <w:spacing w:before="100" w:beforeAutospacing="1" w:line="240" w:lineRule="atLeast"/>
              <w:ind w:left="335" w:hanging="335"/>
              <w:rPr>
                <w:rFonts w:asciiTheme="majorBidi" w:hAnsiTheme="majorBidi" w:cstheme="majorBidi"/>
                <w:cs/>
              </w:rPr>
            </w:pPr>
            <w:r w:rsidRPr="00C726BC">
              <w:rPr>
                <w:rFonts w:asciiTheme="majorBidi" w:hAnsiTheme="majorBidi" w:cstheme="majorBidi"/>
                <w:cs/>
              </w:rPr>
              <w:t>เพิ่มขึ้นระหว่างปี</w:t>
            </w:r>
          </w:p>
        </w:tc>
        <w:tc>
          <w:tcPr>
            <w:tcW w:w="1710" w:type="dxa"/>
            <w:shd w:val="clear" w:color="auto" w:fill="auto"/>
          </w:tcPr>
          <w:p w14:paraId="7AA493E8" w14:textId="2E2D58A9" w:rsidR="00C378A6" w:rsidRPr="00C726BC" w:rsidRDefault="00BE1F10" w:rsidP="00C378A6">
            <w:pPr>
              <w:ind w:right="-60"/>
              <w:jc w:val="right"/>
              <w:rPr>
                <w:rFonts w:asciiTheme="majorBidi" w:hAnsiTheme="majorBidi" w:cstheme="majorBidi"/>
                <w:cs/>
              </w:rPr>
            </w:pPr>
            <w:r w:rsidRPr="00C726BC">
              <w:rPr>
                <w:rFonts w:asciiTheme="majorBidi" w:hAnsiTheme="majorBidi" w:cstheme="majorBidi"/>
              </w:rPr>
              <w:t>4</w:t>
            </w:r>
            <w:r w:rsidR="00A7685A" w:rsidRPr="00C726BC">
              <w:rPr>
                <w:rFonts w:asciiTheme="majorBidi" w:hAnsiTheme="majorBidi" w:cstheme="majorBidi"/>
              </w:rPr>
              <w:t>08,244</w:t>
            </w:r>
          </w:p>
        </w:tc>
        <w:tc>
          <w:tcPr>
            <w:tcW w:w="270" w:type="dxa"/>
            <w:shd w:val="clear" w:color="auto" w:fill="auto"/>
            <w:vAlign w:val="center"/>
          </w:tcPr>
          <w:p w14:paraId="16CB172E"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084508C5" w14:textId="53400EA9" w:rsidR="00C378A6" w:rsidRPr="00C726BC" w:rsidRDefault="00BE1F10" w:rsidP="00C378A6">
            <w:pPr>
              <w:ind w:right="-60"/>
              <w:jc w:val="right"/>
              <w:rPr>
                <w:rFonts w:asciiTheme="majorBidi" w:hAnsiTheme="majorBidi" w:cstheme="majorBidi"/>
              </w:rPr>
            </w:pPr>
            <w:r w:rsidRPr="00C726BC">
              <w:rPr>
                <w:rFonts w:asciiTheme="majorBidi" w:hAnsiTheme="majorBidi" w:cstheme="majorBidi"/>
              </w:rPr>
              <w:t>162</w:t>
            </w:r>
            <w:r w:rsidR="00C378A6" w:rsidRPr="00C726BC">
              <w:rPr>
                <w:rFonts w:asciiTheme="majorBidi" w:hAnsiTheme="majorBidi" w:cstheme="majorBidi"/>
              </w:rPr>
              <w:t>,</w:t>
            </w:r>
            <w:r w:rsidRPr="00C726BC">
              <w:rPr>
                <w:rFonts w:asciiTheme="majorBidi" w:hAnsiTheme="majorBidi" w:cstheme="majorBidi"/>
              </w:rPr>
              <w:t>178</w:t>
            </w:r>
          </w:p>
        </w:tc>
      </w:tr>
      <w:tr w:rsidR="00C378A6" w:rsidRPr="00C726BC" w14:paraId="20B91F6A" w14:textId="77777777" w:rsidTr="00534AF4">
        <w:trPr>
          <w:trHeight w:val="389"/>
        </w:trPr>
        <w:tc>
          <w:tcPr>
            <w:tcW w:w="5490" w:type="dxa"/>
            <w:shd w:val="clear" w:color="auto" w:fill="auto"/>
          </w:tcPr>
          <w:p w14:paraId="3004798A" w14:textId="68A7C345" w:rsidR="00C378A6" w:rsidRPr="00C726BC" w:rsidRDefault="00C378A6" w:rsidP="00C378A6">
            <w:pPr>
              <w:spacing w:before="100" w:beforeAutospacing="1" w:line="240" w:lineRule="atLeast"/>
              <w:ind w:left="335" w:hanging="335"/>
              <w:rPr>
                <w:rFonts w:asciiTheme="majorBidi" w:hAnsiTheme="majorBidi" w:cstheme="majorBidi"/>
                <w:cs/>
              </w:rPr>
            </w:pPr>
            <w:r w:rsidRPr="00C726BC">
              <w:rPr>
                <w:rFonts w:asciiTheme="majorBidi" w:hAnsiTheme="majorBidi" w:cstheme="majorBidi"/>
                <w:cs/>
              </w:rPr>
              <w:t>เงินจ่ายชำระ</w:t>
            </w:r>
          </w:p>
        </w:tc>
        <w:tc>
          <w:tcPr>
            <w:tcW w:w="1710" w:type="dxa"/>
            <w:shd w:val="clear" w:color="auto" w:fill="auto"/>
          </w:tcPr>
          <w:p w14:paraId="36B78105" w14:textId="2B96A41D" w:rsidR="00C378A6" w:rsidRPr="00C726BC" w:rsidRDefault="0015731E" w:rsidP="00C378A6">
            <w:pPr>
              <w:ind w:right="-60"/>
              <w:jc w:val="right"/>
              <w:rPr>
                <w:rFonts w:asciiTheme="majorBidi" w:hAnsiTheme="majorBidi" w:cstheme="majorBidi"/>
              </w:rPr>
            </w:pPr>
            <w:r w:rsidRPr="00C726BC">
              <w:rPr>
                <w:rFonts w:asciiTheme="majorBidi" w:hAnsiTheme="majorBidi" w:cstheme="majorBidi"/>
                <w:cs/>
              </w:rPr>
              <w:t>-</w:t>
            </w:r>
          </w:p>
        </w:tc>
        <w:tc>
          <w:tcPr>
            <w:tcW w:w="270" w:type="dxa"/>
            <w:shd w:val="clear" w:color="auto" w:fill="auto"/>
            <w:vAlign w:val="center"/>
          </w:tcPr>
          <w:p w14:paraId="38DD6725"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20CAD77A" w14:textId="777DEDD0" w:rsidR="00C378A6" w:rsidRPr="00C726BC" w:rsidRDefault="00C378A6" w:rsidP="00C378A6">
            <w:pPr>
              <w:ind w:right="-60"/>
              <w:jc w:val="right"/>
              <w:rPr>
                <w:rFonts w:asciiTheme="majorBidi" w:hAnsiTheme="majorBidi" w:cstheme="majorBidi"/>
              </w:rPr>
            </w:pPr>
            <w:r w:rsidRPr="00C726BC">
              <w:rPr>
                <w:rFonts w:asciiTheme="majorBidi" w:hAnsiTheme="majorBidi" w:cstheme="majorBidi"/>
                <w:cs/>
              </w:rPr>
              <w:t>(</w:t>
            </w:r>
            <w:r w:rsidR="00BE1F10" w:rsidRPr="00C726BC">
              <w:rPr>
                <w:rFonts w:asciiTheme="majorBidi" w:hAnsiTheme="majorBidi" w:cstheme="majorBidi"/>
              </w:rPr>
              <w:t>506</w:t>
            </w:r>
            <w:r w:rsidRPr="00C726BC">
              <w:rPr>
                <w:rFonts w:asciiTheme="majorBidi" w:hAnsiTheme="majorBidi" w:cstheme="majorBidi"/>
              </w:rPr>
              <w:t>,</w:t>
            </w:r>
            <w:r w:rsidR="00BE1F10" w:rsidRPr="00C726BC">
              <w:rPr>
                <w:rFonts w:asciiTheme="majorBidi" w:hAnsiTheme="majorBidi" w:cstheme="majorBidi"/>
              </w:rPr>
              <w:t>400</w:t>
            </w:r>
            <w:r w:rsidRPr="00C726BC">
              <w:rPr>
                <w:rFonts w:asciiTheme="majorBidi" w:hAnsiTheme="majorBidi" w:cstheme="majorBidi"/>
                <w:cs/>
              </w:rPr>
              <w:t>)</w:t>
            </w:r>
          </w:p>
        </w:tc>
      </w:tr>
      <w:tr w:rsidR="00C378A6" w:rsidRPr="00C726BC" w14:paraId="73ABC0FE" w14:textId="77777777" w:rsidTr="00534AF4">
        <w:trPr>
          <w:trHeight w:val="389"/>
        </w:trPr>
        <w:tc>
          <w:tcPr>
            <w:tcW w:w="5490" w:type="dxa"/>
            <w:shd w:val="clear" w:color="auto" w:fill="auto"/>
          </w:tcPr>
          <w:p w14:paraId="557DF071" w14:textId="7646115C" w:rsidR="00C378A6" w:rsidRPr="00C726BC" w:rsidRDefault="00C378A6" w:rsidP="00C378A6">
            <w:pPr>
              <w:spacing w:before="100" w:beforeAutospacing="1" w:line="240" w:lineRule="atLeast"/>
              <w:ind w:left="335" w:hanging="335"/>
              <w:rPr>
                <w:rFonts w:asciiTheme="majorBidi" w:hAnsiTheme="majorBidi" w:cstheme="majorBidi"/>
                <w:cs/>
              </w:rPr>
            </w:pPr>
            <w:r w:rsidRPr="00C726BC">
              <w:rPr>
                <w:rFonts w:asciiTheme="majorBidi" w:hAnsiTheme="majorBidi" w:cstheme="majorBidi"/>
                <w:cs/>
              </w:rPr>
              <w:t>ดอกเบี้ยจ่ายจากหนี้สินตามสัญญาเช่า</w:t>
            </w:r>
          </w:p>
        </w:tc>
        <w:tc>
          <w:tcPr>
            <w:tcW w:w="1710" w:type="dxa"/>
            <w:shd w:val="clear" w:color="auto" w:fill="auto"/>
          </w:tcPr>
          <w:p w14:paraId="5B7E021B" w14:textId="3B1833EB" w:rsidR="00C378A6" w:rsidRPr="00C726BC" w:rsidRDefault="00BE1F10" w:rsidP="00C378A6">
            <w:pPr>
              <w:ind w:right="-60"/>
              <w:jc w:val="right"/>
              <w:rPr>
                <w:rFonts w:asciiTheme="majorBidi" w:hAnsiTheme="majorBidi" w:cstheme="majorBidi"/>
              </w:rPr>
            </w:pPr>
            <w:r w:rsidRPr="00C726BC">
              <w:rPr>
                <w:rFonts w:asciiTheme="majorBidi" w:hAnsiTheme="majorBidi" w:cstheme="majorBidi"/>
              </w:rPr>
              <w:t>123</w:t>
            </w:r>
            <w:r w:rsidR="0015731E" w:rsidRPr="00C726BC">
              <w:rPr>
                <w:rFonts w:asciiTheme="majorBidi" w:hAnsiTheme="majorBidi" w:cstheme="majorBidi"/>
              </w:rPr>
              <w:t>,</w:t>
            </w:r>
            <w:r w:rsidRPr="00C726BC">
              <w:rPr>
                <w:rFonts w:asciiTheme="majorBidi" w:hAnsiTheme="majorBidi" w:cstheme="majorBidi"/>
              </w:rPr>
              <w:t>781</w:t>
            </w:r>
          </w:p>
        </w:tc>
        <w:tc>
          <w:tcPr>
            <w:tcW w:w="270" w:type="dxa"/>
            <w:shd w:val="clear" w:color="auto" w:fill="auto"/>
            <w:vAlign w:val="center"/>
          </w:tcPr>
          <w:p w14:paraId="0C23A499"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4E6E2C71" w14:textId="6FA3D6AF" w:rsidR="00C378A6" w:rsidRPr="00C726BC" w:rsidRDefault="00C378A6" w:rsidP="00C378A6">
            <w:pPr>
              <w:ind w:right="-60"/>
              <w:jc w:val="right"/>
              <w:rPr>
                <w:rFonts w:asciiTheme="majorBidi" w:hAnsiTheme="majorBidi" w:cstheme="majorBidi"/>
              </w:rPr>
            </w:pPr>
            <w:r w:rsidRPr="00C726BC">
              <w:rPr>
                <w:rFonts w:asciiTheme="majorBidi" w:hAnsiTheme="majorBidi" w:cstheme="majorBidi"/>
                <w:cs/>
              </w:rPr>
              <w:t xml:space="preserve">  </w:t>
            </w:r>
            <w:r w:rsidR="00BE1F10" w:rsidRPr="00C726BC">
              <w:rPr>
                <w:rFonts w:asciiTheme="majorBidi" w:hAnsiTheme="majorBidi" w:cstheme="majorBidi"/>
              </w:rPr>
              <w:t>203</w:t>
            </w:r>
            <w:r w:rsidRPr="00C726BC">
              <w:rPr>
                <w:rFonts w:asciiTheme="majorBidi" w:hAnsiTheme="majorBidi" w:cstheme="majorBidi"/>
              </w:rPr>
              <w:t>,</w:t>
            </w:r>
            <w:r w:rsidR="00BE1F10" w:rsidRPr="00C726BC">
              <w:rPr>
                <w:rFonts w:asciiTheme="majorBidi" w:hAnsiTheme="majorBidi" w:cstheme="majorBidi"/>
              </w:rPr>
              <w:t>708</w:t>
            </w:r>
          </w:p>
        </w:tc>
      </w:tr>
      <w:tr w:rsidR="00C378A6" w:rsidRPr="00C726BC" w14:paraId="660BEE1A" w14:textId="77777777" w:rsidTr="00B51316">
        <w:trPr>
          <w:trHeight w:val="389"/>
        </w:trPr>
        <w:tc>
          <w:tcPr>
            <w:tcW w:w="5490" w:type="dxa"/>
            <w:shd w:val="clear" w:color="auto" w:fill="auto"/>
          </w:tcPr>
          <w:p w14:paraId="78F6F2E8" w14:textId="20A58E4C" w:rsidR="00C378A6" w:rsidRPr="00C726BC" w:rsidRDefault="00C378A6" w:rsidP="00C378A6">
            <w:pPr>
              <w:spacing w:before="100" w:beforeAutospacing="1" w:line="240" w:lineRule="atLeast"/>
              <w:ind w:left="335" w:hanging="335"/>
              <w:rPr>
                <w:rFonts w:asciiTheme="majorBidi" w:hAnsiTheme="majorBidi" w:cstheme="majorBidi"/>
                <w:cs/>
              </w:rPr>
            </w:pPr>
            <w:r w:rsidRPr="00C726BC">
              <w:rPr>
                <w:rFonts w:asciiTheme="majorBidi" w:hAnsiTheme="majorBidi" w:cstheme="majorBidi"/>
                <w:cs/>
              </w:rPr>
              <w:t>ยอดคงเหลือ ณ วันที่</w:t>
            </w:r>
            <w:r w:rsidRPr="00C726BC">
              <w:rPr>
                <w:rFonts w:asciiTheme="majorBidi" w:hAnsiTheme="majorBidi" w:cstheme="majorBidi"/>
              </w:rPr>
              <w:t xml:space="preserve"> 31</w:t>
            </w:r>
            <w:r w:rsidRPr="00C726BC">
              <w:rPr>
                <w:rFonts w:asciiTheme="majorBidi" w:hAnsiTheme="majorBidi" w:cstheme="majorBidi"/>
                <w:cs/>
              </w:rPr>
              <w:t xml:space="preserve"> ธันวาคม</w:t>
            </w:r>
          </w:p>
        </w:tc>
        <w:tc>
          <w:tcPr>
            <w:tcW w:w="1710" w:type="dxa"/>
            <w:tcBorders>
              <w:top w:val="single" w:sz="4" w:space="0" w:color="auto"/>
            </w:tcBorders>
            <w:shd w:val="clear" w:color="auto" w:fill="auto"/>
          </w:tcPr>
          <w:p w14:paraId="34D1A079" w14:textId="258F839B" w:rsidR="00C378A6" w:rsidRPr="00C726BC" w:rsidRDefault="00BE1F10" w:rsidP="00C378A6">
            <w:pPr>
              <w:ind w:right="-60"/>
              <w:jc w:val="right"/>
              <w:rPr>
                <w:rFonts w:asciiTheme="majorBidi" w:hAnsiTheme="majorBidi" w:cstheme="majorBidi"/>
              </w:rPr>
            </w:pPr>
            <w:r w:rsidRPr="00C726BC">
              <w:rPr>
                <w:rFonts w:asciiTheme="majorBidi" w:hAnsiTheme="majorBidi" w:cstheme="majorBidi"/>
              </w:rPr>
              <w:t>6</w:t>
            </w:r>
            <w:r w:rsidR="0015731E" w:rsidRPr="00C726BC">
              <w:rPr>
                <w:rFonts w:asciiTheme="majorBidi" w:hAnsiTheme="majorBidi" w:cstheme="majorBidi"/>
              </w:rPr>
              <w:t>,</w:t>
            </w:r>
            <w:r w:rsidR="00A7685A" w:rsidRPr="00C726BC">
              <w:rPr>
                <w:rFonts w:asciiTheme="majorBidi" w:hAnsiTheme="majorBidi" w:cstheme="majorBidi"/>
              </w:rPr>
              <w:t>519</w:t>
            </w:r>
            <w:r w:rsidR="0015731E" w:rsidRPr="00C726BC">
              <w:rPr>
                <w:rFonts w:asciiTheme="majorBidi" w:hAnsiTheme="majorBidi" w:cstheme="majorBidi"/>
              </w:rPr>
              <w:t>,</w:t>
            </w:r>
            <w:r w:rsidR="00A7685A" w:rsidRPr="00C726BC">
              <w:rPr>
                <w:rFonts w:asciiTheme="majorBidi" w:hAnsiTheme="majorBidi" w:cstheme="majorBidi"/>
              </w:rPr>
              <w:t>140</w:t>
            </w:r>
          </w:p>
        </w:tc>
        <w:tc>
          <w:tcPr>
            <w:tcW w:w="270" w:type="dxa"/>
            <w:shd w:val="clear" w:color="auto" w:fill="auto"/>
            <w:vAlign w:val="center"/>
          </w:tcPr>
          <w:p w14:paraId="690614E7"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tcBorders>
              <w:top w:val="single" w:sz="4" w:space="0" w:color="auto"/>
            </w:tcBorders>
            <w:shd w:val="clear" w:color="auto" w:fill="auto"/>
          </w:tcPr>
          <w:p w14:paraId="295CBEAE" w14:textId="44886B63" w:rsidR="00C378A6" w:rsidRPr="00C726BC" w:rsidRDefault="00C378A6" w:rsidP="00C378A6">
            <w:pPr>
              <w:ind w:right="-60"/>
              <w:jc w:val="right"/>
              <w:rPr>
                <w:rFonts w:asciiTheme="majorBidi" w:hAnsiTheme="majorBidi" w:cstheme="majorBidi"/>
              </w:rPr>
            </w:pPr>
            <w:r w:rsidRPr="00C726BC">
              <w:rPr>
                <w:rFonts w:asciiTheme="majorBidi" w:hAnsiTheme="majorBidi" w:cstheme="majorBidi"/>
              </w:rPr>
              <w:t xml:space="preserve">  5,987,115</w:t>
            </w:r>
          </w:p>
        </w:tc>
      </w:tr>
      <w:tr w:rsidR="00C378A6" w:rsidRPr="00C726BC" w14:paraId="60AB8DF9" w14:textId="77777777" w:rsidTr="00534AF4">
        <w:trPr>
          <w:trHeight w:val="389"/>
        </w:trPr>
        <w:tc>
          <w:tcPr>
            <w:tcW w:w="5490" w:type="dxa"/>
            <w:shd w:val="clear" w:color="auto" w:fill="auto"/>
          </w:tcPr>
          <w:p w14:paraId="72BA53ED" w14:textId="6B1793CC" w:rsidR="00C378A6" w:rsidRPr="00C726BC" w:rsidRDefault="00C378A6" w:rsidP="00C378A6">
            <w:pPr>
              <w:spacing w:before="100" w:beforeAutospacing="1" w:line="240" w:lineRule="atLeast"/>
              <w:ind w:left="335" w:hanging="335"/>
              <w:rPr>
                <w:rFonts w:asciiTheme="majorBidi" w:hAnsiTheme="majorBidi" w:cstheme="majorBidi"/>
                <w:cs/>
              </w:rPr>
            </w:pPr>
            <w:r w:rsidRPr="00C726BC">
              <w:rPr>
                <w:rFonts w:asciiTheme="majorBidi" w:hAnsiTheme="majorBidi" w:cstheme="majorBidi"/>
                <w:u w:val="single"/>
                <w:cs/>
              </w:rPr>
              <w:t>หัก</w:t>
            </w:r>
            <w:r w:rsidRPr="00C726BC">
              <w:rPr>
                <w:rFonts w:asciiTheme="majorBidi" w:hAnsiTheme="majorBidi" w:cstheme="majorBidi"/>
                <w:cs/>
              </w:rPr>
              <w:t xml:space="preserve"> ส่วนของหนี้สินตามสัญญาเช่าที่ถึงกำหนดชำระภายในหนึ่งปี</w:t>
            </w:r>
          </w:p>
        </w:tc>
        <w:tc>
          <w:tcPr>
            <w:tcW w:w="1710" w:type="dxa"/>
            <w:shd w:val="clear" w:color="auto" w:fill="auto"/>
          </w:tcPr>
          <w:p w14:paraId="7132AE4B" w14:textId="647A963A" w:rsidR="00C378A6" w:rsidRPr="00C726BC" w:rsidRDefault="003201A7" w:rsidP="00C378A6">
            <w:pPr>
              <w:ind w:right="-60"/>
              <w:jc w:val="right"/>
              <w:rPr>
                <w:rFonts w:asciiTheme="majorBidi" w:hAnsiTheme="majorBidi" w:cstheme="majorBidi"/>
              </w:rPr>
            </w:pPr>
            <w:r w:rsidRPr="00C726BC">
              <w:rPr>
                <w:rFonts w:asciiTheme="majorBidi" w:hAnsiTheme="majorBidi" w:cstheme="majorBidi"/>
              </w:rPr>
              <w:t>(</w:t>
            </w:r>
            <w:r w:rsidR="00BE1F10" w:rsidRPr="00C726BC">
              <w:rPr>
                <w:rFonts w:asciiTheme="majorBidi" w:hAnsiTheme="majorBidi" w:cstheme="majorBidi"/>
              </w:rPr>
              <w:t>6</w:t>
            </w:r>
            <w:r w:rsidRPr="00C726BC">
              <w:rPr>
                <w:rFonts w:asciiTheme="majorBidi" w:hAnsiTheme="majorBidi" w:cstheme="majorBidi"/>
              </w:rPr>
              <w:t>,</w:t>
            </w:r>
            <w:r w:rsidR="00BE1F10" w:rsidRPr="00C726BC">
              <w:rPr>
                <w:rFonts w:asciiTheme="majorBidi" w:hAnsiTheme="majorBidi" w:cstheme="majorBidi"/>
              </w:rPr>
              <w:t>179</w:t>
            </w:r>
            <w:r w:rsidRPr="00C726BC">
              <w:rPr>
                <w:rFonts w:asciiTheme="majorBidi" w:hAnsiTheme="majorBidi" w:cstheme="majorBidi"/>
              </w:rPr>
              <w:t>,</w:t>
            </w:r>
            <w:r w:rsidR="00BE1F10" w:rsidRPr="00C726BC">
              <w:rPr>
                <w:rFonts w:asciiTheme="majorBidi" w:hAnsiTheme="majorBidi" w:cstheme="majorBidi"/>
              </w:rPr>
              <w:t>785</w:t>
            </w:r>
            <w:r w:rsidRPr="00C726BC">
              <w:rPr>
                <w:rFonts w:asciiTheme="majorBidi" w:hAnsiTheme="majorBidi" w:cstheme="majorBidi"/>
              </w:rPr>
              <w:t>)</w:t>
            </w:r>
          </w:p>
        </w:tc>
        <w:tc>
          <w:tcPr>
            <w:tcW w:w="270" w:type="dxa"/>
            <w:shd w:val="clear" w:color="auto" w:fill="auto"/>
            <w:vAlign w:val="center"/>
          </w:tcPr>
          <w:p w14:paraId="4055758C"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298B50E8" w14:textId="408CA116" w:rsidR="00C378A6" w:rsidRPr="00C726BC" w:rsidRDefault="00C378A6" w:rsidP="00C378A6">
            <w:pPr>
              <w:ind w:right="-60"/>
              <w:jc w:val="right"/>
              <w:rPr>
                <w:rFonts w:asciiTheme="majorBidi" w:hAnsiTheme="majorBidi" w:cstheme="majorBidi"/>
              </w:rPr>
            </w:pPr>
            <w:r w:rsidRPr="00C726BC">
              <w:rPr>
                <w:rFonts w:asciiTheme="majorBidi" w:hAnsiTheme="majorBidi" w:cstheme="majorBidi"/>
              </w:rPr>
              <w:t>(4,718,819)</w:t>
            </w:r>
          </w:p>
        </w:tc>
      </w:tr>
      <w:tr w:rsidR="00C378A6" w:rsidRPr="00C726BC" w14:paraId="54DECCD7" w14:textId="77777777" w:rsidTr="00534AF4">
        <w:trPr>
          <w:trHeight w:val="261"/>
        </w:trPr>
        <w:tc>
          <w:tcPr>
            <w:tcW w:w="5490" w:type="dxa"/>
            <w:shd w:val="clear" w:color="auto" w:fill="auto"/>
          </w:tcPr>
          <w:p w14:paraId="3072846A" w14:textId="1AFE6B42" w:rsidR="00C378A6" w:rsidRPr="00C726BC" w:rsidRDefault="00C378A6" w:rsidP="00C378A6">
            <w:pPr>
              <w:spacing w:before="100" w:beforeAutospacing="1" w:line="240" w:lineRule="atLeast"/>
              <w:ind w:left="335" w:hanging="335"/>
              <w:rPr>
                <w:rFonts w:asciiTheme="majorBidi" w:hAnsiTheme="majorBidi" w:cstheme="majorBidi"/>
              </w:rPr>
            </w:pPr>
            <w:r w:rsidRPr="00C726BC">
              <w:rPr>
                <w:rFonts w:asciiTheme="majorBidi" w:hAnsiTheme="majorBidi" w:cstheme="majorBidi"/>
                <w:cs/>
              </w:rPr>
              <w:t>หนี้สินตามสัญญาเช่า – สุทธิจากส่วนที่ถึงกำหนดชำระในหนึ่งปี</w:t>
            </w:r>
          </w:p>
        </w:tc>
        <w:tc>
          <w:tcPr>
            <w:tcW w:w="1710" w:type="dxa"/>
            <w:tcBorders>
              <w:top w:val="single" w:sz="4" w:space="0" w:color="auto"/>
              <w:bottom w:val="double" w:sz="4" w:space="0" w:color="auto"/>
            </w:tcBorders>
            <w:shd w:val="clear" w:color="auto" w:fill="auto"/>
          </w:tcPr>
          <w:p w14:paraId="344EB31F" w14:textId="76316525" w:rsidR="00C378A6" w:rsidRPr="00C726BC" w:rsidRDefault="00BE1F10" w:rsidP="00C378A6">
            <w:pPr>
              <w:ind w:right="-60"/>
              <w:jc w:val="right"/>
              <w:rPr>
                <w:rFonts w:asciiTheme="majorBidi" w:hAnsiTheme="majorBidi" w:cstheme="majorBidi"/>
              </w:rPr>
            </w:pPr>
            <w:r w:rsidRPr="00C726BC">
              <w:rPr>
                <w:rFonts w:asciiTheme="majorBidi" w:hAnsiTheme="majorBidi" w:cstheme="majorBidi"/>
              </w:rPr>
              <w:t>339</w:t>
            </w:r>
            <w:r w:rsidR="003201A7" w:rsidRPr="00C726BC">
              <w:rPr>
                <w:rFonts w:asciiTheme="majorBidi" w:hAnsiTheme="majorBidi" w:cstheme="majorBidi"/>
              </w:rPr>
              <w:t>,</w:t>
            </w:r>
            <w:r w:rsidRPr="00C726BC">
              <w:rPr>
                <w:rFonts w:asciiTheme="majorBidi" w:hAnsiTheme="majorBidi" w:cstheme="majorBidi"/>
              </w:rPr>
              <w:t>355</w:t>
            </w:r>
          </w:p>
        </w:tc>
        <w:tc>
          <w:tcPr>
            <w:tcW w:w="270" w:type="dxa"/>
            <w:shd w:val="clear" w:color="auto" w:fill="auto"/>
            <w:vAlign w:val="center"/>
          </w:tcPr>
          <w:p w14:paraId="4A3A7338" w14:textId="77777777" w:rsidR="00C378A6" w:rsidRPr="00C726BC" w:rsidRDefault="00C378A6" w:rsidP="00C378A6">
            <w:pPr>
              <w:spacing w:line="240" w:lineRule="atLeast"/>
              <w:ind w:right="-108"/>
              <w:jc w:val="right"/>
              <w:rPr>
                <w:rFonts w:asciiTheme="majorBidi" w:hAnsiTheme="majorBidi" w:cstheme="majorBidi"/>
                <w:b/>
                <w:bCs/>
              </w:rPr>
            </w:pPr>
          </w:p>
        </w:tc>
        <w:tc>
          <w:tcPr>
            <w:tcW w:w="1620" w:type="dxa"/>
            <w:tcBorders>
              <w:top w:val="single" w:sz="4" w:space="0" w:color="auto"/>
              <w:bottom w:val="double" w:sz="4" w:space="0" w:color="auto"/>
            </w:tcBorders>
            <w:shd w:val="clear" w:color="auto" w:fill="auto"/>
          </w:tcPr>
          <w:p w14:paraId="3F6305B5" w14:textId="6E0CA6F3" w:rsidR="00C378A6" w:rsidRPr="00C726BC" w:rsidRDefault="00C378A6" w:rsidP="00C378A6">
            <w:pPr>
              <w:tabs>
                <w:tab w:val="left" w:pos="3390"/>
              </w:tabs>
              <w:spacing w:before="100" w:beforeAutospacing="1" w:line="240" w:lineRule="atLeast"/>
              <w:ind w:left="-108" w:right="-60"/>
              <w:jc w:val="right"/>
              <w:rPr>
                <w:rFonts w:asciiTheme="majorBidi" w:hAnsiTheme="majorBidi" w:cstheme="majorBidi"/>
              </w:rPr>
            </w:pPr>
            <w:r w:rsidRPr="00C726BC">
              <w:rPr>
                <w:rFonts w:asciiTheme="majorBidi" w:hAnsiTheme="majorBidi" w:cstheme="majorBidi"/>
              </w:rPr>
              <w:t xml:space="preserve">  1,268,296</w:t>
            </w:r>
          </w:p>
        </w:tc>
      </w:tr>
    </w:tbl>
    <w:p w14:paraId="044EA595" w14:textId="2386ACF8" w:rsidR="00BD4328" w:rsidRPr="00C726BC" w:rsidRDefault="00BD4328" w:rsidP="00A430F2">
      <w:pPr>
        <w:overflowPunct w:val="0"/>
        <w:autoSpaceDE w:val="0"/>
        <w:autoSpaceDN w:val="0"/>
        <w:adjustRightInd w:val="0"/>
        <w:spacing w:before="120" w:after="120" w:line="380" w:lineRule="exact"/>
        <w:ind w:left="360"/>
        <w:jc w:val="thaiDistribute"/>
        <w:textAlignment w:val="baseline"/>
        <w:rPr>
          <w:rFonts w:asciiTheme="majorBidi" w:hAnsiTheme="majorBidi" w:cstheme="majorBidi"/>
        </w:rPr>
      </w:pPr>
      <w:r w:rsidRPr="00C726BC">
        <w:rPr>
          <w:rFonts w:asciiTheme="majorBidi" w:hAnsiTheme="majorBidi" w:cstheme="majorBidi"/>
          <w:cs/>
        </w:rPr>
        <w:t>บริษัทมีภาระผูกพันที่จะต้องจ่ายค่าเช่าขั้นต่ำตามสัญญาเช่าดังนี้</w:t>
      </w:r>
    </w:p>
    <w:tbl>
      <w:tblPr>
        <w:tblW w:w="9090" w:type="dxa"/>
        <w:tblInd w:w="378" w:type="dxa"/>
        <w:tblLayout w:type="fixed"/>
        <w:tblLook w:val="01E0" w:firstRow="1" w:lastRow="1" w:firstColumn="1" w:lastColumn="1" w:noHBand="0" w:noVBand="0"/>
      </w:tblPr>
      <w:tblGrid>
        <w:gridCol w:w="5490"/>
        <w:gridCol w:w="1710"/>
        <w:gridCol w:w="270"/>
        <w:gridCol w:w="1620"/>
      </w:tblGrid>
      <w:tr w:rsidR="00BD4328" w:rsidRPr="00C726BC" w14:paraId="5D9B76E6" w14:textId="77777777" w:rsidTr="000812C4">
        <w:trPr>
          <w:trHeight w:val="180"/>
        </w:trPr>
        <w:tc>
          <w:tcPr>
            <w:tcW w:w="5490" w:type="dxa"/>
            <w:shd w:val="clear" w:color="auto" w:fill="auto"/>
          </w:tcPr>
          <w:p w14:paraId="5832F395" w14:textId="77777777" w:rsidR="00BD4328" w:rsidRPr="00C726BC" w:rsidRDefault="00BD4328" w:rsidP="00A430F2">
            <w:pPr>
              <w:spacing w:line="240" w:lineRule="atLeast"/>
              <w:ind w:left="33"/>
              <w:jc w:val="thaiDistribute"/>
              <w:rPr>
                <w:rFonts w:asciiTheme="majorBidi" w:hAnsiTheme="majorBidi" w:cstheme="majorBidi"/>
                <w:u w:val="single"/>
              </w:rPr>
            </w:pPr>
          </w:p>
        </w:tc>
        <w:tc>
          <w:tcPr>
            <w:tcW w:w="3600" w:type="dxa"/>
            <w:gridSpan w:val="3"/>
            <w:tcBorders>
              <w:bottom w:val="single" w:sz="4" w:space="0" w:color="auto"/>
            </w:tcBorders>
            <w:shd w:val="clear" w:color="auto" w:fill="auto"/>
          </w:tcPr>
          <w:p w14:paraId="35B78CA5" w14:textId="77777777" w:rsidR="00BD4328" w:rsidRPr="00C726BC" w:rsidRDefault="00BD4328" w:rsidP="00A430F2">
            <w:pPr>
              <w:tabs>
                <w:tab w:val="left" w:pos="3390"/>
              </w:tabs>
              <w:spacing w:before="100" w:beforeAutospacing="1" w:line="240" w:lineRule="atLeast"/>
              <w:ind w:left="-108" w:right="-54"/>
              <w:jc w:val="right"/>
              <w:rPr>
                <w:rFonts w:asciiTheme="majorBidi" w:hAnsiTheme="majorBidi" w:cstheme="majorBidi"/>
                <w:cs/>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BD4328" w:rsidRPr="00C726BC" w14:paraId="4C3C2546" w14:textId="77777777" w:rsidTr="000812C4">
        <w:trPr>
          <w:trHeight w:val="323"/>
        </w:trPr>
        <w:tc>
          <w:tcPr>
            <w:tcW w:w="5490" w:type="dxa"/>
            <w:shd w:val="clear" w:color="auto" w:fill="auto"/>
          </w:tcPr>
          <w:p w14:paraId="302D310B" w14:textId="77777777" w:rsidR="00BD4328" w:rsidRPr="00C726BC" w:rsidRDefault="00BD4328" w:rsidP="00A430F2">
            <w:pPr>
              <w:spacing w:line="240" w:lineRule="atLeast"/>
              <w:ind w:left="33"/>
              <w:rPr>
                <w:rFonts w:asciiTheme="majorBidi" w:hAnsiTheme="majorBidi" w:cstheme="majorBidi"/>
                <w:u w:val="single"/>
              </w:rPr>
            </w:pPr>
          </w:p>
        </w:tc>
        <w:tc>
          <w:tcPr>
            <w:tcW w:w="1710" w:type="dxa"/>
            <w:tcBorders>
              <w:top w:val="single" w:sz="4" w:space="0" w:color="auto"/>
              <w:bottom w:val="single" w:sz="4" w:space="0" w:color="auto"/>
            </w:tcBorders>
            <w:shd w:val="clear" w:color="auto" w:fill="auto"/>
          </w:tcPr>
          <w:p w14:paraId="50BF4484" w14:textId="48300660" w:rsidR="00BD4328" w:rsidRPr="00C726BC" w:rsidRDefault="00BD4328" w:rsidP="00A430F2">
            <w:pPr>
              <w:spacing w:line="240" w:lineRule="atLeast"/>
              <w:ind w:left="-108" w:right="-108"/>
              <w:jc w:val="center"/>
              <w:rPr>
                <w:rFonts w:asciiTheme="majorBidi" w:hAnsiTheme="majorBidi" w:cstheme="majorBidi"/>
              </w:rPr>
            </w:pPr>
            <w:r w:rsidRPr="00C726BC">
              <w:rPr>
                <w:rFonts w:asciiTheme="majorBidi" w:hAnsiTheme="majorBidi" w:cstheme="majorBidi"/>
                <w:lang w:val="en-GB"/>
              </w:rPr>
              <w:t xml:space="preserve">31 </w:t>
            </w:r>
            <w:r w:rsidRPr="00C726BC">
              <w:rPr>
                <w:rFonts w:asciiTheme="majorBidi" w:hAnsiTheme="majorBidi" w:cstheme="majorBidi"/>
                <w:cs/>
                <w:lang w:val="en-GB"/>
              </w:rPr>
              <w:t xml:space="preserve">ธันวาคม </w:t>
            </w:r>
            <w:r w:rsidRPr="00C726BC">
              <w:rPr>
                <w:rFonts w:asciiTheme="majorBidi" w:hAnsiTheme="majorBidi" w:cstheme="majorBidi"/>
              </w:rPr>
              <w:t>256</w:t>
            </w:r>
            <w:r w:rsidR="00C378A6" w:rsidRPr="00C726BC">
              <w:rPr>
                <w:rFonts w:asciiTheme="majorBidi" w:hAnsiTheme="majorBidi" w:cstheme="majorBidi"/>
              </w:rPr>
              <w:t>5</w:t>
            </w:r>
          </w:p>
        </w:tc>
        <w:tc>
          <w:tcPr>
            <w:tcW w:w="270" w:type="dxa"/>
            <w:tcBorders>
              <w:top w:val="single" w:sz="4" w:space="0" w:color="auto"/>
            </w:tcBorders>
            <w:shd w:val="clear" w:color="auto" w:fill="auto"/>
            <w:vAlign w:val="bottom"/>
          </w:tcPr>
          <w:p w14:paraId="54B46DC5" w14:textId="77777777" w:rsidR="00BD4328" w:rsidRPr="00C726BC" w:rsidRDefault="00BD4328" w:rsidP="00A430F2">
            <w:pPr>
              <w:spacing w:line="240" w:lineRule="atLeast"/>
              <w:jc w:val="center"/>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28E3F509" w14:textId="1BD8577D" w:rsidR="00BD4328" w:rsidRPr="00C726BC" w:rsidRDefault="00BD4328" w:rsidP="00A430F2">
            <w:pPr>
              <w:spacing w:line="240" w:lineRule="atLeast"/>
              <w:ind w:left="-108" w:right="-108"/>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C378A6" w:rsidRPr="00C726BC">
              <w:rPr>
                <w:rFonts w:asciiTheme="majorBidi" w:hAnsiTheme="majorBidi" w:cstheme="majorBidi"/>
              </w:rPr>
              <w:t>4</w:t>
            </w:r>
          </w:p>
        </w:tc>
      </w:tr>
      <w:tr w:rsidR="00C378A6" w:rsidRPr="00C726BC" w14:paraId="2F4D0374" w14:textId="77777777" w:rsidTr="00DA5C26">
        <w:trPr>
          <w:trHeight w:val="389"/>
        </w:trPr>
        <w:tc>
          <w:tcPr>
            <w:tcW w:w="5490" w:type="dxa"/>
            <w:shd w:val="clear" w:color="auto" w:fill="auto"/>
          </w:tcPr>
          <w:p w14:paraId="3A6EC173" w14:textId="77777777" w:rsidR="00C378A6" w:rsidRPr="00C726BC" w:rsidRDefault="00C378A6" w:rsidP="00C378A6">
            <w:pPr>
              <w:spacing w:before="100" w:beforeAutospacing="1" w:line="240" w:lineRule="atLeast"/>
              <w:ind w:left="335" w:hanging="335"/>
              <w:rPr>
                <w:rFonts w:asciiTheme="majorBidi" w:hAnsiTheme="majorBidi" w:cstheme="majorBidi"/>
                <w:cs/>
              </w:rPr>
            </w:pPr>
            <w:r w:rsidRPr="00C726BC">
              <w:rPr>
                <w:rFonts w:asciiTheme="majorBidi" w:hAnsiTheme="majorBidi" w:cstheme="majorBidi"/>
                <w:cs/>
              </w:rPr>
              <w:t xml:space="preserve">ภายใน </w:t>
            </w:r>
            <w:r w:rsidRPr="00C726BC">
              <w:rPr>
                <w:rFonts w:asciiTheme="majorBidi" w:hAnsiTheme="majorBidi" w:cstheme="majorBidi"/>
              </w:rPr>
              <w:t>1</w:t>
            </w:r>
            <w:r w:rsidRPr="00C726BC">
              <w:rPr>
                <w:rFonts w:asciiTheme="majorBidi" w:hAnsiTheme="majorBidi" w:cstheme="majorBidi"/>
                <w:cs/>
              </w:rPr>
              <w:t xml:space="preserve"> ปี</w:t>
            </w:r>
          </w:p>
        </w:tc>
        <w:tc>
          <w:tcPr>
            <w:tcW w:w="1710" w:type="dxa"/>
            <w:shd w:val="clear" w:color="auto" w:fill="auto"/>
          </w:tcPr>
          <w:p w14:paraId="46003C82" w14:textId="516FF12B" w:rsidR="00C378A6" w:rsidRPr="00C726BC" w:rsidRDefault="00BE1F10" w:rsidP="00C378A6">
            <w:pPr>
              <w:ind w:right="-60"/>
              <w:jc w:val="right"/>
              <w:rPr>
                <w:rFonts w:asciiTheme="majorBidi" w:hAnsiTheme="majorBidi" w:cstheme="majorBidi"/>
              </w:rPr>
            </w:pPr>
            <w:r w:rsidRPr="00C726BC">
              <w:rPr>
                <w:rFonts w:asciiTheme="majorBidi" w:hAnsiTheme="majorBidi" w:cstheme="majorBidi"/>
              </w:rPr>
              <w:t>6</w:t>
            </w:r>
            <w:r w:rsidR="003201A7" w:rsidRPr="00C726BC">
              <w:rPr>
                <w:rFonts w:asciiTheme="majorBidi" w:hAnsiTheme="majorBidi" w:cstheme="majorBidi"/>
              </w:rPr>
              <w:t>,</w:t>
            </w:r>
            <w:r w:rsidRPr="00C726BC">
              <w:rPr>
                <w:rFonts w:asciiTheme="majorBidi" w:hAnsiTheme="majorBidi" w:cstheme="majorBidi"/>
              </w:rPr>
              <w:t>229</w:t>
            </w:r>
            <w:r w:rsidR="003201A7" w:rsidRPr="00C726BC">
              <w:rPr>
                <w:rFonts w:asciiTheme="majorBidi" w:hAnsiTheme="majorBidi" w:cstheme="majorBidi"/>
              </w:rPr>
              <w:t>,</w:t>
            </w:r>
            <w:r w:rsidRPr="00C726BC">
              <w:rPr>
                <w:rFonts w:asciiTheme="majorBidi" w:hAnsiTheme="majorBidi" w:cstheme="majorBidi"/>
              </w:rPr>
              <w:t>282</w:t>
            </w:r>
          </w:p>
        </w:tc>
        <w:tc>
          <w:tcPr>
            <w:tcW w:w="270" w:type="dxa"/>
            <w:shd w:val="clear" w:color="auto" w:fill="auto"/>
            <w:vAlign w:val="center"/>
          </w:tcPr>
          <w:p w14:paraId="121E1801"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278B8A7F" w14:textId="1063DF1B" w:rsidR="00C378A6" w:rsidRPr="00C726BC" w:rsidRDefault="00C378A6" w:rsidP="00C378A6">
            <w:pPr>
              <w:ind w:right="-60"/>
              <w:jc w:val="right"/>
              <w:rPr>
                <w:rFonts w:asciiTheme="majorBidi" w:hAnsiTheme="majorBidi" w:cstheme="majorBidi"/>
              </w:rPr>
            </w:pPr>
            <w:r w:rsidRPr="00C726BC">
              <w:rPr>
                <w:rFonts w:asciiTheme="majorBidi" w:hAnsiTheme="majorBidi" w:cstheme="majorBidi"/>
                <w:cs/>
              </w:rPr>
              <w:t xml:space="preserve">  </w:t>
            </w:r>
            <w:r w:rsidR="00BE1F10" w:rsidRPr="00C726BC">
              <w:rPr>
                <w:rFonts w:asciiTheme="majorBidi" w:hAnsiTheme="majorBidi" w:cstheme="majorBidi"/>
              </w:rPr>
              <w:t>4</w:t>
            </w:r>
            <w:r w:rsidRPr="00C726BC">
              <w:rPr>
                <w:rFonts w:asciiTheme="majorBidi" w:hAnsiTheme="majorBidi" w:cstheme="majorBidi"/>
              </w:rPr>
              <w:t>,</w:t>
            </w:r>
            <w:r w:rsidR="00BE1F10" w:rsidRPr="00C726BC">
              <w:rPr>
                <w:rFonts w:asciiTheme="majorBidi" w:hAnsiTheme="majorBidi" w:cstheme="majorBidi"/>
              </w:rPr>
              <w:t>842</w:t>
            </w:r>
            <w:r w:rsidRPr="00C726BC">
              <w:rPr>
                <w:rFonts w:asciiTheme="majorBidi" w:hAnsiTheme="majorBidi" w:cstheme="majorBidi"/>
              </w:rPr>
              <w:t>,</w:t>
            </w:r>
            <w:r w:rsidR="00BE1F10" w:rsidRPr="00C726BC">
              <w:rPr>
                <w:rFonts w:asciiTheme="majorBidi" w:hAnsiTheme="majorBidi" w:cstheme="majorBidi"/>
              </w:rPr>
              <w:t>600</w:t>
            </w:r>
          </w:p>
        </w:tc>
      </w:tr>
      <w:tr w:rsidR="00C378A6" w:rsidRPr="00C726BC" w14:paraId="69B4671A" w14:textId="77777777" w:rsidTr="00DA5C26">
        <w:trPr>
          <w:trHeight w:val="389"/>
        </w:trPr>
        <w:tc>
          <w:tcPr>
            <w:tcW w:w="5490" w:type="dxa"/>
            <w:shd w:val="clear" w:color="auto" w:fill="auto"/>
          </w:tcPr>
          <w:p w14:paraId="388A4066" w14:textId="77777777" w:rsidR="00C378A6" w:rsidRPr="00C726BC" w:rsidRDefault="00C378A6" w:rsidP="00C378A6">
            <w:pPr>
              <w:spacing w:before="100" w:beforeAutospacing="1" w:line="240" w:lineRule="atLeast"/>
              <w:ind w:left="335" w:hanging="335"/>
              <w:rPr>
                <w:rFonts w:asciiTheme="majorBidi" w:hAnsiTheme="majorBidi" w:cstheme="majorBidi"/>
                <w:cs/>
              </w:rPr>
            </w:pPr>
            <w:r w:rsidRPr="00C726BC">
              <w:rPr>
                <w:rFonts w:asciiTheme="majorBidi" w:hAnsiTheme="majorBidi" w:cstheme="majorBidi"/>
                <w:cs/>
              </w:rPr>
              <w:t xml:space="preserve">เกิน </w:t>
            </w:r>
            <w:r w:rsidRPr="00C726BC">
              <w:rPr>
                <w:rFonts w:asciiTheme="majorBidi" w:hAnsiTheme="majorBidi" w:cstheme="majorBidi"/>
              </w:rPr>
              <w:t>1</w:t>
            </w:r>
            <w:r w:rsidRPr="00C726BC">
              <w:rPr>
                <w:rFonts w:asciiTheme="majorBidi" w:hAnsiTheme="majorBidi" w:cstheme="majorBidi"/>
                <w:cs/>
              </w:rPr>
              <w:t xml:space="preserve"> ปี แต่ไม่เกิน </w:t>
            </w:r>
            <w:r w:rsidRPr="00C726BC">
              <w:rPr>
                <w:rFonts w:asciiTheme="majorBidi" w:hAnsiTheme="majorBidi" w:cstheme="majorBidi"/>
              </w:rPr>
              <w:t>3</w:t>
            </w:r>
            <w:r w:rsidRPr="00C726BC">
              <w:rPr>
                <w:rFonts w:asciiTheme="majorBidi" w:hAnsiTheme="majorBidi" w:cstheme="majorBidi"/>
                <w:cs/>
              </w:rPr>
              <w:t xml:space="preserve"> ปี</w:t>
            </w:r>
          </w:p>
        </w:tc>
        <w:tc>
          <w:tcPr>
            <w:tcW w:w="1710" w:type="dxa"/>
            <w:shd w:val="clear" w:color="auto" w:fill="auto"/>
          </w:tcPr>
          <w:p w14:paraId="2AD558EE" w14:textId="67D93916" w:rsidR="00C378A6" w:rsidRPr="00C726BC" w:rsidRDefault="00BE1F10" w:rsidP="00C378A6">
            <w:pPr>
              <w:ind w:right="-60"/>
              <w:jc w:val="right"/>
              <w:rPr>
                <w:rFonts w:asciiTheme="majorBidi" w:hAnsiTheme="majorBidi" w:cstheme="majorBidi"/>
              </w:rPr>
            </w:pPr>
            <w:r w:rsidRPr="00C726BC">
              <w:rPr>
                <w:rFonts w:asciiTheme="majorBidi" w:hAnsiTheme="majorBidi" w:cstheme="majorBidi"/>
              </w:rPr>
              <w:t>353</w:t>
            </w:r>
            <w:r w:rsidR="003201A7" w:rsidRPr="00C726BC">
              <w:rPr>
                <w:rFonts w:asciiTheme="majorBidi" w:hAnsiTheme="majorBidi" w:cstheme="majorBidi"/>
              </w:rPr>
              <w:t>,</w:t>
            </w:r>
            <w:r w:rsidRPr="00C726BC">
              <w:rPr>
                <w:rFonts w:asciiTheme="majorBidi" w:hAnsiTheme="majorBidi" w:cstheme="majorBidi"/>
              </w:rPr>
              <w:t>268</w:t>
            </w:r>
          </w:p>
        </w:tc>
        <w:tc>
          <w:tcPr>
            <w:tcW w:w="270" w:type="dxa"/>
            <w:shd w:val="clear" w:color="auto" w:fill="auto"/>
            <w:vAlign w:val="center"/>
          </w:tcPr>
          <w:p w14:paraId="55C16E10"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78A84037" w14:textId="1DEA31F0" w:rsidR="00C378A6" w:rsidRPr="00C726BC" w:rsidRDefault="00C378A6" w:rsidP="00C378A6">
            <w:pPr>
              <w:ind w:right="-60"/>
              <w:jc w:val="right"/>
              <w:rPr>
                <w:rFonts w:asciiTheme="majorBidi" w:hAnsiTheme="majorBidi" w:cstheme="majorBidi"/>
              </w:rPr>
            </w:pPr>
            <w:r w:rsidRPr="00C726BC">
              <w:rPr>
                <w:rFonts w:asciiTheme="majorBidi" w:hAnsiTheme="majorBidi" w:cstheme="majorBidi"/>
              </w:rPr>
              <w:t xml:space="preserve">  1,304,400</w:t>
            </w:r>
          </w:p>
        </w:tc>
      </w:tr>
      <w:tr w:rsidR="00C378A6" w:rsidRPr="00C726BC" w14:paraId="64AC8292" w14:textId="77777777" w:rsidTr="00DA5C26">
        <w:trPr>
          <w:trHeight w:val="389"/>
        </w:trPr>
        <w:tc>
          <w:tcPr>
            <w:tcW w:w="5490" w:type="dxa"/>
            <w:shd w:val="clear" w:color="auto" w:fill="auto"/>
            <w:vAlign w:val="center"/>
          </w:tcPr>
          <w:p w14:paraId="48E44AA7" w14:textId="77777777" w:rsidR="00C378A6" w:rsidRPr="00C726BC" w:rsidRDefault="00C378A6" w:rsidP="00C378A6">
            <w:pPr>
              <w:spacing w:before="100" w:beforeAutospacing="1" w:line="240" w:lineRule="atLeast"/>
              <w:ind w:left="335" w:hanging="335"/>
              <w:rPr>
                <w:rFonts w:asciiTheme="majorBidi" w:hAnsiTheme="majorBidi" w:cstheme="majorBidi"/>
                <w:cs/>
              </w:rPr>
            </w:pPr>
          </w:p>
        </w:tc>
        <w:tc>
          <w:tcPr>
            <w:tcW w:w="1710" w:type="dxa"/>
            <w:tcBorders>
              <w:top w:val="single" w:sz="4" w:space="0" w:color="auto"/>
            </w:tcBorders>
            <w:shd w:val="clear" w:color="auto" w:fill="auto"/>
          </w:tcPr>
          <w:p w14:paraId="7910CC52" w14:textId="2C26E00E" w:rsidR="00C378A6" w:rsidRPr="00C726BC" w:rsidRDefault="00BE1F10" w:rsidP="00C378A6">
            <w:pPr>
              <w:ind w:right="-60"/>
              <w:jc w:val="right"/>
              <w:rPr>
                <w:rFonts w:asciiTheme="majorBidi" w:hAnsiTheme="majorBidi" w:cstheme="majorBidi"/>
              </w:rPr>
            </w:pPr>
            <w:r w:rsidRPr="00C726BC">
              <w:rPr>
                <w:rFonts w:asciiTheme="majorBidi" w:hAnsiTheme="majorBidi" w:cstheme="majorBidi"/>
              </w:rPr>
              <w:t>6</w:t>
            </w:r>
            <w:r w:rsidR="0015731E" w:rsidRPr="00C726BC">
              <w:rPr>
                <w:rFonts w:asciiTheme="majorBidi" w:hAnsiTheme="majorBidi" w:cstheme="majorBidi"/>
              </w:rPr>
              <w:t>,</w:t>
            </w:r>
            <w:r w:rsidR="003201A7" w:rsidRPr="00C726BC">
              <w:rPr>
                <w:rFonts w:asciiTheme="majorBidi" w:hAnsiTheme="majorBidi" w:cstheme="majorBidi"/>
              </w:rPr>
              <w:t>582</w:t>
            </w:r>
            <w:r w:rsidR="0015731E" w:rsidRPr="00C726BC">
              <w:rPr>
                <w:rFonts w:asciiTheme="majorBidi" w:hAnsiTheme="majorBidi" w:cstheme="majorBidi"/>
              </w:rPr>
              <w:t>,</w:t>
            </w:r>
            <w:r w:rsidR="003201A7" w:rsidRPr="00C726BC">
              <w:rPr>
                <w:rFonts w:asciiTheme="majorBidi" w:hAnsiTheme="majorBidi" w:cstheme="majorBidi"/>
              </w:rPr>
              <w:t>55</w:t>
            </w:r>
            <w:r w:rsidRPr="00C726BC">
              <w:rPr>
                <w:rFonts w:asciiTheme="majorBidi" w:hAnsiTheme="majorBidi" w:cstheme="majorBidi"/>
              </w:rPr>
              <w:t>0</w:t>
            </w:r>
          </w:p>
        </w:tc>
        <w:tc>
          <w:tcPr>
            <w:tcW w:w="270" w:type="dxa"/>
            <w:shd w:val="clear" w:color="auto" w:fill="auto"/>
            <w:vAlign w:val="center"/>
          </w:tcPr>
          <w:p w14:paraId="147B55F6"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tcBorders>
              <w:top w:val="single" w:sz="4" w:space="0" w:color="auto"/>
            </w:tcBorders>
            <w:shd w:val="clear" w:color="auto" w:fill="auto"/>
          </w:tcPr>
          <w:p w14:paraId="5A9D6EB2" w14:textId="3C8A8454" w:rsidR="00C378A6" w:rsidRPr="00C726BC" w:rsidRDefault="00C378A6" w:rsidP="00C378A6">
            <w:pPr>
              <w:ind w:right="-60"/>
              <w:jc w:val="right"/>
              <w:rPr>
                <w:rFonts w:asciiTheme="majorBidi" w:hAnsiTheme="majorBidi" w:cstheme="majorBidi"/>
              </w:rPr>
            </w:pPr>
            <w:r w:rsidRPr="00C726BC">
              <w:rPr>
                <w:rFonts w:asciiTheme="majorBidi" w:hAnsiTheme="majorBidi" w:cstheme="majorBidi"/>
              </w:rPr>
              <w:t xml:space="preserve">  6,147,000</w:t>
            </w:r>
          </w:p>
        </w:tc>
      </w:tr>
      <w:tr w:rsidR="00C378A6" w:rsidRPr="00C726BC" w14:paraId="05831FDB" w14:textId="77777777" w:rsidTr="00DA5C26">
        <w:trPr>
          <w:trHeight w:val="389"/>
        </w:trPr>
        <w:tc>
          <w:tcPr>
            <w:tcW w:w="5490" w:type="dxa"/>
            <w:shd w:val="clear" w:color="auto" w:fill="auto"/>
          </w:tcPr>
          <w:p w14:paraId="491A080F" w14:textId="77777777" w:rsidR="00C378A6" w:rsidRPr="00C726BC" w:rsidRDefault="00C378A6" w:rsidP="00C378A6">
            <w:pPr>
              <w:spacing w:before="100" w:beforeAutospacing="1" w:line="240" w:lineRule="atLeast"/>
              <w:ind w:left="335" w:hanging="335"/>
              <w:rPr>
                <w:rFonts w:asciiTheme="majorBidi" w:hAnsiTheme="majorBidi" w:cstheme="majorBidi"/>
                <w:cs/>
              </w:rPr>
            </w:pPr>
            <w:r w:rsidRPr="00C726BC">
              <w:rPr>
                <w:rFonts w:asciiTheme="majorBidi" w:hAnsiTheme="majorBidi" w:cstheme="majorBidi"/>
                <w:u w:val="single"/>
                <w:cs/>
              </w:rPr>
              <w:t>หัก</w:t>
            </w:r>
            <w:r w:rsidRPr="00C726BC">
              <w:rPr>
                <w:rFonts w:asciiTheme="majorBidi" w:hAnsiTheme="majorBidi" w:cstheme="majorBidi"/>
                <w:cs/>
              </w:rPr>
              <w:t xml:space="preserve"> ดอกเบี้ยจ่ายในอนาคตของสัญญาเช่า</w:t>
            </w:r>
          </w:p>
        </w:tc>
        <w:tc>
          <w:tcPr>
            <w:tcW w:w="1710" w:type="dxa"/>
            <w:shd w:val="clear" w:color="auto" w:fill="auto"/>
          </w:tcPr>
          <w:p w14:paraId="06B40C4E" w14:textId="2A4D9AAC" w:rsidR="00C378A6" w:rsidRPr="00C726BC" w:rsidRDefault="0015731E" w:rsidP="00C378A6">
            <w:pPr>
              <w:ind w:right="-60"/>
              <w:jc w:val="right"/>
              <w:rPr>
                <w:rFonts w:asciiTheme="majorBidi" w:hAnsiTheme="majorBidi" w:cstheme="majorBidi"/>
              </w:rPr>
            </w:pPr>
            <w:r w:rsidRPr="00C726BC">
              <w:rPr>
                <w:rFonts w:asciiTheme="majorBidi" w:hAnsiTheme="majorBidi" w:cstheme="majorBidi"/>
                <w:cs/>
              </w:rPr>
              <w:t>(</w:t>
            </w:r>
            <w:r w:rsidR="003201A7" w:rsidRPr="00C726BC">
              <w:rPr>
                <w:rFonts w:asciiTheme="majorBidi" w:hAnsiTheme="majorBidi" w:cstheme="majorBidi"/>
              </w:rPr>
              <w:t>63</w:t>
            </w:r>
            <w:r w:rsidRPr="00C726BC">
              <w:rPr>
                <w:rFonts w:asciiTheme="majorBidi" w:hAnsiTheme="majorBidi" w:cstheme="majorBidi"/>
              </w:rPr>
              <w:t>,</w:t>
            </w:r>
            <w:r w:rsidR="003201A7" w:rsidRPr="00C726BC">
              <w:rPr>
                <w:rFonts w:asciiTheme="majorBidi" w:hAnsiTheme="majorBidi" w:cstheme="majorBidi"/>
              </w:rPr>
              <w:t>410</w:t>
            </w:r>
            <w:r w:rsidRPr="00C726BC">
              <w:rPr>
                <w:rFonts w:asciiTheme="majorBidi" w:hAnsiTheme="majorBidi" w:cstheme="majorBidi"/>
                <w:cs/>
              </w:rPr>
              <w:t>)</w:t>
            </w:r>
          </w:p>
        </w:tc>
        <w:tc>
          <w:tcPr>
            <w:tcW w:w="270" w:type="dxa"/>
            <w:shd w:val="clear" w:color="auto" w:fill="auto"/>
            <w:vAlign w:val="center"/>
          </w:tcPr>
          <w:p w14:paraId="4448D28B" w14:textId="77777777" w:rsidR="00C378A6" w:rsidRPr="00C726BC" w:rsidRDefault="00C378A6" w:rsidP="00C378A6">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38C1FFE7" w14:textId="29035093" w:rsidR="00C378A6" w:rsidRPr="00C726BC" w:rsidRDefault="00C378A6" w:rsidP="00C378A6">
            <w:pPr>
              <w:ind w:right="-60"/>
              <w:jc w:val="right"/>
              <w:rPr>
                <w:rFonts w:asciiTheme="majorBidi" w:hAnsiTheme="majorBidi" w:cstheme="majorBidi"/>
              </w:rPr>
            </w:pPr>
            <w:r w:rsidRPr="00C726BC">
              <w:rPr>
                <w:rFonts w:asciiTheme="majorBidi" w:hAnsiTheme="majorBidi" w:cstheme="majorBidi"/>
              </w:rPr>
              <w:t>(159,885)</w:t>
            </w:r>
          </w:p>
        </w:tc>
      </w:tr>
      <w:tr w:rsidR="00C378A6" w:rsidRPr="00C726BC" w14:paraId="6C67F83E" w14:textId="77777777" w:rsidTr="00DA5C26">
        <w:trPr>
          <w:trHeight w:val="261"/>
        </w:trPr>
        <w:tc>
          <w:tcPr>
            <w:tcW w:w="5490" w:type="dxa"/>
            <w:shd w:val="clear" w:color="auto" w:fill="auto"/>
          </w:tcPr>
          <w:p w14:paraId="1269CD5B" w14:textId="77777777" w:rsidR="00C378A6" w:rsidRPr="00C726BC" w:rsidRDefault="00C378A6" w:rsidP="00C378A6">
            <w:pPr>
              <w:spacing w:before="100" w:beforeAutospacing="1" w:line="240" w:lineRule="atLeast"/>
              <w:ind w:left="335" w:hanging="335"/>
              <w:rPr>
                <w:rFonts w:asciiTheme="majorBidi" w:hAnsiTheme="majorBidi" w:cstheme="majorBidi"/>
              </w:rPr>
            </w:pPr>
            <w:r w:rsidRPr="00C726BC">
              <w:rPr>
                <w:rFonts w:asciiTheme="majorBidi" w:hAnsiTheme="majorBidi" w:cstheme="majorBidi"/>
                <w:cs/>
              </w:rPr>
              <w:t>มูลค่าปัจจุบันของหนี้สินตามสัญญาเช่า</w:t>
            </w:r>
          </w:p>
        </w:tc>
        <w:tc>
          <w:tcPr>
            <w:tcW w:w="1710" w:type="dxa"/>
            <w:tcBorders>
              <w:top w:val="single" w:sz="4" w:space="0" w:color="auto"/>
              <w:bottom w:val="double" w:sz="4" w:space="0" w:color="auto"/>
            </w:tcBorders>
            <w:shd w:val="clear" w:color="auto" w:fill="auto"/>
          </w:tcPr>
          <w:p w14:paraId="7FF7E9C1" w14:textId="325920F2" w:rsidR="00C378A6" w:rsidRPr="00C726BC" w:rsidRDefault="00BE1F10" w:rsidP="00C378A6">
            <w:pPr>
              <w:ind w:right="-60"/>
              <w:jc w:val="right"/>
              <w:rPr>
                <w:rFonts w:asciiTheme="majorBidi" w:hAnsiTheme="majorBidi" w:cstheme="majorBidi"/>
              </w:rPr>
            </w:pPr>
            <w:r w:rsidRPr="00C726BC">
              <w:rPr>
                <w:rFonts w:asciiTheme="majorBidi" w:hAnsiTheme="majorBidi" w:cstheme="majorBidi"/>
              </w:rPr>
              <w:t>6</w:t>
            </w:r>
            <w:r w:rsidR="003201A7" w:rsidRPr="00C726BC">
              <w:rPr>
                <w:rFonts w:asciiTheme="majorBidi" w:hAnsiTheme="majorBidi" w:cstheme="majorBidi"/>
              </w:rPr>
              <w:t>,</w:t>
            </w:r>
            <w:r w:rsidRPr="00C726BC">
              <w:rPr>
                <w:rFonts w:asciiTheme="majorBidi" w:hAnsiTheme="majorBidi" w:cstheme="majorBidi"/>
              </w:rPr>
              <w:t>519</w:t>
            </w:r>
            <w:r w:rsidR="003201A7" w:rsidRPr="00C726BC">
              <w:rPr>
                <w:rFonts w:asciiTheme="majorBidi" w:hAnsiTheme="majorBidi" w:cstheme="majorBidi"/>
              </w:rPr>
              <w:t>,</w:t>
            </w:r>
            <w:r w:rsidRPr="00C726BC">
              <w:rPr>
                <w:rFonts w:asciiTheme="majorBidi" w:hAnsiTheme="majorBidi" w:cstheme="majorBidi"/>
              </w:rPr>
              <w:t>140</w:t>
            </w:r>
          </w:p>
        </w:tc>
        <w:tc>
          <w:tcPr>
            <w:tcW w:w="270" w:type="dxa"/>
            <w:shd w:val="clear" w:color="auto" w:fill="auto"/>
            <w:vAlign w:val="center"/>
          </w:tcPr>
          <w:p w14:paraId="64CF9F2D" w14:textId="77777777" w:rsidR="00C378A6" w:rsidRPr="00C726BC" w:rsidRDefault="00C378A6" w:rsidP="00C378A6">
            <w:pPr>
              <w:spacing w:line="240" w:lineRule="atLeast"/>
              <w:ind w:right="-108"/>
              <w:jc w:val="right"/>
              <w:rPr>
                <w:rFonts w:asciiTheme="majorBidi" w:hAnsiTheme="majorBidi" w:cstheme="majorBidi"/>
                <w:b/>
                <w:bCs/>
              </w:rPr>
            </w:pPr>
          </w:p>
        </w:tc>
        <w:tc>
          <w:tcPr>
            <w:tcW w:w="1620" w:type="dxa"/>
            <w:tcBorders>
              <w:top w:val="single" w:sz="4" w:space="0" w:color="auto"/>
              <w:bottom w:val="double" w:sz="4" w:space="0" w:color="auto"/>
            </w:tcBorders>
            <w:shd w:val="clear" w:color="auto" w:fill="auto"/>
          </w:tcPr>
          <w:p w14:paraId="0C1A6A2D" w14:textId="7F36EADE" w:rsidR="00C378A6" w:rsidRPr="00C726BC" w:rsidRDefault="00C378A6" w:rsidP="00C378A6">
            <w:pPr>
              <w:tabs>
                <w:tab w:val="left" w:pos="3390"/>
              </w:tabs>
              <w:spacing w:before="100" w:beforeAutospacing="1" w:line="240" w:lineRule="atLeast"/>
              <w:ind w:left="-108" w:right="-60"/>
              <w:jc w:val="right"/>
              <w:rPr>
                <w:rFonts w:asciiTheme="majorBidi" w:hAnsiTheme="majorBidi" w:cstheme="majorBidi"/>
              </w:rPr>
            </w:pPr>
            <w:r w:rsidRPr="00C726BC">
              <w:rPr>
                <w:rFonts w:asciiTheme="majorBidi" w:hAnsiTheme="majorBidi" w:cstheme="majorBidi"/>
              </w:rPr>
              <w:t xml:space="preserve">  5,987,115</w:t>
            </w:r>
          </w:p>
        </w:tc>
      </w:tr>
    </w:tbl>
    <w:p w14:paraId="23052F99" w14:textId="77777777" w:rsidR="00716BF0" w:rsidRPr="00C726BC" w:rsidRDefault="00716BF0" w:rsidP="00A430F2">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rPr>
      </w:pPr>
    </w:p>
    <w:p w14:paraId="26ADFDF9" w14:textId="77777777" w:rsidR="00716BF0" w:rsidRPr="00C726BC" w:rsidRDefault="00716BF0" w:rsidP="00A430F2">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rPr>
      </w:pPr>
    </w:p>
    <w:p w14:paraId="02908C31" w14:textId="77777777" w:rsidR="00716BF0" w:rsidRPr="00C726BC" w:rsidRDefault="00716BF0" w:rsidP="00A430F2">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rPr>
      </w:pPr>
    </w:p>
    <w:p w14:paraId="1B065305" w14:textId="77777777" w:rsidR="00716BF0" w:rsidRPr="00C726BC" w:rsidRDefault="00716BF0" w:rsidP="00A430F2">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rPr>
      </w:pPr>
    </w:p>
    <w:p w14:paraId="40B2253E" w14:textId="77777777" w:rsidR="00716BF0" w:rsidRPr="00C726BC" w:rsidRDefault="00716BF0" w:rsidP="00A430F2">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rPr>
      </w:pPr>
    </w:p>
    <w:p w14:paraId="15872F7F" w14:textId="5CABAA53" w:rsidR="00D4001B" w:rsidRPr="00C726BC" w:rsidRDefault="00C758CC" w:rsidP="00A430F2">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rPr>
      </w:pPr>
      <w:r w:rsidRPr="00C726BC">
        <w:rPr>
          <w:rFonts w:asciiTheme="majorBidi" w:hAnsiTheme="majorBidi" w:cstheme="majorBidi"/>
          <w:cs/>
        </w:rPr>
        <w:lastRenderedPageBreak/>
        <w:t>ค่าใช้จ่ายสำหรับ</w:t>
      </w:r>
      <w:r w:rsidR="0099799A" w:rsidRPr="00C726BC">
        <w:rPr>
          <w:rFonts w:asciiTheme="majorBidi" w:hAnsiTheme="majorBidi" w:cstheme="majorBidi"/>
          <w:cs/>
        </w:rPr>
        <w:t>ปี</w:t>
      </w:r>
      <w:r w:rsidRPr="00C726BC">
        <w:rPr>
          <w:rFonts w:asciiTheme="majorBidi" w:hAnsiTheme="majorBidi" w:cstheme="majorBidi"/>
          <w:cs/>
        </w:rPr>
        <w:t xml:space="preserve">สิ้นสุดวันที่ </w:t>
      </w:r>
      <w:r w:rsidRPr="00C726BC">
        <w:rPr>
          <w:rFonts w:asciiTheme="majorBidi" w:hAnsiTheme="majorBidi" w:cstheme="majorBidi"/>
        </w:rPr>
        <w:t>31</w:t>
      </w:r>
      <w:r w:rsidRPr="00C726BC">
        <w:rPr>
          <w:rFonts w:asciiTheme="majorBidi" w:hAnsiTheme="majorBidi" w:cstheme="majorBidi"/>
          <w:cs/>
        </w:rPr>
        <w:t xml:space="preserve"> </w:t>
      </w:r>
      <w:r w:rsidR="0099799A" w:rsidRPr="00C726BC">
        <w:rPr>
          <w:rFonts w:asciiTheme="majorBidi" w:hAnsiTheme="majorBidi" w:cstheme="majorBidi"/>
          <w:cs/>
        </w:rPr>
        <w:t>ธันวาคม</w:t>
      </w:r>
      <w:r w:rsidRPr="00C726BC">
        <w:rPr>
          <w:rFonts w:asciiTheme="majorBidi" w:hAnsiTheme="majorBidi" w:cstheme="majorBidi"/>
          <w:cs/>
        </w:rPr>
        <w:t xml:space="preserve"> </w:t>
      </w:r>
      <w:r w:rsidRPr="00C726BC">
        <w:rPr>
          <w:rFonts w:asciiTheme="majorBidi" w:hAnsiTheme="majorBidi" w:cstheme="majorBidi"/>
        </w:rPr>
        <w:t>256</w:t>
      </w:r>
      <w:r w:rsidR="00C378A6" w:rsidRPr="00C726BC">
        <w:rPr>
          <w:rFonts w:asciiTheme="majorBidi" w:hAnsiTheme="majorBidi" w:cstheme="majorBidi"/>
        </w:rPr>
        <w:t>5</w:t>
      </w:r>
      <w:r w:rsidR="0021086C" w:rsidRPr="00C726BC">
        <w:rPr>
          <w:rFonts w:asciiTheme="majorBidi" w:hAnsiTheme="majorBidi" w:cstheme="majorBidi"/>
        </w:rPr>
        <w:t xml:space="preserve"> </w:t>
      </w:r>
      <w:r w:rsidR="0021086C" w:rsidRPr="00C726BC">
        <w:rPr>
          <w:rFonts w:asciiTheme="majorBidi" w:hAnsiTheme="majorBidi" w:cstheme="majorBidi"/>
          <w:cs/>
        </w:rPr>
        <w:t xml:space="preserve">และ </w:t>
      </w:r>
      <w:r w:rsidR="0021086C" w:rsidRPr="00C726BC">
        <w:rPr>
          <w:rFonts w:asciiTheme="majorBidi" w:hAnsiTheme="majorBidi" w:cstheme="majorBidi"/>
        </w:rPr>
        <w:t>256</w:t>
      </w:r>
      <w:r w:rsidR="00C378A6" w:rsidRPr="00C726BC">
        <w:rPr>
          <w:rFonts w:asciiTheme="majorBidi" w:hAnsiTheme="majorBidi" w:cstheme="majorBidi"/>
        </w:rPr>
        <w:t>4</w:t>
      </w:r>
      <w:r w:rsidR="0021086C" w:rsidRPr="00C726BC">
        <w:rPr>
          <w:rFonts w:asciiTheme="majorBidi" w:hAnsiTheme="majorBidi" w:cstheme="majorBidi"/>
        </w:rPr>
        <w:t xml:space="preserve"> </w:t>
      </w:r>
      <w:r w:rsidRPr="00C726BC">
        <w:rPr>
          <w:rFonts w:asciiTheme="majorBidi" w:hAnsiTheme="majorBidi" w:cstheme="majorBidi"/>
          <w:cs/>
        </w:rPr>
        <w:t>เกี่ยวกับสัญญาเช่าที่รับรู้ในรายการต่อไปนี้ในส่วนของกำไรหรือขาดทุน</w:t>
      </w:r>
    </w:p>
    <w:tbl>
      <w:tblPr>
        <w:tblW w:w="9090" w:type="dxa"/>
        <w:tblInd w:w="342" w:type="dxa"/>
        <w:tblLayout w:type="fixed"/>
        <w:tblCellMar>
          <w:left w:w="72" w:type="dxa"/>
          <w:right w:w="72" w:type="dxa"/>
        </w:tblCellMar>
        <w:tblLook w:val="00A0" w:firstRow="1" w:lastRow="0" w:firstColumn="1" w:lastColumn="0" w:noHBand="0" w:noVBand="0"/>
      </w:tblPr>
      <w:tblGrid>
        <w:gridCol w:w="5490"/>
        <w:gridCol w:w="1710"/>
        <w:gridCol w:w="180"/>
        <w:gridCol w:w="1710"/>
      </w:tblGrid>
      <w:tr w:rsidR="0021086C" w:rsidRPr="00C726BC" w14:paraId="6E64E4BC" w14:textId="77777777" w:rsidTr="00653A72">
        <w:trPr>
          <w:tblHeader/>
        </w:trPr>
        <w:tc>
          <w:tcPr>
            <w:tcW w:w="9090" w:type="dxa"/>
            <w:gridSpan w:val="4"/>
          </w:tcPr>
          <w:p w14:paraId="218109E2" w14:textId="77777777" w:rsidR="0021086C" w:rsidRPr="00C726BC" w:rsidRDefault="0021086C" w:rsidP="00A430F2">
            <w:pPr>
              <w:ind w:left="-101" w:right="-27"/>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r w:rsidRPr="00C726BC">
              <w:rPr>
                <w:rFonts w:asciiTheme="majorBidi" w:hAnsiTheme="majorBidi" w:cstheme="majorBidi"/>
              </w:rPr>
              <w:t>)</w:t>
            </w:r>
          </w:p>
        </w:tc>
      </w:tr>
      <w:tr w:rsidR="0021086C" w:rsidRPr="00C726BC" w14:paraId="011F22B0" w14:textId="77777777" w:rsidTr="00653A72">
        <w:trPr>
          <w:tblHeader/>
        </w:trPr>
        <w:tc>
          <w:tcPr>
            <w:tcW w:w="5490" w:type="dxa"/>
          </w:tcPr>
          <w:p w14:paraId="2FA804FF" w14:textId="77777777" w:rsidR="0021086C" w:rsidRPr="00C726BC" w:rsidRDefault="0021086C" w:rsidP="00A430F2">
            <w:pPr>
              <w:ind w:left="-27" w:right="-108"/>
              <w:jc w:val="thaiDistribute"/>
              <w:rPr>
                <w:rFonts w:asciiTheme="majorBidi" w:hAnsiTheme="majorBidi" w:cstheme="majorBidi"/>
              </w:rPr>
            </w:pPr>
          </w:p>
        </w:tc>
        <w:tc>
          <w:tcPr>
            <w:tcW w:w="3600" w:type="dxa"/>
            <w:gridSpan w:val="3"/>
            <w:tcBorders>
              <w:top w:val="single" w:sz="4" w:space="0" w:color="auto"/>
              <w:bottom w:val="single" w:sz="4" w:space="0" w:color="auto"/>
            </w:tcBorders>
          </w:tcPr>
          <w:p w14:paraId="5BD4787C" w14:textId="28979B6B" w:rsidR="0021086C" w:rsidRPr="00C726BC" w:rsidRDefault="0021086C" w:rsidP="00A430F2">
            <w:pPr>
              <w:jc w:val="center"/>
              <w:rPr>
                <w:rFonts w:asciiTheme="majorBidi" w:hAnsiTheme="majorBidi" w:cstheme="majorBidi"/>
                <w:cs/>
              </w:rPr>
            </w:pPr>
            <w:r w:rsidRPr="00C726BC">
              <w:rPr>
                <w:rFonts w:asciiTheme="majorBidi" w:hAnsiTheme="majorBidi" w:cstheme="majorBidi"/>
                <w:cs/>
              </w:rPr>
              <w:t xml:space="preserve">สำหรับปีสิ้นสุดวันที่ </w:t>
            </w:r>
            <w:r w:rsidRPr="00C726BC">
              <w:rPr>
                <w:rFonts w:asciiTheme="majorBidi" w:hAnsiTheme="majorBidi" w:cstheme="majorBidi"/>
              </w:rPr>
              <w:t xml:space="preserve">31 </w:t>
            </w:r>
            <w:r w:rsidRPr="00C726BC">
              <w:rPr>
                <w:rFonts w:asciiTheme="majorBidi" w:hAnsiTheme="majorBidi" w:cstheme="majorBidi"/>
                <w:cs/>
              </w:rPr>
              <w:t>ธันวาคม</w:t>
            </w:r>
          </w:p>
        </w:tc>
      </w:tr>
      <w:tr w:rsidR="0021086C" w:rsidRPr="00C726BC" w14:paraId="0CD994AB" w14:textId="77777777" w:rsidTr="00653A72">
        <w:trPr>
          <w:tblHeader/>
        </w:trPr>
        <w:tc>
          <w:tcPr>
            <w:tcW w:w="5490" w:type="dxa"/>
          </w:tcPr>
          <w:p w14:paraId="22827429" w14:textId="77777777" w:rsidR="0021086C" w:rsidRPr="00C726BC" w:rsidRDefault="0021086C" w:rsidP="00A430F2">
            <w:pPr>
              <w:ind w:left="-27" w:right="-108"/>
              <w:jc w:val="thaiDistribute"/>
              <w:rPr>
                <w:rFonts w:asciiTheme="majorBidi" w:hAnsiTheme="majorBidi" w:cstheme="majorBidi"/>
              </w:rPr>
            </w:pPr>
          </w:p>
        </w:tc>
        <w:tc>
          <w:tcPr>
            <w:tcW w:w="1710" w:type="dxa"/>
            <w:tcBorders>
              <w:top w:val="single" w:sz="4" w:space="0" w:color="auto"/>
              <w:bottom w:val="single" w:sz="4" w:space="0" w:color="auto"/>
            </w:tcBorders>
          </w:tcPr>
          <w:p w14:paraId="01AF018C" w14:textId="138E7896" w:rsidR="0021086C" w:rsidRPr="00C726BC" w:rsidRDefault="0021086C" w:rsidP="00A430F2">
            <w:pPr>
              <w:jc w:val="center"/>
              <w:rPr>
                <w:rFonts w:asciiTheme="majorBidi" w:hAnsiTheme="majorBidi" w:cstheme="majorBidi"/>
                <w:cs/>
                <w:lang w:val="en-GB"/>
              </w:rPr>
            </w:pPr>
            <w:r w:rsidRPr="00C726BC">
              <w:rPr>
                <w:rFonts w:asciiTheme="majorBidi" w:hAnsiTheme="majorBidi" w:cstheme="majorBidi"/>
                <w:lang w:val="en-GB"/>
              </w:rPr>
              <w:t>256</w:t>
            </w:r>
            <w:r w:rsidR="00C378A6" w:rsidRPr="00C726BC">
              <w:rPr>
                <w:rFonts w:asciiTheme="majorBidi" w:hAnsiTheme="majorBidi" w:cstheme="majorBidi"/>
                <w:lang w:val="en-GB"/>
              </w:rPr>
              <w:t>5</w:t>
            </w:r>
          </w:p>
        </w:tc>
        <w:tc>
          <w:tcPr>
            <w:tcW w:w="180" w:type="dxa"/>
            <w:tcBorders>
              <w:top w:val="single" w:sz="4" w:space="0" w:color="auto"/>
              <w:left w:val="nil"/>
            </w:tcBorders>
          </w:tcPr>
          <w:p w14:paraId="31DAFCC3" w14:textId="77777777" w:rsidR="0021086C" w:rsidRPr="00C726BC" w:rsidRDefault="0021086C" w:rsidP="00A430F2">
            <w:pPr>
              <w:jc w:val="center"/>
              <w:rPr>
                <w:rFonts w:asciiTheme="majorBidi" w:hAnsiTheme="majorBidi" w:cstheme="majorBidi"/>
              </w:rPr>
            </w:pPr>
          </w:p>
        </w:tc>
        <w:tc>
          <w:tcPr>
            <w:tcW w:w="1710" w:type="dxa"/>
            <w:tcBorders>
              <w:top w:val="single" w:sz="4" w:space="0" w:color="auto"/>
              <w:bottom w:val="single" w:sz="4" w:space="0" w:color="auto"/>
            </w:tcBorders>
          </w:tcPr>
          <w:p w14:paraId="391F9D12" w14:textId="42D358FB" w:rsidR="0021086C" w:rsidRPr="00C726BC" w:rsidRDefault="0021086C" w:rsidP="00A430F2">
            <w:pPr>
              <w:jc w:val="center"/>
              <w:rPr>
                <w:rFonts w:asciiTheme="majorBidi" w:hAnsiTheme="majorBidi" w:cstheme="majorBidi"/>
                <w:lang w:val="en-GB"/>
              </w:rPr>
            </w:pPr>
            <w:r w:rsidRPr="00C726BC">
              <w:rPr>
                <w:rFonts w:asciiTheme="majorBidi" w:hAnsiTheme="majorBidi" w:cstheme="majorBidi"/>
                <w:lang w:val="en-GB"/>
              </w:rPr>
              <w:t>256</w:t>
            </w:r>
            <w:r w:rsidR="00C378A6" w:rsidRPr="00C726BC">
              <w:rPr>
                <w:rFonts w:asciiTheme="majorBidi" w:hAnsiTheme="majorBidi" w:cstheme="majorBidi"/>
                <w:lang w:val="en-GB"/>
              </w:rPr>
              <w:t>4</w:t>
            </w:r>
          </w:p>
        </w:tc>
      </w:tr>
      <w:tr w:rsidR="00C378A6" w:rsidRPr="00C726BC" w14:paraId="02509484" w14:textId="77777777" w:rsidTr="00B615BA">
        <w:tc>
          <w:tcPr>
            <w:tcW w:w="5490" w:type="dxa"/>
          </w:tcPr>
          <w:p w14:paraId="12292D1B" w14:textId="77777777" w:rsidR="00C378A6" w:rsidRPr="00C726BC" w:rsidRDefault="00C378A6" w:rsidP="00C378A6">
            <w:pPr>
              <w:rPr>
                <w:rFonts w:asciiTheme="majorBidi" w:hAnsiTheme="majorBidi" w:cstheme="majorBidi"/>
              </w:rPr>
            </w:pPr>
            <w:r w:rsidRPr="00C726BC">
              <w:rPr>
                <w:rFonts w:asciiTheme="majorBidi" w:hAnsiTheme="majorBidi" w:cstheme="majorBidi"/>
                <w:cs/>
              </w:rPr>
              <w:t>ค่าเสื่อมราคาของสินทรัพย์สิทธิการใช้</w:t>
            </w:r>
          </w:p>
        </w:tc>
        <w:tc>
          <w:tcPr>
            <w:tcW w:w="1710" w:type="dxa"/>
            <w:shd w:val="clear" w:color="auto" w:fill="auto"/>
          </w:tcPr>
          <w:p w14:paraId="50B41523" w14:textId="478693E4" w:rsidR="00C378A6" w:rsidRPr="00C726BC" w:rsidRDefault="00BE1F10" w:rsidP="00C378A6">
            <w:pPr>
              <w:tabs>
                <w:tab w:val="left" w:pos="3390"/>
              </w:tabs>
              <w:ind w:left="-108" w:right="-54"/>
              <w:jc w:val="right"/>
              <w:rPr>
                <w:rFonts w:asciiTheme="majorBidi" w:hAnsiTheme="majorBidi" w:cstheme="majorBidi"/>
              </w:rPr>
            </w:pPr>
            <w:r w:rsidRPr="00C726BC">
              <w:rPr>
                <w:rFonts w:asciiTheme="majorBidi" w:hAnsiTheme="majorBidi" w:cstheme="majorBidi"/>
              </w:rPr>
              <w:t>1</w:t>
            </w:r>
            <w:r w:rsidR="00920B63" w:rsidRPr="00C726BC">
              <w:rPr>
                <w:rFonts w:asciiTheme="majorBidi" w:hAnsiTheme="majorBidi" w:cstheme="majorBidi"/>
              </w:rPr>
              <w:t>,</w:t>
            </w:r>
            <w:r w:rsidRPr="00C726BC">
              <w:rPr>
                <w:rFonts w:asciiTheme="majorBidi" w:hAnsiTheme="majorBidi" w:cstheme="majorBidi"/>
              </w:rPr>
              <w:t>438</w:t>
            </w:r>
            <w:r w:rsidR="00920B63" w:rsidRPr="00C726BC">
              <w:rPr>
                <w:rFonts w:asciiTheme="majorBidi" w:hAnsiTheme="majorBidi" w:cstheme="majorBidi"/>
              </w:rPr>
              <w:t>,</w:t>
            </w:r>
            <w:r w:rsidRPr="00C726BC">
              <w:rPr>
                <w:rFonts w:asciiTheme="majorBidi" w:hAnsiTheme="majorBidi" w:cstheme="majorBidi"/>
              </w:rPr>
              <w:t>347</w:t>
            </w:r>
          </w:p>
        </w:tc>
        <w:tc>
          <w:tcPr>
            <w:tcW w:w="180" w:type="dxa"/>
            <w:tcBorders>
              <w:left w:val="nil"/>
            </w:tcBorders>
          </w:tcPr>
          <w:p w14:paraId="279BBFA0" w14:textId="77777777" w:rsidR="00C378A6" w:rsidRPr="00C726BC" w:rsidRDefault="00C378A6" w:rsidP="00C378A6">
            <w:pPr>
              <w:ind w:right="-72"/>
              <w:jc w:val="right"/>
              <w:rPr>
                <w:rFonts w:asciiTheme="majorBidi" w:hAnsiTheme="majorBidi" w:cstheme="majorBidi"/>
                <w:strike/>
              </w:rPr>
            </w:pPr>
          </w:p>
        </w:tc>
        <w:tc>
          <w:tcPr>
            <w:tcW w:w="1710" w:type="dxa"/>
            <w:shd w:val="clear" w:color="auto" w:fill="auto"/>
          </w:tcPr>
          <w:p w14:paraId="1D1323C9" w14:textId="3AA70AC2" w:rsidR="00C378A6" w:rsidRPr="00C726BC" w:rsidRDefault="00C378A6" w:rsidP="00C378A6">
            <w:pPr>
              <w:tabs>
                <w:tab w:val="left" w:pos="3390"/>
              </w:tabs>
              <w:ind w:left="-108" w:right="-54"/>
              <w:jc w:val="right"/>
              <w:rPr>
                <w:rFonts w:asciiTheme="majorBidi" w:hAnsiTheme="majorBidi" w:cstheme="majorBidi"/>
              </w:rPr>
            </w:pPr>
            <w:r w:rsidRPr="00C726BC">
              <w:rPr>
                <w:rFonts w:asciiTheme="majorBidi" w:hAnsiTheme="majorBidi" w:cstheme="majorBidi"/>
              </w:rPr>
              <w:t xml:space="preserve">  1,439,157</w:t>
            </w:r>
          </w:p>
        </w:tc>
      </w:tr>
      <w:tr w:rsidR="00C378A6" w:rsidRPr="00C726BC" w14:paraId="2B65AB14" w14:textId="77777777" w:rsidTr="00B615BA">
        <w:tc>
          <w:tcPr>
            <w:tcW w:w="5490" w:type="dxa"/>
          </w:tcPr>
          <w:p w14:paraId="685E2BCC" w14:textId="77777777" w:rsidR="00C378A6" w:rsidRPr="00C726BC" w:rsidRDefault="00C378A6" w:rsidP="00C378A6">
            <w:pPr>
              <w:rPr>
                <w:rFonts w:asciiTheme="majorBidi" w:hAnsiTheme="majorBidi" w:cstheme="majorBidi"/>
              </w:rPr>
            </w:pPr>
            <w:r w:rsidRPr="00C726BC">
              <w:rPr>
                <w:rFonts w:asciiTheme="majorBidi" w:hAnsiTheme="majorBidi" w:cstheme="majorBidi"/>
                <w:cs/>
              </w:rPr>
              <w:t>ดอกเบี้ยจ่ายจากหนี้สินตามสัญญาเช่า</w:t>
            </w:r>
          </w:p>
        </w:tc>
        <w:tc>
          <w:tcPr>
            <w:tcW w:w="1710" w:type="dxa"/>
            <w:shd w:val="clear" w:color="auto" w:fill="auto"/>
          </w:tcPr>
          <w:p w14:paraId="7FC31284" w14:textId="287BB458" w:rsidR="00C378A6" w:rsidRPr="00C726BC" w:rsidRDefault="00BE1F10" w:rsidP="00C378A6">
            <w:pPr>
              <w:tabs>
                <w:tab w:val="left" w:pos="3390"/>
              </w:tabs>
              <w:ind w:left="-108" w:right="-54"/>
              <w:jc w:val="right"/>
              <w:rPr>
                <w:rFonts w:asciiTheme="majorBidi" w:hAnsiTheme="majorBidi" w:cstheme="majorBidi"/>
              </w:rPr>
            </w:pPr>
            <w:r w:rsidRPr="00C726BC">
              <w:rPr>
                <w:rFonts w:asciiTheme="majorBidi" w:hAnsiTheme="majorBidi" w:cstheme="majorBidi"/>
              </w:rPr>
              <w:t>123</w:t>
            </w:r>
            <w:r w:rsidR="00920B63" w:rsidRPr="00C726BC">
              <w:rPr>
                <w:rFonts w:asciiTheme="majorBidi" w:hAnsiTheme="majorBidi" w:cstheme="majorBidi"/>
              </w:rPr>
              <w:t>,</w:t>
            </w:r>
            <w:r w:rsidRPr="00C726BC">
              <w:rPr>
                <w:rFonts w:asciiTheme="majorBidi" w:hAnsiTheme="majorBidi" w:cstheme="majorBidi"/>
              </w:rPr>
              <w:t>781</w:t>
            </w:r>
          </w:p>
        </w:tc>
        <w:tc>
          <w:tcPr>
            <w:tcW w:w="180" w:type="dxa"/>
            <w:tcBorders>
              <w:left w:val="nil"/>
            </w:tcBorders>
          </w:tcPr>
          <w:p w14:paraId="79AA47E3" w14:textId="77777777" w:rsidR="00C378A6" w:rsidRPr="00C726BC" w:rsidRDefault="00C378A6" w:rsidP="00C378A6">
            <w:pPr>
              <w:ind w:right="-72"/>
              <w:rPr>
                <w:rFonts w:asciiTheme="majorBidi" w:hAnsiTheme="majorBidi" w:cstheme="majorBidi"/>
                <w:strike/>
              </w:rPr>
            </w:pPr>
          </w:p>
        </w:tc>
        <w:tc>
          <w:tcPr>
            <w:tcW w:w="1710" w:type="dxa"/>
            <w:shd w:val="clear" w:color="auto" w:fill="auto"/>
          </w:tcPr>
          <w:p w14:paraId="1494CC13" w14:textId="35547BCF" w:rsidR="00C378A6" w:rsidRPr="00C726BC" w:rsidRDefault="00C378A6" w:rsidP="00C378A6">
            <w:pPr>
              <w:tabs>
                <w:tab w:val="left" w:pos="3390"/>
              </w:tabs>
              <w:ind w:left="-108" w:right="-54"/>
              <w:jc w:val="right"/>
              <w:rPr>
                <w:rFonts w:asciiTheme="majorBidi" w:hAnsiTheme="majorBidi" w:cstheme="majorBidi"/>
              </w:rPr>
            </w:pPr>
            <w:r w:rsidRPr="00C726BC">
              <w:rPr>
                <w:rFonts w:asciiTheme="majorBidi" w:hAnsiTheme="majorBidi" w:cstheme="majorBidi"/>
              </w:rPr>
              <w:t xml:space="preserve">  203,708</w:t>
            </w:r>
          </w:p>
        </w:tc>
      </w:tr>
      <w:tr w:rsidR="00C378A6" w:rsidRPr="00C726BC" w14:paraId="61B8C532" w14:textId="77777777" w:rsidTr="00B615BA">
        <w:tc>
          <w:tcPr>
            <w:tcW w:w="5490" w:type="dxa"/>
          </w:tcPr>
          <w:p w14:paraId="7660DE40" w14:textId="77777777" w:rsidR="00C378A6" w:rsidRPr="00C726BC" w:rsidRDefault="00C378A6" w:rsidP="00C378A6">
            <w:pPr>
              <w:rPr>
                <w:rFonts w:asciiTheme="majorBidi" w:hAnsiTheme="majorBidi" w:cstheme="majorBidi"/>
              </w:rPr>
            </w:pPr>
            <w:r w:rsidRPr="00C726BC">
              <w:rPr>
                <w:rFonts w:asciiTheme="majorBidi" w:hAnsiTheme="majorBidi" w:cstheme="majorBidi"/>
                <w:cs/>
              </w:rPr>
              <w:t>ค่าใช้จ่ายที่เกี่ยวกับสัญญาเช่าระยะสั้น</w:t>
            </w:r>
          </w:p>
        </w:tc>
        <w:tc>
          <w:tcPr>
            <w:tcW w:w="1710" w:type="dxa"/>
            <w:shd w:val="clear" w:color="auto" w:fill="auto"/>
          </w:tcPr>
          <w:p w14:paraId="7D3B4218" w14:textId="43B9CB82" w:rsidR="00C378A6" w:rsidRPr="00C726BC" w:rsidRDefault="00920B63" w:rsidP="00C378A6">
            <w:pPr>
              <w:tabs>
                <w:tab w:val="left" w:pos="3390"/>
              </w:tabs>
              <w:ind w:left="-108" w:right="-54"/>
              <w:jc w:val="right"/>
              <w:rPr>
                <w:rFonts w:asciiTheme="majorBidi" w:hAnsiTheme="majorBidi" w:cstheme="majorBidi"/>
              </w:rPr>
            </w:pPr>
            <w:r w:rsidRPr="00C726BC">
              <w:rPr>
                <w:rFonts w:asciiTheme="majorBidi" w:hAnsiTheme="majorBidi" w:cstheme="majorBidi"/>
                <w:cs/>
              </w:rPr>
              <w:t>-</w:t>
            </w:r>
          </w:p>
        </w:tc>
        <w:tc>
          <w:tcPr>
            <w:tcW w:w="180" w:type="dxa"/>
            <w:tcBorders>
              <w:left w:val="nil"/>
            </w:tcBorders>
          </w:tcPr>
          <w:p w14:paraId="656394DE" w14:textId="77777777" w:rsidR="00C378A6" w:rsidRPr="00C726BC" w:rsidRDefault="00C378A6" w:rsidP="00C378A6">
            <w:pPr>
              <w:ind w:right="-72"/>
              <w:rPr>
                <w:rFonts w:asciiTheme="majorBidi" w:hAnsiTheme="majorBidi" w:cstheme="majorBidi"/>
                <w:strike/>
              </w:rPr>
            </w:pPr>
          </w:p>
        </w:tc>
        <w:tc>
          <w:tcPr>
            <w:tcW w:w="1710" w:type="dxa"/>
            <w:shd w:val="clear" w:color="auto" w:fill="auto"/>
          </w:tcPr>
          <w:p w14:paraId="3852F61F" w14:textId="051E8B0C" w:rsidR="00C378A6" w:rsidRPr="00C726BC" w:rsidRDefault="00C378A6" w:rsidP="00C378A6">
            <w:pPr>
              <w:tabs>
                <w:tab w:val="left" w:pos="3390"/>
              </w:tabs>
              <w:ind w:left="-108" w:right="-54"/>
              <w:jc w:val="right"/>
              <w:rPr>
                <w:rFonts w:asciiTheme="majorBidi" w:hAnsiTheme="majorBidi" w:cstheme="majorBidi"/>
              </w:rPr>
            </w:pPr>
            <w:r w:rsidRPr="00C726BC">
              <w:rPr>
                <w:rFonts w:asciiTheme="majorBidi" w:hAnsiTheme="majorBidi" w:cstheme="majorBidi"/>
              </w:rPr>
              <w:t xml:space="preserve">  20,000</w:t>
            </w:r>
          </w:p>
        </w:tc>
      </w:tr>
      <w:tr w:rsidR="00C378A6" w:rsidRPr="00C726BC" w14:paraId="421E5EEC" w14:textId="77777777" w:rsidTr="00B615BA">
        <w:tc>
          <w:tcPr>
            <w:tcW w:w="5490" w:type="dxa"/>
          </w:tcPr>
          <w:p w14:paraId="08720960" w14:textId="77777777" w:rsidR="00C378A6" w:rsidRPr="00C726BC" w:rsidRDefault="00C378A6" w:rsidP="00C378A6">
            <w:pPr>
              <w:rPr>
                <w:rFonts w:asciiTheme="majorBidi" w:hAnsiTheme="majorBidi" w:cstheme="majorBidi"/>
              </w:rPr>
            </w:pPr>
            <w:r w:rsidRPr="00C726BC">
              <w:rPr>
                <w:rFonts w:asciiTheme="majorBidi" w:hAnsiTheme="majorBidi" w:cstheme="majorBidi"/>
                <w:cs/>
              </w:rPr>
              <w:t>ค่าใช้จ่ายที่เกี่ยวกับสัญญาเช่าซึ่งสินทรัพย์อ้างอิงมีมูลค่าต่ำ</w:t>
            </w:r>
          </w:p>
        </w:tc>
        <w:tc>
          <w:tcPr>
            <w:tcW w:w="1710" w:type="dxa"/>
            <w:shd w:val="clear" w:color="auto" w:fill="auto"/>
          </w:tcPr>
          <w:p w14:paraId="19DE652B" w14:textId="49C10767" w:rsidR="00C378A6" w:rsidRPr="00C726BC" w:rsidRDefault="00920B63" w:rsidP="00C378A6">
            <w:pPr>
              <w:tabs>
                <w:tab w:val="left" w:pos="3390"/>
              </w:tabs>
              <w:ind w:left="-108" w:right="-54"/>
              <w:jc w:val="right"/>
              <w:rPr>
                <w:rFonts w:asciiTheme="majorBidi" w:hAnsiTheme="majorBidi" w:cstheme="majorBidi"/>
              </w:rPr>
            </w:pPr>
            <w:r w:rsidRPr="00C726BC">
              <w:rPr>
                <w:rFonts w:asciiTheme="majorBidi" w:hAnsiTheme="majorBidi" w:cstheme="majorBidi"/>
                <w:cs/>
              </w:rPr>
              <w:t>-</w:t>
            </w:r>
          </w:p>
        </w:tc>
        <w:tc>
          <w:tcPr>
            <w:tcW w:w="180" w:type="dxa"/>
            <w:tcBorders>
              <w:left w:val="nil"/>
            </w:tcBorders>
          </w:tcPr>
          <w:p w14:paraId="03DBEC6E" w14:textId="77777777" w:rsidR="00C378A6" w:rsidRPr="00C726BC" w:rsidRDefault="00C378A6" w:rsidP="00C378A6">
            <w:pPr>
              <w:ind w:right="-72"/>
              <w:jc w:val="right"/>
              <w:rPr>
                <w:rFonts w:asciiTheme="majorBidi" w:hAnsiTheme="majorBidi" w:cstheme="majorBidi"/>
                <w:strike/>
              </w:rPr>
            </w:pPr>
          </w:p>
        </w:tc>
        <w:tc>
          <w:tcPr>
            <w:tcW w:w="1710" w:type="dxa"/>
            <w:shd w:val="clear" w:color="auto" w:fill="auto"/>
          </w:tcPr>
          <w:p w14:paraId="2709E837" w14:textId="7FC8EC79" w:rsidR="00C378A6" w:rsidRPr="00C726BC" w:rsidRDefault="00C378A6" w:rsidP="00C378A6">
            <w:pPr>
              <w:tabs>
                <w:tab w:val="left" w:pos="3390"/>
              </w:tabs>
              <w:ind w:left="-108" w:right="-54"/>
              <w:jc w:val="right"/>
              <w:rPr>
                <w:rFonts w:asciiTheme="majorBidi" w:hAnsiTheme="majorBidi" w:cstheme="majorBidi"/>
              </w:rPr>
            </w:pPr>
            <w:r w:rsidRPr="00C726BC">
              <w:rPr>
                <w:rFonts w:asciiTheme="majorBidi" w:hAnsiTheme="majorBidi" w:cstheme="majorBidi"/>
              </w:rPr>
              <w:t xml:space="preserve">  12,519</w:t>
            </w:r>
          </w:p>
        </w:tc>
      </w:tr>
      <w:tr w:rsidR="00C378A6" w:rsidRPr="00C726BC" w14:paraId="6FC9BF8A" w14:textId="77777777" w:rsidTr="00B615BA">
        <w:tc>
          <w:tcPr>
            <w:tcW w:w="5490" w:type="dxa"/>
          </w:tcPr>
          <w:p w14:paraId="222C4E84" w14:textId="77777777" w:rsidR="00C378A6" w:rsidRPr="00C726BC" w:rsidRDefault="00C378A6" w:rsidP="00C378A6">
            <w:pPr>
              <w:rPr>
                <w:rFonts w:asciiTheme="majorBidi" w:hAnsiTheme="majorBidi" w:cstheme="majorBidi"/>
                <w:cs/>
              </w:rPr>
            </w:pPr>
            <w:r w:rsidRPr="00C726BC">
              <w:rPr>
                <w:rFonts w:asciiTheme="majorBidi" w:hAnsiTheme="majorBidi" w:cstheme="majorBidi"/>
                <w:cs/>
              </w:rPr>
              <w:t>ค่าใช้จ่ายที่เกี่ยวกับสัญญาพิจารณาเป็นสัญญาบริการ</w:t>
            </w:r>
          </w:p>
        </w:tc>
        <w:tc>
          <w:tcPr>
            <w:tcW w:w="1710" w:type="dxa"/>
            <w:tcBorders>
              <w:bottom w:val="single" w:sz="4" w:space="0" w:color="auto"/>
            </w:tcBorders>
            <w:shd w:val="clear" w:color="auto" w:fill="auto"/>
          </w:tcPr>
          <w:p w14:paraId="18CCDC12" w14:textId="0D45D7B5" w:rsidR="00C378A6" w:rsidRPr="00C726BC" w:rsidRDefault="00920B63" w:rsidP="00C378A6">
            <w:pPr>
              <w:tabs>
                <w:tab w:val="left" w:pos="3390"/>
              </w:tabs>
              <w:ind w:left="-108" w:right="-54"/>
              <w:jc w:val="right"/>
              <w:rPr>
                <w:rFonts w:asciiTheme="majorBidi" w:hAnsiTheme="majorBidi" w:cstheme="majorBidi"/>
              </w:rPr>
            </w:pPr>
            <w:r w:rsidRPr="00C726BC">
              <w:rPr>
                <w:rFonts w:asciiTheme="majorBidi" w:hAnsiTheme="majorBidi" w:cstheme="majorBidi"/>
                <w:cs/>
              </w:rPr>
              <w:t>-</w:t>
            </w:r>
          </w:p>
        </w:tc>
        <w:tc>
          <w:tcPr>
            <w:tcW w:w="180" w:type="dxa"/>
            <w:tcBorders>
              <w:left w:val="nil"/>
            </w:tcBorders>
          </w:tcPr>
          <w:p w14:paraId="06236846" w14:textId="77777777" w:rsidR="00C378A6" w:rsidRPr="00C726BC" w:rsidRDefault="00C378A6" w:rsidP="00C378A6">
            <w:pPr>
              <w:ind w:right="-72"/>
              <w:jc w:val="right"/>
              <w:rPr>
                <w:rFonts w:asciiTheme="majorBidi" w:hAnsiTheme="majorBidi" w:cstheme="majorBidi"/>
                <w:strike/>
              </w:rPr>
            </w:pPr>
          </w:p>
        </w:tc>
        <w:tc>
          <w:tcPr>
            <w:tcW w:w="1710" w:type="dxa"/>
            <w:tcBorders>
              <w:bottom w:val="single" w:sz="4" w:space="0" w:color="auto"/>
            </w:tcBorders>
            <w:shd w:val="clear" w:color="auto" w:fill="auto"/>
          </w:tcPr>
          <w:p w14:paraId="1763EEB8" w14:textId="5A24E919" w:rsidR="00C378A6" w:rsidRPr="00C726BC" w:rsidRDefault="00C378A6" w:rsidP="00C378A6">
            <w:pPr>
              <w:tabs>
                <w:tab w:val="left" w:pos="3390"/>
              </w:tabs>
              <w:ind w:left="-108" w:right="-54"/>
              <w:jc w:val="right"/>
              <w:rPr>
                <w:rFonts w:asciiTheme="majorBidi" w:hAnsiTheme="majorBidi" w:cstheme="majorBidi"/>
              </w:rPr>
            </w:pPr>
            <w:r w:rsidRPr="00C726BC">
              <w:rPr>
                <w:rFonts w:asciiTheme="majorBidi" w:hAnsiTheme="majorBidi" w:cstheme="majorBidi"/>
              </w:rPr>
              <w:t xml:space="preserve">  217,125</w:t>
            </w:r>
          </w:p>
        </w:tc>
      </w:tr>
      <w:tr w:rsidR="00C378A6" w:rsidRPr="00C726BC" w14:paraId="7FA11218" w14:textId="77777777" w:rsidTr="00B615BA">
        <w:tc>
          <w:tcPr>
            <w:tcW w:w="5490" w:type="dxa"/>
          </w:tcPr>
          <w:p w14:paraId="29C601E7" w14:textId="77777777" w:rsidR="00C378A6" w:rsidRPr="00C726BC" w:rsidRDefault="00C378A6" w:rsidP="00C378A6">
            <w:pPr>
              <w:rPr>
                <w:rFonts w:asciiTheme="majorBidi" w:hAnsiTheme="majorBidi" w:cstheme="majorBidi"/>
              </w:rPr>
            </w:pPr>
          </w:p>
        </w:tc>
        <w:tc>
          <w:tcPr>
            <w:tcW w:w="1710" w:type="dxa"/>
            <w:tcBorders>
              <w:top w:val="single" w:sz="4" w:space="0" w:color="auto"/>
              <w:bottom w:val="double" w:sz="4" w:space="0" w:color="auto"/>
            </w:tcBorders>
            <w:shd w:val="clear" w:color="auto" w:fill="auto"/>
          </w:tcPr>
          <w:p w14:paraId="2C43BCA2" w14:textId="3646DA8D" w:rsidR="00C378A6" w:rsidRPr="00C726BC" w:rsidRDefault="00BE1F10" w:rsidP="00C378A6">
            <w:pPr>
              <w:tabs>
                <w:tab w:val="left" w:pos="3390"/>
              </w:tabs>
              <w:ind w:left="-108" w:right="-54"/>
              <w:jc w:val="right"/>
              <w:rPr>
                <w:rFonts w:asciiTheme="majorBidi" w:hAnsiTheme="majorBidi" w:cstheme="majorBidi"/>
              </w:rPr>
            </w:pPr>
            <w:r w:rsidRPr="00C726BC">
              <w:rPr>
                <w:rFonts w:asciiTheme="majorBidi" w:hAnsiTheme="majorBidi" w:cstheme="majorBidi"/>
              </w:rPr>
              <w:t>1</w:t>
            </w:r>
            <w:r w:rsidR="00920B63" w:rsidRPr="00C726BC">
              <w:rPr>
                <w:rFonts w:asciiTheme="majorBidi" w:hAnsiTheme="majorBidi" w:cstheme="majorBidi"/>
              </w:rPr>
              <w:t>,</w:t>
            </w:r>
            <w:r w:rsidRPr="00C726BC">
              <w:rPr>
                <w:rFonts w:asciiTheme="majorBidi" w:hAnsiTheme="majorBidi" w:cstheme="majorBidi"/>
              </w:rPr>
              <w:t>562</w:t>
            </w:r>
            <w:r w:rsidR="00920B63" w:rsidRPr="00C726BC">
              <w:rPr>
                <w:rFonts w:asciiTheme="majorBidi" w:hAnsiTheme="majorBidi" w:cstheme="majorBidi"/>
              </w:rPr>
              <w:t>,</w:t>
            </w:r>
            <w:r w:rsidRPr="00C726BC">
              <w:rPr>
                <w:rFonts w:asciiTheme="majorBidi" w:hAnsiTheme="majorBidi" w:cstheme="majorBidi"/>
              </w:rPr>
              <w:t>128</w:t>
            </w:r>
          </w:p>
        </w:tc>
        <w:tc>
          <w:tcPr>
            <w:tcW w:w="180" w:type="dxa"/>
            <w:tcBorders>
              <w:left w:val="nil"/>
            </w:tcBorders>
          </w:tcPr>
          <w:p w14:paraId="3DA851CB" w14:textId="77777777" w:rsidR="00C378A6" w:rsidRPr="00C726BC" w:rsidRDefault="00C378A6" w:rsidP="00C378A6">
            <w:pPr>
              <w:ind w:right="-72"/>
              <w:jc w:val="right"/>
              <w:rPr>
                <w:rFonts w:asciiTheme="majorBidi" w:hAnsiTheme="majorBidi" w:cstheme="majorBidi"/>
              </w:rPr>
            </w:pPr>
          </w:p>
        </w:tc>
        <w:tc>
          <w:tcPr>
            <w:tcW w:w="1710" w:type="dxa"/>
            <w:tcBorders>
              <w:top w:val="single" w:sz="4" w:space="0" w:color="auto"/>
              <w:bottom w:val="double" w:sz="4" w:space="0" w:color="auto"/>
            </w:tcBorders>
            <w:shd w:val="clear" w:color="auto" w:fill="auto"/>
          </w:tcPr>
          <w:p w14:paraId="7D56A266" w14:textId="550F49C2" w:rsidR="00C378A6" w:rsidRPr="00C726BC" w:rsidRDefault="00C378A6" w:rsidP="00C378A6">
            <w:pPr>
              <w:tabs>
                <w:tab w:val="left" w:pos="3390"/>
              </w:tabs>
              <w:ind w:left="-108" w:right="-54"/>
              <w:jc w:val="right"/>
              <w:rPr>
                <w:rFonts w:asciiTheme="majorBidi" w:hAnsiTheme="majorBidi" w:cstheme="majorBidi"/>
              </w:rPr>
            </w:pPr>
            <w:r w:rsidRPr="00C726BC">
              <w:rPr>
                <w:rFonts w:asciiTheme="majorBidi" w:hAnsiTheme="majorBidi" w:cstheme="majorBidi"/>
              </w:rPr>
              <w:t xml:space="preserve">  1,892,509</w:t>
            </w:r>
          </w:p>
        </w:tc>
      </w:tr>
    </w:tbl>
    <w:p w14:paraId="6DFDBA29" w14:textId="0AB8D4F4" w:rsidR="00E776B0" w:rsidRPr="00C726BC" w:rsidRDefault="00E776B0" w:rsidP="00A430F2">
      <w:pPr>
        <w:numPr>
          <w:ilvl w:val="0"/>
          <w:numId w:val="5"/>
        </w:numPr>
        <w:tabs>
          <w:tab w:val="left" w:pos="360"/>
        </w:tabs>
        <w:spacing w:before="240" w:line="320" w:lineRule="exact"/>
        <w:ind w:right="1800" w:hanging="426"/>
        <w:jc w:val="thaiDistribute"/>
        <w:rPr>
          <w:rFonts w:asciiTheme="majorBidi" w:hAnsiTheme="majorBidi" w:cstheme="majorBidi"/>
          <w:b/>
          <w:bCs/>
          <w:lang w:val="en-GB"/>
        </w:rPr>
      </w:pPr>
      <w:r w:rsidRPr="00C726BC">
        <w:rPr>
          <w:rFonts w:asciiTheme="majorBidi" w:hAnsiTheme="majorBidi" w:cstheme="majorBidi"/>
          <w:b/>
          <w:bCs/>
          <w:cs/>
          <w:lang w:val="en-GB"/>
        </w:rPr>
        <w:t>ประมาณการหนี้สินไม่หมุนเวียนสำหรับผลประโยชน์พนักงาน</w:t>
      </w:r>
    </w:p>
    <w:p w14:paraId="39DBA02B" w14:textId="77777777" w:rsidR="00E776B0" w:rsidRPr="00C726BC" w:rsidRDefault="00E776B0" w:rsidP="00A430F2">
      <w:pPr>
        <w:spacing w:before="120"/>
        <w:ind w:left="360"/>
        <w:jc w:val="thaiDistribute"/>
        <w:rPr>
          <w:rFonts w:asciiTheme="majorBidi" w:hAnsiTheme="majorBidi" w:cstheme="majorBidi"/>
        </w:rPr>
      </w:pPr>
      <w:r w:rsidRPr="00C726BC">
        <w:rPr>
          <w:rFonts w:asciiTheme="majorBidi" w:hAnsiTheme="majorBidi" w:cstheme="majorBidi"/>
          <w:cs/>
        </w:rPr>
        <w:t>บริษัทมีโครงการผลประโยชน์พนักงานเมื่อเกษียณอายุตามพระราชบัญญัติคุ้มครองแรงงานและตามระเบียบการเกษียณอายุพนักงานของบริษัท ซึ่งจัดเป็นโครงการผลประโยชน์ที่กำหนดไว้ที่ไม่ได้จัดให้มีกองทุน</w:t>
      </w:r>
    </w:p>
    <w:p w14:paraId="399C7367" w14:textId="7CD6354C" w:rsidR="00E776B0" w:rsidRPr="00C726BC" w:rsidRDefault="00E776B0" w:rsidP="00A430F2">
      <w:pPr>
        <w:spacing w:before="120"/>
        <w:ind w:left="360"/>
        <w:jc w:val="thaiDistribute"/>
        <w:rPr>
          <w:rFonts w:asciiTheme="majorBidi" w:hAnsiTheme="majorBidi" w:cstheme="majorBidi"/>
          <w:spacing w:val="4"/>
        </w:rPr>
      </w:pPr>
      <w:r w:rsidRPr="00C726BC">
        <w:rPr>
          <w:rFonts w:asciiTheme="majorBidi" w:hAnsiTheme="majorBidi" w:cstheme="majorBidi"/>
          <w:cs/>
        </w:rPr>
        <w:t xml:space="preserve">การเปลี่ยนแปลงของภาระผูกพันผลประโยชน์พนักงานระยะยาว เมื่อเกษียณอายุสำหรับปีสิ้นสุดวันที่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C378A6" w:rsidRPr="00C726BC">
        <w:rPr>
          <w:rFonts w:asciiTheme="majorBidi" w:hAnsiTheme="majorBidi" w:cstheme="majorBidi"/>
        </w:rPr>
        <w:t>5</w:t>
      </w:r>
      <w:r w:rsidRPr="00C726BC">
        <w:rPr>
          <w:rFonts w:asciiTheme="majorBidi" w:hAnsiTheme="majorBidi" w:cstheme="majorBidi"/>
          <w:cs/>
        </w:rPr>
        <w:t xml:space="preserve"> และ </w:t>
      </w:r>
      <w:r w:rsidR="00DE471B" w:rsidRPr="00C726BC">
        <w:rPr>
          <w:rFonts w:asciiTheme="majorBidi" w:hAnsiTheme="majorBidi" w:cstheme="majorBidi"/>
        </w:rPr>
        <w:t>256</w:t>
      </w:r>
      <w:r w:rsidR="00C378A6" w:rsidRPr="00C726BC">
        <w:rPr>
          <w:rFonts w:asciiTheme="majorBidi" w:hAnsiTheme="majorBidi" w:cstheme="majorBidi"/>
        </w:rPr>
        <w:t>4</w:t>
      </w:r>
      <w:r w:rsidR="009E4B12" w:rsidRPr="00C726BC">
        <w:rPr>
          <w:rFonts w:asciiTheme="majorBidi" w:hAnsiTheme="majorBidi" w:cstheme="majorBidi"/>
        </w:rPr>
        <w:t xml:space="preserve"> </w:t>
      </w:r>
      <w:r w:rsidRPr="00C726BC">
        <w:rPr>
          <w:rFonts w:asciiTheme="majorBidi" w:hAnsiTheme="majorBidi" w:cstheme="majorBidi"/>
          <w:cs/>
        </w:rPr>
        <w:t>ประกอบด้วย</w:t>
      </w:r>
    </w:p>
    <w:tbl>
      <w:tblPr>
        <w:tblW w:w="9090" w:type="dxa"/>
        <w:tblInd w:w="332" w:type="dxa"/>
        <w:tblLayout w:type="fixed"/>
        <w:tblCellMar>
          <w:left w:w="62" w:type="dxa"/>
          <w:right w:w="62" w:type="dxa"/>
        </w:tblCellMar>
        <w:tblLook w:val="0000" w:firstRow="0" w:lastRow="0" w:firstColumn="0" w:lastColumn="0" w:noHBand="0" w:noVBand="0"/>
      </w:tblPr>
      <w:tblGrid>
        <w:gridCol w:w="5490"/>
        <w:gridCol w:w="1800"/>
        <w:gridCol w:w="180"/>
        <w:gridCol w:w="1620"/>
      </w:tblGrid>
      <w:tr w:rsidR="00E776B0" w:rsidRPr="00C726BC" w14:paraId="220ABA66" w14:textId="77777777" w:rsidTr="00F459A9">
        <w:trPr>
          <w:cantSplit/>
          <w:trHeight w:val="351"/>
        </w:trPr>
        <w:tc>
          <w:tcPr>
            <w:tcW w:w="5490" w:type="dxa"/>
          </w:tcPr>
          <w:p w14:paraId="420411D5" w14:textId="77777777" w:rsidR="00E776B0" w:rsidRPr="00C726BC" w:rsidRDefault="00E776B0" w:rsidP="00A430F2">
            <w:pPr>
              <w:spacing w:line="240" w:lineRule="atLeast"/>
              <w:ind w:right="-13"/>
              <w:jc w:val="thaiDistribute"/>
              <w:rPr>
                <w:rFonts w:asciiTheme="majorBidi" w:hAnsiTheme="majorBidi" w:cstheme="majorBidi"/>
              </w:rPr>
            </w:pPr>
          </w:p>
        </w:tc>
        <w:tc>
          <w:tcPr>
            <w:tcW w:w="3600" w:type="dxa"/>
            <w:gridSpan w:val="3"/>
            <w:tcBorders>
              <w:bottom w:val="single" w:sz="4" w:space="0" w:color="auto"/>
            </w:tcBorders>
            <w:vAlign w:val="center"/>
          </w:tcPr>
          <w:p w14:paraId="312CE2EF" w14:textId="77777777" w:rsidR="00E776B0" w:rsidRPr="00C726BC" w:rsidRDefault="00E776B0" w:rsidP="00A430F2">
            <w:pPr>
              <w:spacing w:line="240" w:lineRule="atLeast"/>
              <w:jc w:val="right"/>
              <w:rPr>
                <w:rFonts w:asciiTheme="majorBidi" w:hAnsiTheme="majorBidi" w:cstheme="majorBidi"/>
              </w:rPr>
            </w:pPr>
            <w:r w:rsidRPr="00C726BC">
              <w:rPr>
                <w:rFonts w:asciiTheme="majorBidi" w:hAnsiTheme="majorBidi" w:cstheme="majorBidi"/>
                <w:snapToGrid w:val="0"/>
                <w:lang w:eastAsia="th-TH"/>
              </w:rPr>
              <w:t>(</w:t>
            </w:r>
            <w:proofErr w:type="gramStart"/>
            <w:r w:rsidRPr="00C726BC">
              <w:rPr>
                <w:rFonts w:asciiTheme="majorBidi" w:hAnsiTheme="majorBidi" w:cstheme="majorBidi"/>
                <w:snapToGrid w:val="0"/>
                <w:cs/>
                <w:lang w:eastAsia="th-TH"/>
              </w:rPr>
              <w:t xml:space="preserve">หน่วย </w:t>
            </w:r>
            <w:r w:rsidRPr="00C726BC">
              <w:rPr>
                <w:rFonts w:asciiTheme="majorBidi" w:hAnsiTheme="majorBidi" w:cstheme="majorBidi"/>
                <w:snapToGrid w:val="0"/>
                <w:lang w:eastAsia="th-TH"/>
              </w:rPr>
              <w:t>:</w:t>
            </w:r>
            <w:proofErr w:type="gramEnd"/>
            <w:r w:rsidRPr="00C726BC">
              <w:rPr>
                <w:rFonts w:asciiTheme="majorBidi" w:hAnsiTheme="majorBidi" w:cstheme="majorBidi"/>
                <w:snapToGrid w:val="0"/>
                <w:lang w:eastAsia="th-TH"/>
              </w:rPr>
              <w:t xml:space="preserve"> </w:t>
            </w:r>
            <w:r w:rsidRPr="00C726BC">
              <w:rPr>
                <w:rFonts w:asciiTheme="majorBidi" w:hAnsiTheme="majorBidi" w:cstheme="majorBidi"/>
                <w:snapToGrid w:val="0"/>
                <w:cs/>
                <w:lang w:eastAsia="th-TH"/>
              </w:rPr>
              <w:t>บาท)</w:t>
            </w:r>
          </w:p>
        </w:tc>
      </w:tr>
      <w:tr w:rsidR="00420425" w:rsidRPr="00C726BC" w14:paraId="60931034" w14:textId="77777777" w:rsidTr="00F459A9">
        <w:trPr>
          <w:cantSplit/>
          <w:trHeight w:val="351"/>
        </w:trPr>
        <w:tc>
          <w:tcPr>
            <w:tcW w:w="5490" w:type="dxa"/>
          </w:tcPr>
          <w:p w14:paraId="109DB127" w14:textId="77777777" w:rsidR="00420425" w:rsidRPr="00C726BC" w:rsidRDefault="00420425" w:rsidP="00A430F2">
            <w:pPr>
              <w:spacing w:line="240" w:lineRule="atLeast"/>
              <w:ind w:right="-13"/>
              <w:jc w:val="thaiDistribute"/>
              <w:rPr>
                <w:rFonts w:asciiTheme="majorBidi" w:hAnsiTheme="majorBidi" w:cstheme="majorBidi"/>
              </w:rPr>
            </w:pPr>
          </w:p>
        </w:tc>
        <w:tc>
          <w:tcPr>
            <w:tcW w:w="1800" w:type="dxa"/>
            <w:tcBorders>
              <w:bottom w:val="single" w:sz="4" w:space="0" w:color="auto"/>
            </w:tcBorders>
            <w:vAlign w:val="center"/>
          </w:tcPr>
          <w:p w14:paraId="0CA1CD55" w14:textId="44360651" w:rsidR="00420425" w:rsidRPr="00C726BC" w:rsidRDefault="00F81B1A" w:rsidP="00A430F2">
            <w:pPr>
              <w:spacing w:before="60" w:line="240" w:lineRule="atLeast"/>
              <w:jc w:val="center"/>
              <w:rPr>
                <w:rFonts w:asciiTheme="majorBidi" w:hAnsiTheme="majorBidi" w:cstheme="majorBidi"/>
                <w:cs/>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C378A6" w:rsidRPr="00C726BC">
              <w:rPr>
                <w:rFonts w:asciiTheme="majorBidi" w:hAnsiTheme="majorBidi" w:cstheme="majorBidi"/>
              </w:rPr>
              <w:t>5</w:t>
            </w:r>
          </w:p>
        </w:tc>
        <w:tc>
          <w:tcPr>
            <w:tcW w:w="180" w:type="dxa"/>
            <w:vAlign w:val="center"/>
          </w:tcPr>
          <w:p w14:paraId="364EF724" w14:textId="77777777" w:rsidR="00420425" w:rsidRPr="00C726BC" w:rsidRDefault="00420425" w:rsidP="00A430F2">
            <w:pPr>
              <w:spacing w:line="240" w:lineRule="atLeast"/>
              <w:jc w:val="center"/>
              <w:rPr>
                <w:rFonts w:asciiTheme="majorBidi" w:hAnsiTheme="majorBidi" w:cstheme="majorBidi"/>
              </w:rPr>
            </w:pPr>
          </w:p>
        </w:tc>
        <w:tc>
          <w:tcPr>
            <w:tcW w:w="1620" w:type="dxa"/>
            <w:tcBorders>
              <w:left w:val="nil"/>
              <w:bottom w:val="single" w:sz="4" w:space="0" w:color="auto"/>
            </w:tcBorders>
            <w:vAlign w:val="center"/>
          </w:tcPr>
          <w:p w14:paraId="0E6C01F0" w14:textId="1116C424" w:rsidR="00420425" w:rsidRPr="00C726BC" w:rsidRDefault="00F81B1A" w:rsidP="00A430F2">
            <w:pPr>
              <w:spacing w:before="60" w:line="240" w:lineRule="atLeast"/>
              <w:jc w:val="center"/>
              <w:rPr>
                <w:rFonts w:asciiTheme="majorBidi" w:hAnsiTheme="majorBidi" w:cstheme="majorBidi"/>
                <w:cs/>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C378A6" w:rsidRPr="00C726BC">
              <w:rPr>
                <w:rFonts w:asciiTheme="majorBidi" w:hAnsiTheme="majorBidi" w:cstheme="majorBidi"/>
              </w:rPr>
              <w:t>4</w:t>
            </w:r>
          </w:p>
        </w:tc>
      </w:tr>
      <w:tr w:rsidR="00C378A6" w:rsidRPr="00C726BC" w14:paraId="5C30B0B8" w14:textId="77777777" w:rsidTr="00262C67">
        <w:trPr>
          <w:cantSplit/>
          <w:trHeight w:val="384"/>
        </w:trPr>
        <w:tc>
          <w:tcPr>
            <w:tcW w:w="5490" w:type="dxa"/>
            <w:vAlign w:val="center"/>
          </w:tcPr>
          <w:p w14:paraId="04E187B1" w14:textId="77777777" w:rsidR="00C378A6" w:rsidRPr="00C726BC" w:rsidRDefault="00C378A6" w:rsidP="00C378A6">
            <w:pPr>
              <w:spacing w:line="240" w:lineRule="atLeast"/>
              <w:rPr>
                <w:rFonts w:asciiTheme="majorBidi" w:hAnsiTheme="majorBidi" w:cstheme="majorBidi"/>
                <w:cs/>
              </w:rPr>
            </w:pPr>
            <w:r w:rsidRPr="00C726BC">
              <w:rPr>
                <w:rFonts w:asciiTheme="majorBidi" w:hAnsiTheme="majorBidi" w:cstheme="majorBidi"/>
                <w:cs/>
              </w:rPr>
              <w:t>ยอดคงเหลือต้นปี</w:t>
            </w:r>
          </w:p>
        </w:tc>
        <w:tc>
          <w:tcPr>
            <w:tcW w:w="1800" w:type="dxa"/>
            <w:tcBorders>
              <w:top w:val="single" w:sz="4" w:space="0" w:color="auto"/>
            </w:tcBorders>
            <w:shd w:val="clear" w:color="auto" w:fill="auto"/>
            <w:vAlign w:val="center"/>
          </w:tcPr>
          <w:p w14:paraId="5B1F3AE2" w14:textId="735F69C7" w:rsidR="00C378A6" w:rsidRPr="00C726BC" w:rsidRDefault="00F467F1" w:rsidP="00C378A6">
            <w:pPr>
              <w:spacing w:before="60" w:line="240" w:lineRule="atLeast"/>
              <w:jc w:val="right"/>
              <w:rPr>
                <w:rFonts w:asciiTheme="majorBidi" w:hAnsiTheme="majorBidi" w:cstheme="majorBidi"/>
              </w:rPr>
            </w:pPr>
            <w:r w:rsidRPr="00C726BC">
              <w:rPr>
                <w:rFonts w:asciiTheme="majorBidi" w:hAnsiTheme="majorBidi" w:cstheme="majorBidi"/>
              </w:rPr>
              <w:t>2,113,053</w:t>
            </w:r>
          </w:p>
        </w:tc>
        <w:tc>
          <w:tcPr>
            <w:tcW w:w="180" w:type="dxa"/>
            <w:vAlign w:val="center"/>
          </w:tcPr>
          <w:p w14:paraId="5822E909" w14:textId="77777777" w:rsidR="00C378A6" w:rsidRPr="00C726BC" w:rsidRDefault="00C378A6" w:rsidP="00C378A6">
            <w:pPr>
              <w:spacing w:line="240" w:lineRule="atLeast"/>
              <w:jc w:val="right"/>
              <w:rPr>
                <w:rFonts w:asciiTheme="majorBidi" w:hAnsiTheme="majorBidi" w:cstheme="majorBidi"/>
              </w:rPr>
            </w:pPr>
          </w:p>
        </w:tc>
        <w:tc>
          <w:tcPr>
            <w:tcW w:w="1620" w:type="dxa"/>
            <w:tcBorders>
              <w:top w:val="single" w:sz="4" w:space="0" w:color="auto"/>
            </w:tcBorders>
            <w:shd w:val="clear" w:color="auto" w:fill="auto"/>
            <w:vAlign w:val="center"/>
          </w:tcPr>
          <w:p w14:paraId="4E52DE8D" w14:textId="25794A76" w:rsidR="00C378A6" w:rsidRPr="00C726BC" w:rsidRDefault="00C378A6" w:rsidP="00C378A6">
            <w:pPr>
              <w:spacing w:before="60" w:line="240" w:lineRule="atLeast"/>
              <w:jc w:val="right"/>
              <w:rPr>
                <w:rFonts w:asciiTheme="majorBidi" w:hAnsiTheme="majorBidi" w:cstheme="majorBidi"/>
              </w:rPr>
            </w:pPr>
            <w:r w:rsidRPr="00C726BC">
              <w:rPr>
                <w:rFonts w:asciiTheme="majorBidi" w:hAnsiTheme="majorBidi" w:cstheme="majorBidi"/>
              </w:rPr>
              <w:t>4,376,589</w:t>
            </w:r>
          </w:p>
        </w:tc>
      </w:tr>
      <w:tr w:rsidR="00C378A6" w:rsidRPr="00C726BC" w14:paraId="11057044" w14:textId="77777777" w:rsidTr="00E029D6">
        <w:trPr>
          <w:cantSplit/>
          <w:trHeight w:val="384"/>
        </w:trPr>
        <w:tc>
          <w:tcPr>
            <w:tcW w:w="5490" w:type="dxa"/>
            <w:vAlign w:val="center"/>
          </w:tcPr>
          <w:p w14:paraId="52F87974" w14:textId="77777777" w:rsidR="00C378A6" w:rsidRPr="00C726BC" w:rsidRDefault="00C378A6" w:rsidP="00C378A6">
            <w:pPr>
              <w:spacing w:line="240" w:lineRule="atLeast"/>
              <w:rPr>
                <w:rFonts w:asciiTheme="majorBidi" w:hAnsiTheme="majorBidi" w:cstheme="majorBidi"/>
                <w:cs/>
              </w:rPr>
            </w:pPr>
            <w:r w:rsidRPr="00C726BC">
              <w:rPr>
                <w:rFonts w:asciiTheme="majorBidi" w:hAnsiTheme="majorBidi" w:cstheme="majorBidi"/>
                <w:cs/>
              </w:rPr>
              <w:t>ส่วนที่รับรู้ในกำไรหรือขาดทุน</w:t>
            </w:r>
            <w:r w:rsidRPr="00C726BC">
              <w:rPr>
                <w:rFonts w:asciiTheme="majorBidi" w:hAnsiTheme="majorBidi" w:cstheme="majorBidi"/>
              </w:rPr>
              <w:t>:</w:t>
            </w:r>
          </w:p>
        </w:tc>
        <w:tc>
          <w:tcPr>
            <w:tcW w:w="1800" w:type="dxa"/>
            <w:shd w:val="clear" w:color="auto" w:fill="auto"/>
          </w:tcPr>
          <w:p w14:paraId="21584596" w14:textId="77777777" w:rsidR="00C378A6" w:rsidRPr="00C726BC" w:rsidRDefault="00C378A6" w:rsidP="00C378A6">
            <w:pPr>
              <w:spacing w:before="60" w:line="240" w:lineRule="atLeast"/>
              <w:jc w:val="right"/>
              <w:rPr>
                <w:rFonts w:asciiTheme="majorBidi" w:hAnsiTheme="majorBidi" w:cstheme="majorBidi"/>
              </w:rPr>
            </w:pPr>
          </w:p>
        </w:tc>
        <w:tc>
          <w:tcPr>
            <w:tcW w:w="180" w:type="dxa"/>
            <w:vAlign w:val="center"/>
          </w:tcPr>
          <w:p w14:paraId="52725B4A" w14:textId="77777777" w:rsidR="00C378A6" w:rsidRPr="00C726BC" w:rsidRDefault="00C378A6" w:rsidP="00C378A6">
            <w:pPr>
              <w:spacing w:line="240" w:lineRule="atLeast"/>
              <w:jc w:val="right"/>
              <w:rPr>
                <w:rFonts w:asciiTheme="majorBidi" w:hAnsiTheme="majorBidi" w:cstheme="majorBidi"/>
              </w:rPr>
            </w:pPr>
          </w:p>
        </w:tc>
        <w:tc>
          <w:tcPr>
            <w:tcW w:w="1620" w:type="dxa"/>
            <w:shd w:val="clear" w:color="auto" w:fill="auto"/>
          </w:tcPr>
          <w:p w14:paraId="082510E2" w14:textId="77777777" w:rsidR="00C378A6" w:rsidRPr="00C726BC" w:rsidRDefault="00C378A6" w:rsidP="00C378A6">
            <w:pPr>
              <w:spacing w:before="60" w:line="240" w:lineRule="atLeast"/>
              <w:jc w:val="right"/>
              <w:rPr>
                <w:rFonts w:asciiTheme="majorBidi" w:hAnsiTheme="majorBidi" w:cstheme="majorBidi"/>
              </w:rPr>
            </w:pPr>
          </w:p>
        </w:tc>
      </w:tr>
      <w:tr w:rsidR="00C378A6" w:rsidRPr="00C726BC" w14:paraId="67E334AE" w14:textId="77777777" w:rsidTr="00E029D6">
        <w:trPr>
          <w:cantSplit/>
          <w:trHeight w:val="384"/>
        </w:trPr>
        <w:tc>
          <w:tcPr>
            <w:tcW w:w="5490" w:type="dxa"/>
            <w:vAlign w:val="center"/>
          </w:tcPr>
          <w:p w14:paraId="18B0A318" w14:textId="77777777" w:rsidR="00C378A6" w:rsidRPr="00C726BC" w:rsidRDefault="00C378A6" w:rsidP="00C378A6">
            <w:pPr>
              <w:spacing w:line="240" w:lineRule="atLeast"/>
              <w:ind w:left="244"/>
              <w:rPr>
                <w:rFonts w:asciiTheme="majorBidi" w:hAnsiTheme="majorBidi" w:cstheme="majorBidi"/>
                <w:cs/>
              </w:rPr>
            </w:pPr>
            <w:r w:rsidRPr="00C726BC">
              <w:rPr>
                <w:rFonts w:asciiTheme="majorBidi" w:hAnsiTheme="majorBidi" w:cstheme="majorBidi"/>
                <w:cs/>
              </w:rPr>
              <w:t>ต้นทุนบริการในปัจจุบัน</w:t>
            </w:r>
          </w:p>
        </w:tc>
        <w:tc>
          <w:tcPr>
            <w:tcW w:w="1800" w:type="dxa"/>
            <w:shd w:val="clear" w:color="auto" w:fill="auto"/>
          </w:tcPr>
          <w:p w14:paraId="4B6D80A6" w14:textId="67402098" w:rsidR="00C378A6" w:rsidRPr="00C726BC" w:rsidRDefault="00BE1F10" w:rsidP="00C378A6">
            <w:pPr>
              <w:spacing w:before="60" w:line="240" w:lineRule="atLeast"/>
              <w:jc w:val="right"/>
              <w:rPr>
                <w:rFonts w:asciiTheme="majorBidi" w:hAnsiTheme="majorBidi" w:cstheme="majorBidi"/>
              </w:rPr>
            </w:pPr>
            <w:r w:rsidRPr="00C726BC">
              <w:rPr>
                <w:rFonts w:asciiTheme="majorBidi" w:hAnsiTheme="majorBidi" w:cstheme="majorBidi"/>
              </w:rPr>
              <w:t>571</w:t>
            </w:r>
            <w:r w:rsidR="00920B63" w:rsidRPr="00C726BC">
              <w:rPr>
                <w:rFonts w:asciiTheme="majorBidi" w:hAnsiTheme="majorBidi" w:cstheme="majorBidi"/>
              </w:rPr>
              <w:t>,</w:t>
            </w:r>
            <w:r w:rsidRPr="00C726BC">
              <w:rPr>
                <w:rFonts w:asciiTheme="majorBidi" w:hAnsiTheme="majorBidi" w:cstheme="majorBidi"/>
              </w:rPr>
              <w:t>524</w:t>
            </w:r>
          </w:p>
        </w:tc>
        <w:tc>
          <w:tcPr>
            <w:tcW w:w="180" w:type="dxa"/>
            <w:vAlign w:val="center"/>
          </w:tcPr>
          <w:p w14:paraId="42ED2B3C" w14:textId="77777777" w:rsidR="00C378A6" w:rsidRPr="00C726BC" w:rsidRDefault="00C378A6" w:rsidP="00C378A6">
            <w:pPr>
              <w:spacing w:line="240" w:lineRule="atLeast"/>
              <w:jc w:val="right"/>
              <w:rPr>
                <w:rFonts w:asciiTheme="majorBidi" w:hAnsiTheme="majorBidi" w:cstheme="majorBidi"/>
              </w:rPr>
            </w:pPr>
          </w:p>
        </w:tc>
        <w:tc>
          <w:tcPr>
            <w:tcW w:w="1620" w:type="dxa"/>
            <w:shd w:val="clear" w:color="auto" w:fill="auto"/>
          </w:tcPr>
          <w:p w14:paraId="1FA068DA" w14:textId="392A62D7" w:rsidR="00C378A6" w:rsidRPr="00C726BC" w:rsidRDefault="00C378A6" w:rsidP="00C378A6">
            <w:pPr>
              <w:spacing w:before="60" w:line="240" w:lineRule="atLeast"/>
              <w:jc w:val="right"/>
              <w:rPr>
                <w:rFonts w:asciiTheme="majorBidi" w:hAnsiTheme="majorBidi" w:cstheme="majorBidi"/>
              </w:rPr>
            </w:pPr>
            <w:r w:rsidRPr="00C726BC">
              <w:rPr>
                <w:rFonts w:asciiTheme="majorBidi" w:hAnsiTheme="majorBidi" w:cstheme="majorBidi"/>
              </w:rPr>
              <w:t xml:space="preserve"> 968,783 </w:t>
            </w:r>
          </w:p>
        </w:tc>
      </w:tr>
      <w:tr w:rsidR="00C378A6" w:rsidRPr="00C726BC" w14:paraId="32A7F1BF" w14:textId="77777777" w:rsidTr="00E029D6">
        <w:trPr>
          <w:cantSplit/>
          <w:trHeight w:val="384"/>
        </w:trPr>
        <w:tc>
          <w:tcPr>
            <w:tcW w:w="5490" w:type="dxa"/>
            <w:vAlign w:val="center"/>
          </w:tcPr>
          <w:p w14:paraId="1268EDFA" w14:textId="77777777" w:rsidR="00C378A6" w:rsidRPr="00C726BC" w:rsidRDefault="00C378A6" w:rsidP="00C378A6">
            <w:pPr>
              <w:spacing w:line="240" w:lineRule="atLeast"/>
              <w:ind w:left="244"/>
              <w:rPr>
                <w:rFonts w:asciiTheme="majorBidi" w:hAnsiTheme="majorBidi" w:cstheme="majorBidi"/>
                <w:cs/>
              </w:rPr>
            </w:pPr>
            <w:r w:rsidRPr="00C726BC">
              <w:rPr>
                <w:rFonts w:asciiTheme="majorBidi" w:hAnsiTheme="majorBidi" w:cstheme="majorBidi"/>
                <w:cs/>
              </w:rPr>
              <w:t>ต้นทุนดอกเบี้ย</w:t>
            </w:r>
          </w:p>
        </w:tc>
        <w:tc>
          <w:tcPr>
            <w:tcW w:w="1800" w:type="dxa"/>
            <w:shd w:val="clear" w:color="auto" w:fill="auto"/>
          </w:tcPr>
          <w:p w14:paraId="5E7E3F79" w14:textId="1100B5BC" w:rsidR="00C378A6" w:rsidRPr="00C726BC" w:rsidRDefault="00BE1F10" w:rsidP="00C378A6">
            <w:pPr>
              <w:spacing w:before="60" w:line="240" w:lineRule="atLeast"/>
              <w:jc w:val="right"/>
              <w:rPr>
                <w:rFonts w:asciiTheme="majorBidi" w:hAnsiTheme="majorBidi" w:cstheme="majorBidi"/>
              </w:rPr>
            </w:pPr>
            <w:r w:rsidRPr="00C726BC">
              <w:rPr>
                <w:rFonts w:asciiTheme="majorBidi" w:hAnsiTheme="majorBidi" w:cstheme="majorBidi"/>
              </w:rPr>
              <w:t>58</w:t>
            </w:r>
            <w:r w:rsidR="00920B63" w:rsidRPr="00C726BC">
              <w:rPr>
                <w:rFonts w:asciiTheme="majorBidi" w:hAnsiTheme="majorBidi" w:cstheme="majorBidi"/>
              </w:rPr>
              <w:t>,</w:t>
            </w:r>
            <w:r w:rsidRPr="00C726BC">
              <w:rPr>
                <w:rFonts w:asciiTheme="majorBidi" w:hAnsiTheme="majorBidi" w:cstheme="majorBidi"/>
              </w:rPr>
              <w:t>320</w:t>
            </w:r>
          </w:p>
        </w:tc>
        <w:tc>
          <w:tcPr>
            <w:tcW w:w="180" w:type="dxa"/>
            <w:vAlign w:val="center"/>
          </w:tcPr>
          <w:p w14:paraId="2C55F2E1" w14:textId="77777777" w:rsidR="00C378A6" w:rsidRPr="00C726BC" w:rsidRDefault="00C378A6" w:rsidP="00C378A6">
            <w:pPr>
              <w:spacing w:line="240" w:lineRule="atLeast"/>
              <w:jc w:val="right"/>
              <w:rPr>
                <w:rFonts w:asciiTheme="majorBidi" w:hAnsiTheme="majorBidi" w:cstheme="majorBidi"/>
              </w:rPr>
            </w:pPr>
          </w:p>
        </w:tc>
        <w:tc>
          <w:tcPr>
            <w:tcW w:w="1620" w:type="dxa"/>
            <w:shd w:val="clear" w:color="auto" w:fill="auto"/>
          </w:tcPr>
          <w:p w14:paraId="7853671E" w14:textId="2A1EA102" w:rsidR="00C378A6" w:rsidRPr="00C726BC" w:rsidRDefault="00C378A6" w:rsidP="00C378A6">
            <w:pPr>
              <w:spacing w:before="60" w:line="240" w:lineRule="atLeast"/>
              <w:jc w:val="right"/>
              <w:rPr>
                <w:rFonts w:asciiTheme="majorBidi" w:hAnsiTheme="majorBidi" w:cstheme="majorBidi"/>
              </w:rPr>
            </w:pPr>
            <w:r w:rsidRPr="00C726BC">
              <w:rPr>
                <w:rFonts w:asciiTheme="majorBidi" w:hAnsiTheme="majorBidi" w:cstheme="majorBidi"/>
              </w:rPr>
              <w:t xml:space="preserve"> 126,188 </w:t>
            </w:r>
          </w:p>
        </w:tc>
      </w:tr>
      <w:tr w:rsidR="00C378A6" w:rsidRPr="00C726BC" w14:paraId="6E33CBBB" w14:textId="77777777" w:rsidTr="00E029D6">
        <w:trPr>
          <w:cantSplit/>
          <w:trHeight w:val="384"/>
        </w:trPr>
        <w:tc>
          <w:tcPr>
            <w:tcW w:w="5490" w:type="dxa"/>
            <w:vAlign w:val="center"/>
          </w:tcPr>
          <w:p w14:paraId="519CF9C4" w14:textId="77777777" w:rsidR="00C378A6" w:rsidRPr="00C726BC" w:rsidRDefault="00C378A6" w:rsidP="00C378A6">
            <w:pPr>
              <w:spacing w:line="240" w:lineRule="atLeast"/>
              <w:rPr>
                <w:rFonts w:asciiTheme="majorBidi" w:hAnsiTheme="majorBidi" w:cstheme="majorBidi"/>
                <w:cs/>
              </w:rPr>
            </w:pPr>
            <w:r w:rsidRPr="00C726BC">
              <w:rPr>
                <w:rFonts w:asciiTheme="majorBidi" w:hAnsiTheme="majorBidi" w:cstheme="majorBidi"/>
                <w:cs/>
              </w:rPr>
              <w:t>ส่วนที่รับรู้ในกำไรขาดทุนเบ็ดเสร็จอื่น</w:t>
            </w:r>
            <w:r w:rsidRPr="00C726BC">
              <w:rPr>
                <w:rFonts w:asciiTheme="majorBidi" w:hAnsiTheme="majorBidi" w:cstheme="majorBidi"/>
              </w:rPr>
              <w:t>:</w:t>
            </w:r>
          </w:p>
        </w:tc>
        <w:tc>
          <w:tcPr>
            <w:tcW w:w="1800" w:type="dxa"/>
            <w:shd w:val="clear" w:color="auto" w:fill="auto"/>
            <w:vAlign w:val="center"/>
          </w:tcPr>
          <w:p w14:paraId="0E26B4A4" w14:textId="77777777" w:rsidR="00C378A6" w:rsidRPr="00C726BC" w:rsidRDefault="00C378A6" w:rsidP="00C378A6">
            <w:pPr>
              <w:spacing w:before="60" w:line="240" w:lineRule="atLeast"/>
              <w:jc w:val="right"/>
              <w:rPr>
                <w:rFonts w:asciiTheme="majorBidi" w:hAnsiTheme="majorBidi" w:cstheme="majorBidi"/>
              </w:rPr>
            </w:pPr>
          </w:p>
        </w:tc>
        <w:tc>
          <w:tcPr>
            <w:tcW w:w="180" w:type="dxa"/>
            <w:vAlign w:val="center"/>
          </w:tcPr>
          <w:p w14:paraId="7DECA249" w14:textId="77777777" w:rsidR="00C378A6" w:rsidRPr="00C726BC" w:rsidRDefault="00C378A6" w:rsidP="00C378A6">
            <w:pPr>
              <w:spacing w:line="240" w:lineRule="atLeast"/>
              <w:jc w:val="right"/>
              <w:rPr>
                <w:rFonts w:asciiTheme="majorBidi" w:hAnsiTheme="majorBidi" w:cstheme="majorBidi"/>
              </w:rPr>
            </w:pPr>
          </w:p>
        </w:tc>
        <w:tc>
          <w:tcPr>
            <w:tcW w:w="1620" w:type="dxa"/>
            <w:shd w:val="clear" w:color="auto" w:fill="auto"/>
            <w:vAlign w:val="center"/>
          </w:tcPr>
          <w:p w14:paraId="7A1AB8E3" w14:textId="77777777" w:rsidR="00C378A6" w:rsidRPr="00C726BC" w:rsidRDefault="00C378A6" w:rsidP="00C378A6">
            <w:pPr>
              <w:spacing w:before="60" w:line="240" w:lineRule="atLeast"/>
              <w:jc w:val="right"/>
              <w:rPr>
                <w:rFonts w:asciiTheme="majorBidi" w:hAnsiTheme="majorBidi" w:cstheme="majorBidi"/>
              </w:rPr>
            </w:pPr>
          </w:p>
        </w:tc>
      </w:tr>
      <w:tr w:rsidR="00C378A6" w:rsidRPr="00C726BC" w14:paraId="004CEA1C" w14:textId="77777777" w:rsidTr="00E029D6">
        <w:trPr>
          <w:cantSplit/>
          <w:trHeight w:val="384"/>
        </w:trPr>
        <w:tc>
          <w:tcPr>
            <w:tcW w:w="5490" w:type="dxa"/>
            <w:vAlign w:val="center"/>
          </w:tcPr>
          <w:p w14:paraId="541BBB18" w14:textId="77777777" w:rsidR="00C378A6" w:rsidRPr="00C726BC" w:rsidRDefault="00C378A6" w:rsidP="00C378A6">
            <w:pPr>
              <w:spacing w:line="240" w:lineRule="atLeast"/>
              <w:ind w:left="-18"/>
              <w:rPr>
                <w:rFonts w:asciiTheme="majorBidi" w:hAnsiTheme="majorBidi" w:cstheme="majorBidi"/>
                <w:cs/>
              </w:rPr>
            </w:pPr>
            <w:r w:rsidRPr="00C726BC">
              <w:rPr>
                <w:rFonts w:asciiTheme="majorBidi" w:hAnsiTheme="majorBidi" w:cstheme="majorBidi"/>
                <w:cs/>
              </w:rPr>
              <w:t>(กำไร) ขาดทุนจากการประมาณการตามหลักคณิตศาสตร์ประกันภัย</w:t>
            </w:r>
            <w:r w:rsidRPr="00C726BC">
              <w:rPr>
                <w:rFonts w:asciiTheme="majorBidi" w:hAnsiTheme="majorBidi" w:cstheme="majorBidi"/>
              </w:rPr>
              <w:t xml:space="preserve"> :</w:t>
            </w:r>
          </w:p>
        </w:tc>
        <w:tc>
          <w:tcPr>
            <w:tcW w:w="1800" w:type="dxa"/>
            <w:shd w:val="clear" w:color="auto" w:fill="auto"/>
            <w:vAlign w:val="center"/>
          </w:tcPr>
          <w:p w14:paraId="46E572CB" w14:textId="77777777" w:rsidR="00C378A6" w:rsidRPr="00C726BC" w:rsidRDefault="00C378A6" w:rsidP="00C378A6">
            <w:pPr>
              <w:spacing w:before="60" w:line="240" w:lineRule="atLeast"/>
              <w:jc w:val="right"/>
              <w:rPr>
                <w:rFonts w:asciiTheme="majorBidi" w:hAnsiTheme="majorBidi" w:cstheme="majorBidi"/>
              </w:rPr>
            </w:pPr>
          </w:p>
        </w:tc>
        <w:tc>
          <w:tcPr>
            <w:tcW w:w="180" w:type="dxa"/>
            <w:vAlign w:val="center"/>
          </w:tcPr>
          <w:p w14:paraId="6B719EE0" w14:textId="77777777" w:rsidR="00C378A6" w:rsidRPr="00C726BC" w:rsidRDefault="00C378A6" w:rsidP="00C378A6">
            <w:pPr>
              <w:spacing w:line="240" w:lineRule="atLeast"/>
              <w:jc w:val="right"/>
              <w:rPr>
                <w:rFonts w:asciiTheme="majorBidi" w:hAnsiTheme="majorBidi" w:cstheme="majorBidi"/>
              </w:rPr>
            </w:pPr>
          </w:p>
        </w:tc>
        <w:tc>
          <w:tcPr>
            <w:tcW w:w="1620" w:type="dxa"/>
            <w:shd w:val="clear" w:color="auto" w:fill="auto"/>
            <w:vAlign w:val="center"/>
          </w:tcPr>
          <w:p w14:paraId="00E8DC02" w14:textId="77777777" w:rsidR="00C378A6" w:rsidRPr="00C726BC" w:rsidRDefault="00C378A6" w:rsidP="00C378A6">
            <w:pPr>
              <w:spacing w:before="60" w:line="240" w:lineRule="atLeast"/>
              <w:jc w:val="right"/>
              <w:rPr>
                <w:rFonts w:asciiTheme="majorBidi" w:hAnsiTheme="majorBidi" w:cstheme="majorBidi"/>
              </w:rPr>
            </w:pPr>
          </w:p>
        </w:tc>
      </w:tr>
      <w:tr w:rsidR="00C378A6" w:rsidRPr="00C726BC" w14:paraId="07998740" w14:textId="77777777" w:rsidTr="00E029D6">
        <w:trPr>
          <w:cantSplit/>
          <w:trHeight w:val="384"/>
        </w:trPr>
        <w:tc>
          <w:tcPr>
            <w:tcW w:w="5490" w:type="dxa"/>
            <w:vAlign w:val="center"/>
          </w:tcPr>
          <w:p w14:paraId="21BDDC30" w14:textId="77777777" w:rsidR="00C378A6" w:rsidRPr="00C726BC" w:rsidRDefault="00C378A6" w:rsidP="00C378A6">
            <w:pPr>
              <w:spacing w:line="240" w:lineRule="atLeast"/>
              <w:ind w:left="-18"/>
              <w:rPr>
                <w:rFonts w:asciiTheme="majorBidi" w:hAnsiTheme="majorBidi" w:cstheme="majorBidi"/>
                <w:cs/>
              </w:rPr>
            </w:pPr>
            <w:r w:rsidRPr="00C726BC">
              <w:rPr>
                <w:rFonts w:asciiTheme="majorBidi" w:hAnsiTheme="majorBidi" w:cstheme="majorBidi"/>
                <w:cs/>
              </w:rPr>
              <w:t xml:space="preserve">      ส่วนที่เกิดจากการเปลี่ยนแปลงข้อสมมติทางการเงิน</w:t>
            </w:r>
            <w:r w:rsidRPr="00C726BC">
              <w:rPr>
                <w:rFonts w:asciiTheme="majorBidi" w:hAnsiTheme="majorBidi" w:cstheme="majorBidi"/>
              </w:rPr>
              <w:t> </w:t>
            </w:r>
          </w:p>
        </w:tc>
        <w:tc>
          <w:tcPr>
            <w:tcW w:w="1800" w:type="dxa"/>
            <w:shd w:val="clear" w:color="auto" w:fill="auto"/>
            <w:vAlign w:val="center"/>
          </w:tcPr>
          <w:p w14:paraId="0BB4DC44" w14:textId="51E533A5" w:rsidR="00C378A6" w:rsidRPr="00C726BC" w:rsidRDefault="00920B63" w:rsidP="00C378A6">
            <w:pPr>
              <w:spacing w:before="60" w:line="240" w:lineRule="atLeast"/>
              <w:jc w:val="right"/>
              <w:rPr>
                <w:rFonts w:asciiTheme="majorBidi" w:hAnsiTheme="majorBidi" w:cstheme="majorBidi"/>
              </w:rPr>
            </w:pPr>
            <w:r w:rsidRPr="00C726BC">
              <w:rPr>
                <w:rFonts w:asciiTheme="majorBidi" w:hAnsiTheme="majorBidi" w:cstheme="majorBidi"/>
                <w:cs/>
              </w:rPr>
              <w:t>-</w:t>
            </w:r>
          </w:p>
        </w:tc>
        <w:tc>
          <w:tcPr>
            <w:tcW w:w="180" w:type="dxa"/>
            <w:vAlign w:val="center"/>
          </w:tcPr>
          <w:p w14:paraId="3472DAF8" w14:textId="77777777" w:rsidR="00C378A6" w:rsidRPr="00C726BC" w:rsidRDefault="00C378A6" w:rsidP="00C378A6">
            <w:pPr>
              <w:spacing w:line="240" w:lineRule="atLeast"/>
              <w:jc w:val="right"/>
              <w:rPr>
                <w:rFonts w:asciiTheme="majorBidi" w:hAnsiTheme="majorBidi" w:cstheme="majorBidi"/>
              </w:rPr>
            </w:pPr>
          </w:p>
        </w:tc>
        <w:tc>
          <w:tcPr>
            <w:tcW w:w="1620" w:type="dxa"/>
            <w:shd w:val="clear" w:color="auto" w:fill="auto"/>
            <w:vAlign w:val="center"/>
          </w:tcPr>
          <w:p w14:paraId="354733C3" w14:textId="74138777" w:rsidR="00C378A6" w:rsidRPr="00C726BC" w:rsidRDefault="00C378A6" w:rsidP="00C378A6">
            <w:pPr>
              <w:spacing w:before="60" w:line="240" w:lineRule="atLeast"/>
              <w:jc w:val="right"/>
              <w:rPr>
                <w:rFonts w:asciiTheme="majorBidi" w:hAnsiTheme="majorBidi" w:cstheme="majorBidi"/>
              </w:rPr>
            </w:pPr>
            <w:r w:rsidRPr="00C726BC">
              <w:rPr>
                <w:rFonts w:asciiTheme="majorBidi" w:hAnsiTheme="majorBidi" w:cstheme="majorBidi"/>
                <w:cs/>
              </w:rPr>
              <w:t>(</w:t>
            </w:r>
            <w:r w:rsidRPr="00C726BC">
              <w:rPr>
                <w:rFonts w:asciiTheme="majorBidi" w:hAnsiTheme="majorBidi" w:cstheme="majorBidi"/>
              </w:rPr>
              <w:t>117,505)</w:t>
            </w:r>
          </w:p>
        </w:tc>
      </w:tr>
      <w:tr w:rsidR="00C378A6" w:rsidRPr="00C726BC" w14:paraId="436AB81B" w14:textId="77777777" w:rsidTr="00E029D6">
        <w:trPr>
          <w:cantSplit/>
          <w:trHeight w:val="384"/>
        </w:trPr>
        <w:tc>
          <w:tcPr>
            <w:tcW w:w="5490" w:type="dxa"/>
            <w:vAlign w:val="center"/>
          </w:tcPr>
          <w:p w14:paraId="27E659B3" w14:textId="77777777" w:rsidR="00C378A6" w:rsidRPr="00C726BC" w:rsidRDefault="00C378A6" w:rsidP="00C378A6">
            <w:pPr>
              <w:spacing w:line="240" w:lineRule="atLeast"/>
              <w:ind w:left="-18"/>
              <w:rPr>
                <w:rFonts w:asciiTheme="majorBidi" w:hAnsiTheme="majorBidi" w:cstheme="majorBidi"/>
                <w:cs/>
              </w:rPr>
            </w:pPr>
            <w:r w:rsidRPr="00C726BC">
              <w:rPr>
                <w:rFonts w:asciiTheme="majorBidi" w:hAnsiTheme="majorBidi" w:cstheme="majorBidi"/>
                <w:cs/>
              </w:rPr>
              <w:t xml:space="preserve">      ส่วนที่เกิดจากการปรับปรุงจากประสบการณ์</w:t>
            </w:r>
          </w:p>
        </w:tc>
        <w:tc>
          <w:tcPr>
            <w:tcW w:w="1800" w:type="dxa"/>
            <w:shd w:val="clear" w:color="auto" w:fill="auto"/>
            <w:vAlign w:val="center"/>
          </w:tcPr>
          <w:p w14:paraId="4B0BEB63" w14:textId="60FB1575" w:rsidR="00C378A6" w:rsidRPr="00C726BC" w:rsidRDefault="00920B63" w:rsidP="00C378A6">
            <w:pPr>
              <w:spacing w:before="60" w:line="240" w:lineRule="atLeast"/>
              <w:jc w:val="right"/>
              <w:rPr>
                <w:rFonts w:asciiTheme="majorBidi" w:hAnsiTheme="majorBidi" w:cstheme="majorBidi"/>
              </w:rPr>
            </w:pPr>
            <w:r w:rsidRPr="00C726BC">
              <w:rPr>
                <w:rFonts w:asciiTheme="majorBidi" w:hAnsiTheme="majorBidi" w:cstheme="majorBidi"/>
                <w:cs/>
              </w:rPr>
              <w:t>-</w:t>
            </w:r>
          </w:p>
        </w:tc>
        <w:tc>
          <w:tcPr>
            <w:tcW w:w="180" w:type="dxa"/>
            <w:vAlign w:val="center"/>
          </w:tcPr>
          <w:p w14:paraId="23521A1F" w14:textId="77777777" w:rsidR="00C378A6" w:rsidRPr="00C726BC" w:rsidRDefault="00C378A6" w:rsidP="00C378A6">
            <w:pPr>
              <w:spacing w:line="240" w:lineRule="atLeast"/>
              <w:jc w:val="right"/>
              <w:rPr>
                <w:rFonts w:asciiTheme="majorBidi" w:hAnsiTheme="majorBidi" w:cstheme="majorBidi"/>
              </w:rPr>
            </w:pPr>
          </w:p>
        </w:tc>
        <w:tc>
          <w:tcPr>
            <w:tcW w:w="1620" w:type="dxa"/>
            <w:shd w:val="clear" w:color="auto" w:fill="auto"/>
            <w:vAlign w:val="center"/>
          </w:tcPr>
          <w:p w14:paraId="1FC0D2FB" w14:textId="2C40D3D9" w:rsidR="00C378A6" w:rsidRPr="00C726BC" w:rsidRDefault="00C378A6" w:rsidP="00C378A6">
            <w:pPr>
              <w:spacing w:before="60" w:line="240" w:lineRule="atLeast"/>
              <w:jc w:val="right"/>
              <w:rPr>
                <w:rFonts w:asciiTheme="majorBidi" w:hAnsiTheme="majorBidi" w:cstheme="majorBidi"/>
              </w:rPr>
            </w:pPr>
            <w:r w:rsidRPr="00C726BC">
              <w:rPr>
                <w:rFonts w:asciiTheme="majorBidi" w:hAnsiTheme="majorBidi" w:cstheme="majorBidi"/>
              </w:rPr>
              <w:t>(3,241,002)</w:t>
            </w:r>
          </w:p>
        </w:tc>
      </w:tr>
      <w:tr w:rsidR="00C378A6" w:rsidRPr="00C726BC" w14:paraId="1A0BA959" w14:textId="77777777" w:rsidTr="00262C67">
        <w:trPr>
          <w:cantSplit/>
          <w:trHeight w:val="87"/>
        </w:trPr>
        <w:tc>
          <w:tcPr>
            <w:tcW w:w="5490" w:type="dxa"/>
            <w:vAlign w:val="center"/>
          </w:tcPr>
          <w:p w14:paraId="7025C43D" w14:textId="77777777" w:rsidR="00C378A6" w:rsidRPr="00C726BC" w:rsidRDefault="00C378A6" w:rsidP="00C378A6">
            <w:pPr>
              <w:spacing w:line="240" w:lineRule="atLeast"/>
              <w:rPr>
                <w:rFonts w:asciiTheme="majorBidi" w:hAnsiTheme="majorBidi" w:cstheme="majorBidi"/>
                <w:cs/>
              </w:rPr>
            </w:pPr>
            <w:r w:rsidRPr="00C726BC">
              <w:rPr>
                <w:rFonts w:asciiTheme="majorBidi" w:hAnsiTheme="majorBidi" w:cstheme="majorBidi"/>
                <w:cs/>
              </w:rPr>
              <w:t>ยอดคงเหลือสิ้นปี</w:t>
            </w:r>
          </w:p>
        </w:tc>
        <w:tc>
          <w:tcPr>
            <w:tcW w:w="1800" w:type="dxa"/>
            <w:tcBorders>
              <w:top w:val="single" w:sz="4" w:space="0" w:color="auto"/>
              <w:bottom w:val="double" w:sz="4" w:space="0" w:color="auto"/>
            </w:tcBorders>
            <w:shd w:val="clear" w:color="auto" w:fill="auto"/>
            <w:vAlign w:val="center"/>
          </w:tcPr>
          <w:p w14:paraId="73E64F98" w14:textId="7ABE48B9" w:rsidR="00C378A6" w:rsidRPr="00C726BC" w:rsidRDefault="00BE1F10" w:rsidP="00C378A6">
            <w:pPr>
              <w:spacing w:before="60" w:line="240" w:lineRule="atLeast"/>
              <w:jc w:val="right"/>
              <w:rPr>
                <w:rFonts w:asciiTheme="majorBidi" w:hAnsiTheme="majorBidi" w:cstheme="majorBidi"/>
              </w:rPr>
            </w:pPr>
            <w:r w:rsidRPr="00C726BC">
              <w:rPr>
                <w:rFonts w:asciiTheme="majorBidi" w:hAnsiTheme="majorBidi" w:cstheme="majorBidi"/>
              </w:rPr>
              <w:t>2</w:t>
            </w:r>
            <w:r w:rsidR="00920B63" w:rsidRPr="00C726BC">
              <w:rPr>
                <w:rFonts w:asciiTheme="majorBidi" w:hAnsiTheme="majorBidi" w:cstheme="majorBidi"/>
              </w:rPr>
              <w:t>,</w:t>
            </w:r>
            <w:r w:rsidRPr="00C726BC">
              <w:rPr>
                <w:rFonts w:asciiTheme="majorBidi" w:hAnsiTheme="majorBidi" w:cstheme="majorBidi"/>
              </w:rPr>
              <w:t>742</w:t>
            </w:r>
            <w:r w:rsidR="00920B63" w:rsidRPr="00C726BC">
              <w:rPr>
                <w:rFonts w:asciiTheme="majorBidi" w:hAnsiTheme="majorBidi" w:cstheme="majorBidi"/>
              </w:rPr>
              <w:t>,</w:t>
            </w:r>
            <w:r w:rsidRPr="00C726BC">
              <w:rPr>
                <w:rFonts w:asciiTheme="majorBidi" w:hAnsiTheme="majorBidi" w:cstheme="majorBidi"/>
              </w:rPr>
              <w:t>897</w:t>
            </w:r>
          </w:p>
        </w:tc>
        <w:tc>
          <w:tcPr>
            <w:tcW w:w="180" w:type="dxa"/>
            <w:vAlign w:val="center"/>
          </w:tcPr>
          <w:p w14:paraId="658868BC" w14:textId="77777777" w:rsidR="00C378A6" w:rsidRPr="00C726BC" w:rsidRDefault="00C378A6" w:rsidP="00C378A6">
            <w:pPr>
              <w:spacing w:line="240" w:lineRule="atLeast"/>
              <w:jc w:val="right"/>
              <w:rPr>
                <w:rFonts w:asciiTheme="majorBidi" w:hAnsiTheme="majorBidi" w:cstheme="majorBidi"/>
              </w:rPr>
            </w:pPr>
          </w:p>
        </w:tc>
        <w:tc>
          <w:tcPr>
            <w:tcW w:w="1620" w:type="dxa"/>
            <w:tcBorders>
              <w:top w:val="single" w:sz="4" w:space="0" w:color="auto"/>
              <w:bottom w:val="double" w:sz="4" w:space="0" w:color="auto"/>
            </w:tcBorders>
            <w:shd w:val="clear" w:color="auto" w:fill="auto"/>
            <w:vAlign w:val="center"/>
          </w:tcPr>
          <w:p w14:paraId="3D26F181" w14:textId="4E0BE9CC" w:rsidR="00C378A6" w:rsidRPr="00C726BC" w:rsidRDefault="00C378A6" w:rsidP="00C378A6">
            <w:pPr>
              <w:spacing w:before="60" w:line="240" w:lineRule="atLeast"/>
              <w:jc w:val="right"/>
              <w:rPr>
                <w:rFonts w:asciiTheme="majorBidi" w:hAnsiTheme="majorBidi" w:cstheme="majorBidi"/>
              </w:rPr>
            </w:pPr>
            <w:r w:rsidRPr="00C726BC">
              <w:rPr>
                <w:rFonts w:asciiTheme="majorBidi" w:hAnsiTheme="majorBidi" w:cstheme="majorBidi"/>
              </w:rPr>
              <w:t>2,113,053</w:t>
            </w:r>
          </w:p>
        </w:tc>
      </w:tr>
    </w:tbl>
    <w:p w14:paraId="638E7B82" w14:textId="77777777" w:rsidR="00122ED2" w:rsidRPr="00C726BC" w:rsidRDefault="00122ED2" w:rsidP="00A430F2">
      <w:pPr>
        <w:tabs>
          <w:tab w:val="left" w:pos="720"/>
        </w:tabs>
        <w:spacing w:before="240" w:after="120"/>
        <w:ind w:left="426"/>
        <w:jc w:val="thaiDistribute"/>
        <w:rPr>
          <w:rFonts w:asciiTheme="majorBidi" w:hAnsiTheme="majorBidi" w:cstheme="majorBidi"/>
        </w:rPr>
      </w:pPr>
    </w:p>
    <w:p w14:paraId="67F399FA" w14:textId="77777777" w:rsidR="00122ED2" w:rsidRPr="00C726BC" w:rsidRDefault="00122ED2" w:rsidP="00A430F2">
      <w:pPr>
        <w:tabs>
          <w:tab w:val="left" w:pos="720"/>
        </w:tabs>
        <w:spacing w:before="240" w:after="120"/>
        <w:ind w:left="426"/>
        <w:jc w:val="thaiDistribute"/>
        <w:rPr>
          <w:rFonts w:asciiTheme="majorBidi" w:hAnsiTheme="majorBidi" w:cstheme="majorBidi"/>
        </w:rPr>
      </w:pPr>
    </w:p>
    <w:p w14:paraId="14E3AF46" w14:textId="77777777" w:rsidR="00122ED2" w:rsidRPr="00C726BC" w:rsidRDefault="00122ED2" w:rsidP="00A430F2">
      <w:pPr>
        <w:tabs>
          <w:tab w:val="left" w:pos="720"/>
        </w:tabs>
        <w:spacing w:before="240" w:after="120"/>
        <w:ind w:left="426"/>
        <w:jc w:val="thaiDistribute"/>
        <w:rPr>
          <w:rFonts w:asciiTheme="majorBidi" w:hAnsiTheme="majorBidi" w:cstheme="majorBidi"/>
        </w:rPr>
      </w:pPr>
    </w:p>
    <w:p w14:paraId="005FC471" w14:textId="0766FC24" w:rsidR="001916B0" w:rsidRPr="00C726BC" w:rsidRDefault="001916B0" w:rsidP="00A430F2">
      <w:pPr>
        <w:tabs>
          <w:tab w:val="left" w:pos="720"/>
        </w:tabs>
        <w:spacing w:before="240" w:after="120"/>
        <w:ind w:left="426"/>
        <w:jc w:val="thaiDistribute"/>
        <w:rPr>
          <w:rFonts w:asciiTheme="majorBidi" w:hAnsiTheme="majorBidi" w:cstheme="majorBidi"/>
        </w:rPr>
      </w:pPr>
      <w:r w:rsidRPr="00C726BC">
        <w:rPr>
          <w:rFonts w:asciiTheme="majorBidi" w:hAnsiTheme="majorBidi" w:cstheme="majorBidi"/>
          <w:cs/>
        </w:rPr>
        <w:lastRenderedPageBreak/>
        <w:t>ค่าใช้จ่ายเกี่ยวกับผลประโยชน์ระยะยาวของพนักงานรวมอยู่ในงบกำไรขาดทุนและกำไรขาดทุนเบ็ดเสร็จอื่น แสดงได้ดังนี้</w:t>
      </w:r>
    </w:p>
    <w:tbl>
      <w:tblPr>
        <w:tblW w:w="9074" w:type="dxa"/>
        <w:tblInd w:w="378" w:type="dxa"/>
        <w:tblLook w:val="04A0" w:firstRow="1" w:lastRow="0" w:firstColumn="1" w:lastColumn="0" w:noHBand="0" w:noVBand="1"/>
      </w:tblPr>
      <w:tblGrid>
        <w:gridCol w:w="5490"/>
        <w:gridCol w:w="1800"/>
        <w:gridCol w:w="1784"/>
      </w:tblGrid>
      <w:tr w:rsidR="001916B0" w:rsidRPr="00C726BC" w14:paraId="57692F42" w14:textId="77777777" w:rsidTr="00A17BC8">
        <w:tc>
          <w:tcPr>
            <w:tcW w:w="5490" w:type="dxa"/>
            <w:shd w:val="clear" w:color="auto" w:fill="auto"/>
          </w:tcPr>
          <w:p w14:paraId="74FFDB52" w14:textId="77777777" w:rsidR="001916B0" w:rsidRPr="00C726BC" w:rsidRDefault="001916B0" w:rsidP="00A430F2">
            <w:pPr>
              <w:ind w:right="-13"/>
              <w:jc w:val="center"/>
              <w:rPr>
                <w:rFonts w:asciiTheme="majorBidi" w:hAnsiTheme="majorBidi" w:cstheme="majorBidi"/>
              </w:rPr>
            </w:pPr>
          </w:p>
        </w:tc>
        <w:tc>
          <w:tcPr>
            <w:tcW w:w="3584" w:type="dxa"/>
            <w:gridSpan w:val="2"/>
            <w:shd w:val="clear" w:color="auto" w:fill="auto"/>
            <w:hideMark/>
          </w:tcPr>
          <w:p w14:paraId="168DC271" w14:textId="77777777" w:rsidR="001916B0" w:rsidRPr="00C726BC" w:rsidRDefault="001916B0" w:rsidP="00A430F2">
            <w:pPr>
              <w:pBdr>
                <w:bottom w:val="single" w:sz="4" w:space="1" w:color="auto"/>
              </w:pBdr>
              <w:ind w:right="-13"/>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1916B0" w:rsidRPr="00C726BC" w14:paraId="394F9501" w14:textId="77777777" w:rsidTr="00A17BC8">
        <w:tc>
          <w:tcPr>
            <w:tcW w:w="5490" w:type="dxa"/>
            <w:shd w:val="clear" w:color="auto" w:fill="auto"/>
          </w:tcPr>
          <w:p w14:paraId="7946D861" w14:textId="77777777" w:rsidR="001916B0" w:rsidRPr="00C726BC" w:rsidRDefault="001916B0" w:rsidP="00A430F2">
            <w:pPr>
              <w:ind w:right="-13"/>
              <w:jc w:val="center"/>
              <w:rPr>
                <w:rFonts w:asciiTheme="majorBidi" w:hAnsiTheme="majorBidi" w:cstheme="majorBidi"/>
              </w:rPr>
            </w:pPr>
          </w:p>
        </w:tc>
        <w:tc>
          <w:tcPr>
            <w:tcW w:w="3584" w:type="dxa"/>
            <w:gridSpan w:val="2"/>
            <w:shd w:val="clear" w:color="auto" w:fill="auto"/>
            <w:hideMark/>
          </w:tcPr>
          <w:p w14:paraId="2DE8068A" w14:textId="628EB603" w:rsidR="001916B0" w:rsidRPr="00C726BC" w:rsidRDefault="001916B0" w:rsidP="00A430F2">
            <w:pPr>
              <w:pBdr>
                <w:bottom w:val="single" w:sz="4" w:space="1" w:color="auto"/>
              </w:pBdr>
              <w:ind w:right="-13"/>
              <w:jc w:val="center"/>
              <w:rPr>
                <w:rFonts w:asciiTheme="majorBidi" w:hAnsiTheme="majorBidi" w:cstheme="majorBidi"/>
                <w:cs/>
              </w:rPr>
            </w:pPr>
            <w:r w:rsidRPr="00C726BC">
              <w:rPr>
                <w:rFonts w:asciiTheme="majorBidi" w:hAnsiTheme="majorBidi" w:cstheme="majorBidi"/>
                <w:cs/>
              </w:rPr>
              <w:t>สำหรับปีสิ้นสุดวันที่</w:t>
            </w:r>
            <w:r w:rsidR="002B046B" w:rsidRPr="00C726BC">
              <w:rPr>
                <w:rFonts w:asciiTheme="majorBidi" w:hAnsiTheme="majorBidi" w:cstheme="majorBidi"/>
              </w:rPr>
              <w:t xml:space="preserve"> 31 </w:t>
            </w:r>
            <w:r w:rsidR="002B046B" w:rsidRPr="00C726BC">
              <w:rPr>
                <w:rFonts w:asciiTheme="majorBidi" w:hAnsiTheme="majorBidi" w:cstheme="majorBidi"/>
                <w:cs/>
              </w:rPr>
              <w:t>ธันวาคม</w:t>
            </w:r>
          </w:p>
        </w:tc>
      </w:tr>
      <w:tr w:rsidR="001916B0" w:rsidRPr="00C726BC" w14:paraId="2BCCE3A0" w14:textId="77777777" w:rsidTr="00A17BC8">
        <w:tc>
          <w:tcPr>
            <w:tcW w:w="5490" w:type="dxa"/>
            <w:shd w:val="clear" w:color="auto" w:fill="auto"/>
          </w:tcPr>
          <w:p w14:paraId="3D141C08" w14:textId="77777777" w:rsidR="001916B0" w:rsidRPr="00C726BC" w:rsidRDefault="001916B0" w:rsidP="00A430F2">
            <w:pPr>
              <w:ind w:right="-13"/>
              <w:jc w:val="center"/>
              <w:rPr>
                <w:rFonts w:asciiTheme="majorBidi" w:hAnsiTheme="majorBidi" w:cstheme="majorBidi"/>
              </w:rPr>
            </w:pPr>
          </w:p>
        </w:tc>
        <w:tc>
          <w:tcPr>
            <w:tcW w:w="1800" w:type="dxa"/>
            <w:shd w:val="clear" w:color="auto" w:fill="auto"/>
            <w:hideMark/>
          </w:tcPr>
          <w:p w14:paraId="4784427C" w14:textId="4A0D15F7" w:rsidR="001916B0" w:rsidRPr="00C726BC" w:rsidRDefault="00F81B1A" w:rsidP="002B046B">
            <w:pPr>
              <w:pBdr>
                <w:bottom w:val="single" w:sz="4" w:space="1" w:color="auto"/>
              </w:pBdr>
              <w:ind w:right="-13"/>
              <w:jc w:val="center"/>
              <w:rPr>
                <w:rFonts w:asciiTheme="majorBidi" w:hAnsiTheme="majorBidi" w:cstheme="majorBidi"/>
              </w:rPr>
            </w:pPr>
            <w:r w:rsidRPr="00C726BC">
              <w:rPr>
                <w:rFonts w:asciiTheme="majorBidi" w:hAnsiTheme="majorBidi" w:cstheme="majorBidi"/>
              </w:rPr>
              <w:t>256</w:t>
            </w:r>
            <w:r w:rsidR="00395BEE" w:rsidRPr="00C726BC">
              <w:rPr>
                <w:rFonts w:asciiTheme="majorBidi" w:hAnsiTheme="majorBidi" w:cstheme="majorBidi"/>
              </w:rPr>
              <w:t>5</w:t>
            </w:r>
          </w:p>
        </w:tc>
        <w:tc>
          <w:tcPr>
            <w:tcW w:w="1784" w:type="dxa"/>
            <w:shd w:val="clear" w:color="auto" w:fill="auto"/>
            <w:hideMark/>
          </w:tcPr>
          <w:p w14:paraId="37F7783F" w14:textId="5B363450" w:rsidR="001916B0" w:rsidRPr="00C726BC" w:rsidRDefault="00F81B1A" w:rsidP="00A430F2">
            <w:pPr>
              <w:pBdr>
                <w:bottom w:val="single" w:sz="4" w:space="1" w:color="auto"/>
              </w:pBdr>
              <w:ind w:right="-13"/>
              <w:jc w:val="center"/>
              <w:rPr>
                <w:rFonts w:asciiTheme="majorBidi" w:hAnsiTheme="majorBidi" w:cstheme="majorBidi"/>
              </w:rPr>
            </w:pPr>
            <w:r w:rsidRPr="00C726BC">
              <w:rPr>
                <w:rFonts w:asciiTheme="majorBidi" w:hAnsiTheme="majorBidi" w:cstheme="majorBidi"/>
              </w:rPr>
              <w:t>256</w:t>
            </w:r>
            <w:r w:rsidR="00395BEE" w:rsidRPr="00C726BC">
              <w:rPr>
                <w:rFonts w:asciiTheme="majorBidi" w:hAnsiTheme="majorBidi" w:cstheme="majorBidi"/>
              </w:rPr>
              <w:t>4</w:t>
            </w:r>
          </w:p>
        </w:tc>
      </w:tr>
      <w:tr w:rsidR="001916B0" w:rsidRPr="00C726BC" w14:paraId="459F36EC" w14:textId="77777777" w:rsidTr="004F1CAC">
        <w:tc>
          <w:tcPr>
            <w:tcW w:w="5490" w:type="dxa"/>
            <w:shd w:val="clear" w:color="auto" w:fill="auto"/>
            <w:hideMark/>
          </w:tcPr>
          <w:p w14:paraId="6E4549B0" w14:textId="77777777" w:rsidR="001916B0" w:rsidRPr="00C726BC" w:rsidRDefault="001916B0" w:rsidP="00A430F2">
            <w:pPr>
              <w:tabs>
                <w:tab w:val="left" w:pos="540"/>
              </w:tabs>
              <w:ind w:left="-18"/>
              <w:rPr>
                <w:rFonts w:asciiTheme="majorBidi" w:hAnsiTheme="majorBidi" w:cstheme="majorBidi"/>
                <w:b/>
                <w:bCs/>
              </w:rPr>
            </w:pPr>
            <w:r w:rsidRPr="00C726BC">
              <w:rPr>
                <w:rFonts w:asciiTheme="majorBidi" w:hAnsiTheme="majorBidi" w:cstheme="majorBidi"/>
                <w:b/>
                <w:bCs/>
                <w:cs/>
              </w:rPr>
              <w:t>รับรู้ในกำไรหรือขาดทุน</w:t>
            </w:r>
            <w:r w:rsidR="007101F2" w:rsidRPr="00C726BC">
              <w:rPr>
                <w:rFonts w:asciiTheme="majorBidi" w:hAnsiTheme="majorBidi" w:cstheme="majorBidi"/>
                <w:b/>
                <w:bCs/>
                <w:cs/>
              </w:rPr>
              <w:t>เสร็จอื่น</w:t>
            </w:r>
          </w:p>
        </w:tc>
        <w:tc>
          <w:tcPr>
            <w:tcW w:w="1800" w:type="dxa"/>
            <w:shd w:val="clear" w:color="auto" w:fill="auto"/>
          </w:tcPr>
          <w:p w14:paraId="7328D999" w14:textId="77777777" w:rsidR="001916B0" w:rsidRPr="00C726BC" w:rsidRDefault="001916B0" w:rsidP="00A430F2">
            <w:pPr>
              <w:ind w:right="-13"/>
              <w:jc w:val="right"/>
              <w:rPr>
                <w:rFonts w:asciiTheme="majorBidi" w:hAnsiTheme="majorBidi" w:cstheme="majorBidi"/>
              </w:rPr>
            </w:pPr>
          </w:p>
        </w:tc>
        <w:tc>
          <w:tcPr>
            <w:tcW w:w="1784" w:type="dxa"/>
            <w:shd w:val="clear" w:color="auto" w:fill="auto"/>
          </w:tcPr>
          <w:p w14:paraId="0130BBBF" w14:textId="77777777" w:rsidR="001916B0" w:rsidRPr="00C726BC" w:rsidRDefault="001916B0" w:rsidP="00A430F2">
            <w:pPr>
              <w:ind w:right="-13"/>
              <w:jc w:val="right"/>
              <w:rPr>
                <w:rFonts w:asciiTheme="majorBidi" w:hAnsiTheme="majorBidi" w:cstheme="majorBidi"/>
              </w:rPr>
            </w:pPr>
          </w:p>
        </w:tc>
      </w:tr>
      <w:tr w:rsidR="00395BEE" w:rsidRPr="00C726BC" w14:paraId="6A0671A2" w14:textId="77777777" w:rsidTr="00E029D6">
        <w:tc>
          <w:tcPr>
            <w:tcW w:w="5490" w:type="dxa"/>
            <w:shd w:val="clear" w:color="auto" w:fill="auto"/>
            <w:hideMark/>
          </w:tcPr>
          <w:p w14:paraId="55AA0149" w14:textId="77777777" w:rsidR="00395BEE" w:rsidRPr="00C726BC" w:rsidRDefault="00395BEE" w:rsidP="00395BEE">
            <w:pPr>
              <w:tabs>
                <w:tab w:val="left" w:pos="342"/>
                <w:tab w:val="left" w:pos="540"/>
              </w:tabs>
              <w:ind w:left="252"/>
              <w:rPr>
                <w:rFonts w:asciiTheme="majorBidi" w:hAnsiTheme="majorBidi" w:cstheme="majorBidi"/>
              </w:rPr>
            </w:pPr>
            <w:r w:rsidRPr="00C726BC">
              <w:rPr>
                <w:rFonts w:asciiTheme="majorBidi" w:hAnsiTheme="majorBidi" w:cstheme="majorBidi"/>
                <w:cs/>
              </w:rPr>
              <w:t>ค่าใช้จ่ายในการบริหาร</w:t>
            </w:r>
          </w:p>
        </w:tc>
        <w:tc>
          <w:tcPr>
            <w:tcW w:w="1800" w:type="dxa"/>
            <w:shd w:val="clear" w:color="auto" w:fill="auto"/>
          </w:tcPr>
          <w:p w14:paraId="760027BB" w14:textId="149F057B" w:rsidR="00395BEE" w:rsidRPr="00C726BC" w:rsidRDefault="00BE1F10" w:rsidP="00395BEE">
            <w:pPr>
              <w:ind w:right="-13"/>
              <w:jc w:val="right"/>
              <w:rPr>
                <w:rFonts w:asciiTheme="majorBidi" w:hAnsiTheme="majorBidi" w:cstheme="majorBidi"/>
              </w:rPr>
            </w:pPr>
            <w:r w:rsidRPr="00C726BC">
              <w:rPr>
                <w:rFonts w:asciiTheme="majorBidi" w:hAnsiTheme="majorBidi" w:cstheme="majorBidi"/>
              </w:rPr>
              <w:t>629</w:t>
            </w:r>
            <w:r w:rsidR="00920B63" w:rsidRPr="00C726BC">
              <w:rPr>
                <w:rFonts w:asciiTheme="majorBidi" w:hAnsiTheme="majorBidi" w:cstheme="majorBidi"/>
              </w:rPr>
              <w:t>,</w:t>
            </w:r>
            <w:r w:rsidRPr="00C726BC">
              <w:rPr>
                <w:rFonts w:asciiTheme="majorBidi" w:hAnsiTheme="majorBidi" w:cstheme="majorBidi"/>
              </w:rPr>
              <w:t>844</w:t>
            </w:r>
          </w:p>
        </w:tc>
        <w:tc>
          <w:tcPr>
            <w:tcW w:w="1784" w:type="dxa"/>
            <w:shd w:val="clear" w:color="auto" w:fill="auto"/>
          </w:tcPr>
          <w:p w14:paraId="7F012572" w14:textId="27964441" w:rsidR="00395BEE" w:rsidRPr="00C726BC" w:rsidRDefault="00395BEE" w:rsidP="00395BEE">
            <w:pPr>
              <w:ind w:right="-13"/>
              <w:jc w:val="right"/>
              <w:rPr>
                <w:rFonts w:asciiTheme="majorBidi" w:hAnsiTheme="majorBidi" w:cstheme="majorBidi"/>
              </w:rPr>
            </w:pPr>
            <w:r w:rsidRPr="00C726BC">
              <w:rPr>
                <w:rFonts w:asciiTheme="majorBidi" w:hAnsiTheme="majorBidi" w:cstheme="majorBidi"/>
              </w:rPr>
              <w:t xml:space="preserve"> 1,094,971 </w:t>
            </w:r>
          </w:p>
        </w:tc>
      </w:tr>
      <w:tr w:rsidR="00395BEE" w:rsidRPr="00C726BC" w14:paraId="05F28894" w14:textId="77777777" w:rsidTr="00E029D6">
        <w:trPr>
          <w:trHeight w:val="245"/>
        </w:trPr>
        <w:tc>
          <w:tcPr>
            <w:tcW w:w="5490" w:type="dxa"/>
            <w:shd w:val="clear" w:color="auto" w:fill="auto"/>
            <w:hideMark/>
          </w:tcPr>
          <w:p w14:paraId="1442515C" w14:textId="77777777" w:rsidR="00395BEE" w:rsidRPr="00C726BC" w:rsidRDefault="00395BEE" w:rsidP="00395BEE">
            <w:pPr>
              <w:tabs>
                <w:tab w:val="left" w:pos="540"/>
              </w:tabs>
              <w:ind w:left="-18"/>
              <w:rPr>
                <w:rFonts w:asciiTheme="majorBidi" w:hAnsiTheme="majorBidi" w:cstheme="majorBidi"/>
              </w:rPr>
            </w:pPr>
            <w:r w:rsidRPr="00C726BC">
              <w:rPr>
                <w:rFonts w:asciiTheme="majorBidi" w:hAnsiTheme="majorBidi" w:cstheme="majorBidi"/>
                <w:cs/>
              </w:rPr>
              <w:t>รวม</w:t>
            </w:r>
          </w:p>
        </w:tc>
        <w:tc>
          <w:tcPr>
            <w:tcW w:w="1800" w:type="dxa"/>
            <w:shd w:val="clear" w:color="auto" w:fill="auto"/>
          </w:tcPr>
          <w:p w14:paraId="4F37F36A" w14:textId="692224BC" w:rsidR="00395BEE" w:rsidRPr="00C726BC" w:rsidRDefault="00BE1F10" w:rsidP="00395BEE">
            <w:pPr>
              <w:pBdr>
                <w:top w:val="single" w:sz="4" w:space="1" w:color="auto"/>
                <w:bottom w:val="double" w:sz="4" w:space="1" w:color="auto"/>
              </w:pBdr>
              <w:ind w:right="-13"/>
              <w:jc w:val="right"/>
              <w:rPr>
                <w:rFonts w:asciiTheme="majorBidi" w:hAnsiTheme="majorBidi" w:cstheme="majorBidi"/>
              </w:rPr>
            </w:pPr>
            <w:r w:rsidRPr="00C726BC">
              <w:rPr>
                <w:rFonts w:asciiTheme="majorBidi" w:hAnsiTheme="majorBidi" w:cstheme="majorBidi"/>
              </w:rPr>
              <w:t>629</w:t>
            </w:r>
            <w:r w:rsidR="00920B63" w:rsidRPr="00C726BC">
              <w:rPr>
                <w:rFonts w:asciiTheme="majorBidi" w:hAnsiTheme="majorBidi" w:cstheme="majorBidi"/>
              </w:rPr>
              <w:t>,</w:t>
            </w:r>
            <w:r w:rsidRPr="00C726BC">
              <w:rPr>
                <w:rFonts w:asciiTheme="majorBidi" w:hAnsiTheme="majorBidi" w:cstheme="majorBidi"/>
              </w:rPr>
              <w:t>844</w:t>
            </w:r>
          </w:p>
        </w:tc>
        <w:tc>
          <w:tcPr>
            <w:tcW w:w="1784" w:type="dxa"/>
            <w:shd w:val="clear" w:color="auto" w:fill="auto"/>
          </w:tcPr>
          <w:p w14:paraId="3081FDCE" w14:textId="4AC53400" w:rsidR="00395BEE" w:rsidRPr="00C726BC" w:rsidRDefault="00395BEE" w:rsidP="00395BEE">
            <w:pPr>
              <w:pBdr>
                <w:top w:val="single" w:sz="4" w:space="1" w:color="auto"/>
                <w:bottom w:val="double" w:sz="4" w:space="1" w:color="auto"/>
              </w:pBdr>
              <w:ind w:right="-13"/>
              <w:jc w:val="right"/>
              <w:rPr>
                <w:rFonts w:asciiTheme="majorBidi" w:hAnsiTheme="majorBidi" w:cstheme="majorBidi"/>
              </w:rPr>
            </w:pPr>
            <w:r w:rsidRPr="00C726BC">
              <w:rPr>
                <w:rFonts w:asciiTheme="majorBidi" w:hAnsiTheme="majorBidi" w:cstheme="majorBidi"/>
              </w:rPr>
              <w:t xml:space="preserve"> 1,094,971 </w:t>
            </w:r>
          </w:p>
        </w:tc>
      </w:tr>
      <w:tr w:rsidR="00395BEE" w:rsidRPr="00C726BC" w14:paraId="321D1353" w14:textId="77777777" w:rsidTr="00E029D6">
        <w:tc>
          <w:tcPr>
            <w:tcW w:w="5490" w:type="dxa"/>
            <w:shd w:val="clear" w:color="auto" w:fill="auto"/>
            <w:hideMark/>
          </w:tcPr>
          <w:p w14:paraId="446E46D8" w14:textId="77777777" w:rsidR="00395BEE" w:rsidRPr="00C726BC" w:rsidRDefault="00395BEE" w:rsidP="00395BEE">
            <w:pPr>
              <w:tabs>
                <w:tab w:val="left" w:pos="540"/>
              </w:tabs>
              <w:rPr>
                <w:rFonts w:asciiTheme="majorBidi" w:hAnsiTheme="majorBidi" w:cstheme="majorBidi"/>
                <w:b/>
                <w:bCs/>
              </w:rPr>
            </w:pPr>
            <w:r w:rsidRPr="00C726BC">
              <w:rPr>
                <w:rFonts w:asciiTheme="majorBidi" w:hAnsiTheme="majorBidi" w:cstheme="majorBidi"/>
                <w:b/>
                <w:bCs/>
                <w:cs/>
              </w:rPr>
              <w:t>รับรู้ในกำไรขาดทุนเบ็ดเสร็จอื่น</w:t>
            </w:r>
          </w:p>
        </w:tc>
        <w:tc>
          <w:tcPr>
            <w:tcW w:w="1800" w:type="dxa"/>
            <w:shd w:val="clear" w:color="auto" w:fill="auto"/>
          </w:tcPr>
          <w:p w14:paraId="55A0A555" w14:textId="77777777" w:rsidR="00395BEE" w:rsidRPr="00C726BC" w:rsidRDefault="00395BEE" w:rsidP="00395BEE">
            <w:pPr>
              <w:ind w:right="-13"/>
              <w:jc w:val="right"/>
              <w:rPr>
                <w:rFonts w:asciiTheme="majorBidi" w:hAnsiTheme="majorBidi" w:cstheme="majorBidi"/>
              </w:rPr>
            </w:pPr>
          </w:p>
        </w:tc>
        <w:tc>
          <w:tcPr>
            <w:tcW w:w="1784" w:type="dxa"/>
            <w:shd w:val="clear" w:color="auto" w:fill="auto"/>
          </w:tcPr>
          <w:p w14:paraId="0EF3980E" w14:textId="77777777" w:rsidR="00395BEE" w:rsidRPr="00C726BC" w:rsidRDefault="00395BEE" w:rsidP="00395BEE">
            <w:pPr>
              <w:ind w:right="-13"/>
              <w:jc w:val="right"/>
              <w:rPr>
                <w:rFonts w:asciiTheme="majorBidi" w:hAnsiTheme="majorBidi" w:cstheme="majorBidi"/>
              </w:rPr>
            </w:pPr>
          </w:p>
        </w:tc>
      </w:tr>
      <w:tr w:rsidR="00395BEE" w:rsidRPr="00C726BC" w14:paraId="2AA0B3F4" w14:textId="77777777" w:rsidTr="00E029D6">
        <w:tc>
          <w:tcPr>
            <w:tcW w:w="5490" w:type="dxa"/>
            <w:shd w:val="clear" w:color="auto" w:fill="auto"/>
            <w:hideMark/>
          </w:tcPr>
          <w:p w14:paraId="207B2082" w14:textId="77777777" w:rsidR="00395BEE" w:rsidRPr="00C726BC" w:rsidRDefault="00395BEE" w:rsidP="00395BEE">
            <w:pPr>
              <w:tabs>
                <w:tab w:val="left" w:pos="540"/>
              </w:tabs>
              <w:ind w:left="252"/>
              <w:rPr>
                <w:rFonts w:asciiTheme="majorBidi" w:hAnsiTheme="majorBidi" w:cstheme="majorBidi"/>
              </w:rPr>
            </w:pPr>
            <w:r w:rsidRPr="00C726BC">
              <w:rPr>
                <w:rFonts w:asciiTheme="majorBidi" w:hAnsiTheme="majorBidi" w:cstheme="majorBidi"/>
                <w:cs/>
              </w:rPr>
              <w:t>กำไร (ขาดทุน) จากการประมาณการตามหลักคณิตศาสตร์ประกันภัย</w:t>
            </w:r>
          </w:p>
        </w:tc>
        <w:tc>
          <w:tcPr>
            <w:tcW w:w="1800" w:type="dxa"/>
            <w:shd w:val="clear" w:color="auto" w:fill="auto"/>
          </w:tcPr>
          <w:p w14:paraId="2E9AEE66" w14:textId="30C8F4FF" w:rsidR="00395BEE" w:rsidRPr="00C726BC" w:rsidRDefault="00920B63" w:rsidP="00395BEE">
            <w:pPr>
              <w:ind w:right="-13"/>
              <w:jc w:val="right"/>
              <w:rPr>
                <w:rFonts w:asciiTheme="majorBidi" w:hAnsiTheme="majorBidi" w:cstheme="majorBidi"/>
              </w:rPr>
            </w:pPr>
            <w:r w:rsidRPr="00C726BC">
              <w:rPr>
                <w:rFonts w:asciiTheme="majorBidi" w:hAnsiTheme="majorBidi" w:cstheme="majorBidi"/>
                <w:cs/>
              </w:rPr>
              <w:t>-</w:t>
            </w:r>
          </w:p>
        </w:tc>
        <w:tc>
          <w:tcPr>
            <w:tcW w:w="1784" w:type="dxa"/>
            <w:shd w:val="clear" w:color="auto" w:fill="auto"/>
          </w:tcPr>
          <w:p w14:paraId="08B88A5C" w14:textId="63D283CF" w:rsidR="00395BEE" w:rsidRPr="00C726BC" w:rsidRDefault="00BE1F10" w:rsidP="00395BEE">
            <w:pPr>
              <w:ind w:right="-13"/>
              <w:jc w:val="right"/>
              <w:rPr>
                <w:rFonts w:asciiTheme="majorBidi" w:hAnsiTheme="majorBidi" w:cstheme="majorBidi"/>
              </w:rPr>
            </w:pPr>
            <w:r w:rsidRPr="00C726BC">
              <w:rPr>
                <w:rFonts w:asciiTheme="majorBidi" w:hAnsiTheme="majorBidi" w:cstheme="majorBidi"/>
              </w:rPr>
              <w:t>3</w:t>
            </w:r>
            <w:r w:rsidR="00395BEE" w:rsidRPr="00C726BC">
              <w:rPr>
                <w:rFonts w:asciiTheme="majorBidi" w:hAnsiTheme="majorBidi" w:cstheme="majorBidi"/>
              </w:rPr>
              <w:t>,</w:t>
            </w:r>
            <w:r w:rsidRPr="00C726BC">
              <w:rPr>
                <w:rFonts w:asciiTheme="majorBidi" w:hAnsiTheme="majorBidi" w:cstheme="majorBidi"/>
              </w:rPr>
              <w:t>358</w:t>
            </w:r>
            <w:r w:rsidR="00395BEE" w:rsidRPr="00C726BC">
              <w:rPr>
                <w:rFonts w:asciiTheme="majorBidi" w:hAnsiTheme="majorBidi" w:cstheme="majorBidi"/>
              </w:rPr>
              <w:t>,</w:t>
            </w:r>
            <w:r w:rsidRPr="00C726BC">
              <w:rPr>
                <w:rFonts w:asciiTheme="majorBidi" w:hAnsiTheme="majorBidi" w:cstheme="majorBidi"/>
              </w:rPr>
              <w:t>507</w:t>
            </w:r>
          </w:p>
        </w:tc>
      </w:tr>
    </w:tbl>
    <w:p w14:paraId="72246AE2" w14:textId="2C0DE1B6" w:rsidR="00E776B0" w:rsidRPr="00C726BC" w:rsidRDefault="002F3CA0" w:rsidP="00A430F2">
      <w:pPr>
        <w:tabs>
          <w:tab w:val="left" w:pos="426"/>
          <w:tab w:val="left" w:pos="9360"/>
        </w:tabs>
        <w:spacing w:before="240" w:line="276" w:lineRule="auto"/>
        <w:ind w:left="360" w:right="-3"/>
        <w:jc w:val="thaiDistribute"/>
        <w:rPr>
          <w:rFonts w:asciiTheme="majorBidi" w:hAnsiTheme="majorBidi" w:cstheme="majorBidi"/>
        </w:rPr>
      </w:pPr>
      <w:r w:rsidRPr="00C726BC">
        <w:rPr>
          <w:rFonts w:asciiTheme="majorBidi" w:hAnsiTheme="majorBidi" w:cstheme="majorBidi"/>
          <w:cs/>
        </w:rPr>
        <w:t>ข้อสมมติฐานที่สำคัญในการประมาณการตามหลักคณิตศาสตร์ประกันภัยที่ใช้ในการคำนวณประมาณการหนี้สินผลประโยชน์ของพนักงานมีดังนี้</w:t>
      </w:r>
    </w:p>
    <w:tbl>
      <w:tblPr>
        <w:tblW w:w="9090" w:type="dxa"/>
        <w:tblInd w:w="332" w:type="dxa"/>
        <w:tblLayout w:type="fixed"/>
        <w:tblCellMar>
          <w:left w:w="62" w:type="dxa"/>
          <w:right w:w="62" w:type="dxa"/>
        </w:tblCellMar>
        <w:tblLook w:val="0000" w:firstRow="0" w:lastRow="0" w:firstColumn="0" w:lastColumn="0" w:noHBand="0" w:noVBand="0"/>
      </w:tblPr>
      <w:tblGrid>
        <w:gridCol w:w="4500"/>
        <w:gridCol w:w="2250"/>
        <w:gridCol w:w="180"/>
        <w:gridCol w:w="2160"/>
      </w:tblGrid>
      <w:tr w:rsidR="00420425" w:rsidRPr="00C726BC" w14:paraId="3AC16268" w14:textId="77777777" w:rsidTr="009F1E55">
        <w:trPr>
          <w:cantSplit/>
          <w:trHeight w:val="351"/>
        </w:trPr>
        <w:tc>
          <w:tcPr>
            <w:tcW w:w="4500" w:type="dxa"/>
            <w:vAlign w:val="center"/>
          </w:tcPr>
          <w:p w14:paraId="7A2558BC" w14:textId="77777777" w:rsidR="00420425" w:rsidRPr="00C726BC" w:rsidRDefault="00420425" w:rsidP="00A430F2">
            <w:pPr>
              <w:spacing w:line="340" w:lineRule="exact"/>
              <w:ind w:right="-13"/>
              <w:rPr>
                <w:rFonts w:asciiTheme="majorBidi" w:hAnsiTheme="majorBidi" w:cstheme="majorBidi"/>
              </w:rPr>
            </w:pPr>
          </w:p>
        </w:tc>
        <w:tc>
          <w:tcPr>
            <w:tcW w:w="2250" w:type="dxa"/>
            <w:tcBorders>
              <w:bottom w:val="single" w:sz="4" w:space="0" w:color="auto"/>
            </w:tcBorders>
            <w:vAlign w:val="center"/>
          </w:tcPr>
          <w:p w14:paraId="05CA0F39" w14:textId="6B93AE39" w:rsidR="00420425" w:rsidRPr="00C726BC" w:rsidRDefault="00F81B1A" w:rsidP="00A430F2">
            <w:pPr>
              <w:spacing w:before="60" w:line="340" w:lineRule="exact"/>
              <w:jc w:val="center"/>
              <w:rPr>
                <w:rFonts w:asciiTheme="majorBidi" w:hAnsiTheme="majorBidi" w:cstheme="majorBidi"/>
                <w:cs/>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395BEE" w:rsidRPr="00C726BC">
              <w:rPr>
                <w:rFonts w:asciiTheme="majorBidi" w:hAnsiTheme="majorBidi" w:cstheme="majorBidi"/>
              </w:rPr>
              <w:t>5</w:t>
            </w:r>
          </w:p>
        </w:tc>
        <w:tc>
          <w:tcPr>
            <w:tcW w:w="180" w:type="dxa"/>
            <w:vAlign w:val="center"/>
          </w:tcPr>
          <w:p w14:paraId="33B6B8FA" w14:textId="77777777" w:rsidR="00420425" w:rsidRPr="00C726BC" w:rsidRDefault="00420425" w:rsidP="00A430F2">
            <w:pPr>
              <w:spacing w:line="340" w:lineRule="exact"/>
              <w:jc w:val="center"/>
              <w:rPr>
                <w:rFonts w:asciiTheme="majorBidi" w:hAnsiTheme="majorBidi" w:cstheme="majorBidi"/>
              </w:rPr>
            </w:pPr>
          </w:p>
        </w:tc>
        <w:tc>
          <w:tcPr>
            <w:tcW w:w="2160" w:type="dxa"/>
            <w:tcBorders>
              <w:left w:val="nil"/>
              <w:bottom w:val="single" w:sz="4" w:space="0" w:color="auto"/>
            </w:tcBorders>
            <w:vAlign w:val="center"/>
          </w:tcPr>
          <w:p w14:paraId="03E31C4D" w14:textId="70AFAD04" w:rsidR="00420425" w:rsidRPr="00C726BC" w:rsidRDefault="00F81B1A" w:rsidP="00A430F2">
            <w:pPr>
              <w:spacing w:before="60" w:line="340" w:lineRule="exact"/>
              <w:jc w:val="center"/>
              <w:rPr>
                <w:rFonts w:asciiTheme="majorBidi" w:hAnsiTheme="majorBidi" w:cstheme="majorBidi"/>
                <w:cs/>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395BEE" w:rsidRPr="00C726BC">
              <w:rPr>
                <w:rFonts w:asciiTheme="majorBidi" w:hAnsiTheme="majorBidi" w:cstheme="majorBidi"/>
              </w:rPr>
              <w:t>4</w:t>
            </w:r>
          </w:p>
        </w:tc>
      </w:tr>
      <w:tr w:rsidR="00920B63" w:rsidRPr="00C726BC" w14:paraId="797FE54B" w14:textId="77777777" w:rsidTr="005D39B2">
        <w:trPr>
          <w:cantSplit/>
          <w:trHeight w:val="384"/>
        </w:trPr>
        <w:tc>
          <w:tcPr>
            <w:tcW w:w="4500" w:type="dxa"/>
            <w:vAlign w:val="center"/>
          </w:tcPr>
          <w:p w14:paraId="498435F5" w14:textId="77777777" w:rsidR="00920B63" w:rsidRPr="00C726BC" w:rsidRDefault="00920B63" w:rsidP="00920B63">
            <w:pPr>
              <w:spacing w:line="340" w:lineRule="exact"/>
              <w:rPr>
                <w:rFonts w:asciiTheme="majorBidi" w:hAnsiTheme="majorBidi" w:cstheme="majorBidi"/>
                <w:cs/>
              </w:rPr>
            </w:pPr>
            <w:r w:rsidRPr="00C726BC">
              <w:rPr>
                <w:rFonts w:asciiTheme="majorBidi" w:hAnsiTheme="majorBidi" w:cstheme="majorBidi"/>
                <w:cs/>
              </w:rPr>
              <w:t xml:space="preserve">อัตราคิดลด </w:t>
            </w:r>
            <w:r w:rsidRPr="00C726BC">
              <w:rPr>
                <w:rFonts w:asciiTheme="majorBidi" w:hAnsiTheme="majorBidi" w:cstheme="majorBidi"/>
              </w:rPr>
              <w:t>(</w:t>
            </w:r>
            <w:r w:rsidRPr="00C726BC">
              <w:rPr>
                <w:rFonts w:asciiTheme="majorBidi" w:hAnsiTheme="majorBidi" w:cstheme="majorBidi"/>
                <w:cs/>
              </w:rPr>
              <w:t>ร้อยละต่อปี</w:t>
            </w:r>
            <w:r w:rsidRPr="00C726BC">
              <w:rPr>
                <w:rFonts w:asciiTheme="majorBidi" w:hAnsiTheme="majorBidi" w:cstheme="majorBidi"/>
              </w:rPr>
              <w:t>)</w:t>
            </w:r>
          </w:p>
        </w:tc>
        <w:tc>
          <w:tcPr>
            <w:tcW w:w="2250" w:type="dxa"/>
            <w:shd w:val="clear" w:color="auto" w:fill="auto"/>
          </w:tcPr>
          <w:p w14:paraId="7016D211" w14:textId="2879DC2B" w:rsidR="00920B63" w:rsidRPr="00C726BC" w:rsidRDefault="00920B63" w:rsidP="00920B63">
            <w:pPr>
              <w:spacing w:before="60" w:line="340" w:lineRule="exact"/>
              <w:jc w:val="center"/>
              <w:rPr>
                <w:rFonts w:asciiTheme="majorBidi" w:hAnsiTheme="majorBidi" w:cstheme="majorBidi"/>
              </w:rPr>
            </w:pPr>
            <w:r w:rsidRPr="00C726BC">
              <w:rPr>
                <w:rFonts w:asciiTheme="majorBidi" w:hAnsiTheme="majorBidi" w:cstheme="majorBidi"/>
              </w:rPr>
              <w:t>2.76</w:t>
            </w:r>
          </w:p>
        </w:tc>
        <w:tc>
          <w:tcPr>
            <w:tcW w:w="180" w:type="dxa"/>
            <w:vAlign w:val="center"/>
          </w:tcPr>
          <w:p w14:paraId="3685BCC1" w14:textId="77777777" w:rsidR="00920B63" w:rsidRPr="00C726BC" w:rsidRDefault="00920B63" w:rsidP="00920B63">
            <w:pPr>
              <w:spacing w:line="340" w:lineRule="exact"/>
              <w:ind w:left="-108" w:right="327"/>
              <w:jc w:val="center"/>
              <w:rPr>
                <w:rFonts w:asciiTheme="majorBidi" w:hAnsiTheme="majorBidi" w:cstheme="majorBidi"/>
              </w:rPr>
            </w:pPr>
          </w:p>
        </w:tc>
        <w:tc>
          <w:tcPr>
            <w:tcW w:w="2160" w:type="dxa"/>
            <w:shd w:val="clear" w:color="auto" w:fill="auto"/>
          </w:tcPr>
          <w:p w14:paraId="43A70537" w14:textId="1D446D0D" w:rsidR="00920B63" w:rsidRPr="00C726BC" w:rsidRDefault="00920B63" w:rsidP="00920B63">
            <w:pPr>
              <w:spacing w:before="60" w:line="340" w:lineRule="exact"/>
              <w:jc w:val="center"/>
              <w:rPr>
                <w:rFonts w:asciiTheme="majorBidi" w:hAnsiTheme="majorBidi" w:cstheme="majorBidi"/>
              </w:rPr>
            </w:pPr>
            <w:r w:rsidRPr="00C726BC">
              <w:rPr>
                <w:rFonts w:asciiTheme="majorBidi" w:hAnsiTheme="majorBidi" w:cstheme="majorBidi"/>
              </w:rPr>
              <w:t>2.76</w:t>
            </w:r>
          </w:p>
        </w:tc>
      </w:tr>
      <w:tr w:rsidR="00920B63" w:rsidRPr="00C726BC" w14:paraId="1102BF06" w14:textId="77777777" w:rsidTr="005D39B2">
        <w:trPr>
          <w:cantSplit/>
          <w:trHeight w:val="384"/>
        </w:trPr>
        <w:tc>
          <w:tcPr>
            <w:tcW w:w="4500" w:type="dxa"/>
            <w:vAlign w:val="center"/>
          </w:tcPr>
          <w:p w14:paraId="3A8C780A" w14:textId="77777777" w:rsidR="00920B63" w:rsidRPr="00C726BC" w:rsidRDefault="00920B63" w:rsidP="00920B63">
            <w:pPr>
              <w:spacing w:line="340" w:lineRule="exact"/>
              <w:rPr>
                <w:rFonts w:asciiTheme="majorBidi" w:hAnsiTheme="majorBidi" w:cstheme="majorBidi"/>
                <w:cs/>
              </w:rPr>
            </w:pPr>
            <w:r w:rsidRPr="00C726BC">
              <w:rPr>
                <w:rFonts w:asciiTheme="majorBidi" w:hAnsiTheme="majorBidi" w:cstheme="majorBidi"/>
                <w:cs/>
              </w:rPr>
              <w:t xml:space="preserve">อัตราการขึ้นเงินเดือนโดยเฉลี่ย </w:t>
            </w:r>
            <w:r w:rsidRPr="00C726BC">
              <w:rPr>
                <w:rFonts w:asciiTheme="majorBidi" w:hAnsiTheme="majorBidi" w:cstheme="majorBidi"/>
              </w:rPr>
              <w:t>(</w:t>
            </w:r>
            <w:r w:rsidRPr="00C726BC">
              <w:rPr>
                <w:rFonts w:asciiTheme="majorBidi" w:hAnsiTheme="majorBidi" w:cstheme="majorBidi"/>
                <w:cs/>
              </w:rPr>
              <w:t>ร้อยละต่อปี</w:t>
            </w:r>
            <w:r w:rsidRPr="00C726BC">
              <w:rPr>
                <w:rFonts w:asciiTheme="majorBidi" w:hAnsiTheme="majorBidi" w:cstheme="majorBidi"/>
              </w:rPr>
              <w:t>)</w:t>
            </w:r>
          </w:p>
        </w:tc>
        <w:tc>
          <w:tcPr>
            <w:tcW w:w="2250" w:type="dxa"/>
            <w:shd w:val="clear" w:color="auto" w:fill="auto"/>
          </w:tcPr>
          <w:p w14:paraId="39E5F2F9" w14:textId="66002EFE" w:rsidR="00920B63" w:rsidRPr="00C726BC" w:rsidRDefault="00920B63" w:rsidP="00920B63">
            <w:pPr>
              <w:spacing w:before="60" w:line="340" w:lineRule="exact"/>
              <w:jc w:val="center"/>
              <w:rPr>
                <w:rFonts w:asciiTheme="majorBidi" w:hAnsiTheme="majorBidi" w:cstheme="majorBidi"/>
              </w:rPr>
            </w:pPr>
            <w:r w:rsidRPr="00C726BC">
              <w:rPr>
                <w:rFonts w:asciiTheme="majorBidi" w:hAnsiTheme="majorBidi" w:cstheme="majorBidi"/>
              </w:rPr>
              <w:t>4.00</w:t>
            </w:r>
          </w:p>
        </w:tc>
        <w:tc>
          <w:tcPr>
            <w:tcW w:w="180" w:type="dxa"/>
            <w:vAlign w:val="center"/>
          </w:tcPr>
          <w:p w14:paraId="45A6FE0B" w14:textId="77777777" w:rsidR="00920B63" w:rsidRPr="00C726BC" w:rsidRDefault="00920B63" w:rsidP="00920B63">
            <w:pPr>
              <w:spacing w:line="340" w:lineRule="exact"/>
              <w:ind w:left="-108" w:right="327"/>
              <w:jc w:val="center"/>
              <w:rPr>
                <w:rFonts w:asciiTheme="majorBidi" w:hAnsiTheme="majorBidi" w:cstheme="majorBidi"/>
              </w:rPr>
            </w:pPr>
          </w:p>
        </w:tc>
        <w:tc>
          <w:tcPr>
            <w:tcW w:w="2160" w:type="dxa"/>
            <w:shd w:val="clear" w:color="auto" w:fill="auto"/>
          </w:tcPr>
          <w:p w14:paraId="326CBFB1" w14:textId="7222CC52" w:rsidR="00920B63" w:rsidRPr="00C726BC" w:rsidRDefault="00920B63" w:rsidP="00920B63">
            <w:pPr>
              <w:spacing w:before="60" w:line="340" w:lineRule="exact"/>
              <w:jc w:val="center"/>
              <w:rPr>
                <w:rFonts w:asciiTheme="majorBidi" w:hAnsiTheme="majorBidi" w:cstheme="majorBidi"/>
              </w:rPr>
            </w:pPr>
            <w:r w:rsidRPr="00C726BC">
              <w:rPr>
                <w:rFonts w:asciiTheme="majorBidi" w:hAnsiTheme="majorBidi" w:cstheme="majorBidi"/>
              </w:rPr>
              <w:t>4.00</w:t>
            </w:r>
          </w:p>
        </w:tc>
      </w:tr>
      <w:tr w:rsidR="00920B63" w:rsidRPr="00C726BC" w14:paraId="5CB8AD7A" w14:textId="77777777" w:rsidTr="005D39B2">
        <w:trPr>
          <w:cantSplit/>
          <w:trHeight w:val="384"/>
        </w:trPr>
        <w:tc>
          <w:tcPr>
            <w:tcW w:w="4500" w:type="dxa"/>
            <w:vAlign w:val="center"/>
          </w:tcPr>
          <w:p w14:paraId="3166F4DD" w14:textId="77777777" w:rsidR="00920B63" w:rsidRPr="00C726BC" w:rsidRDefault="00920B63" w:rsidP="00920B63">
            <w:pPr>
              <w:spacing w:line="340" w:lineRule="exact"/>
              <w:rPr>
                <w:rFonts w:asciiTheme="majorBidi" w:hAnsiTheme="majorBidi" w:cstheme="majorBidi"/>
                <w:cs/>
              </w:rPr>
            </w:pPr>
            <w:r w:rsidRPr="00C726BC">
              <w:rPr>
                <w:rFonts w:asciiTheme="majorBidi" w:eastAsia="MS Mincho" w:hAnsiTheme="majorBidi" w:cstheme="majorBidi"/>
                <w:cs/>
                <w:lang w:eastAsia="th-TH"/>
              </w:rPr>
              <w:t>อัตราการลาออก</w:t>
            </w:r>
          </w:p>
        </w:tc>
        <w:tc>
          <w:tcPr>
            <w:tcW w:w="2250" w:type="dxa"/>
            <w:shd w:val="clear" w:color="auto" w:fill="auto"/>
          </w:tcPr>
          <w:p w14:paraId="55CC9827" w14:textId="16E778E1" w:rsidR="00920B63" w:rsidRPr="00C726BC" w:rsidRDefault="00920B63" w:rsidP="00920B63">
            <w:pPr>
              <w:tabs>
                <w:tab w:val="left" w:pos="3390"/>
              </w:tabs>
              <w:spacing w:line="340" w:lineRule="exact"/>
              <w:ind w:left="74"/>
              <w:jc w:val="center"/>
              <w:rPr>
                <w:rFonts w:asciiTheme="majorBidi" w:hAnsiTheme="majorBidi" w:cstheme="majorBidi"/>
              </w:rPr>
            </w:pPr>
            <w:r w:rsidRPr="00C726BC">
              <w:rPr>
                <w:rFonts w:asciiTheme="majorBidi" w:hAnsiTheme="majorBidi" w:cstheme="majorBidi"/>
                <w:cs/>
              </w:rPr>
              <w:t>ตามช่วงอายุของพนักงาน</w:t>
            </w:r>
          </w:p>
        </w:tc>
        <w:tc>
          <w:tcPr>
            <w:tcW w:w="180" w:type="dxa"/>
            <w:vAlign w:val="center"/>
          </w:tcPr>
          <w:p w14:paraId="24F5F027" w14:textId="77777777" w:rsidR="00920B63" w:rsidRPr="00C726BC" w:rsidRDefault="00920B63" w:rsidP="00920B63">
            <w:pPr>
              <w:tabs>
                <w:tab w:val="left" w:pos="3390"/>
              </w:tabs>
              <w:spacing w:line="340" w:lineRule="exact"/>
              <w:ind w:left="74"/>
              <w:jc w:val="center"/>
              <w:rPr>
                <w:rFonts w:asciiTheme="majorBidi" w:hAnsiTheme="majorBidi" w:cstheme="majorBidi"/>
              </w:rPr>
            </w:pPr>
          </w:p>
        </w:tc>
        <w:tc>
          <w:tcPr>
            <w:tcW w:w="2160" w:type="dxa"/>
            <w:shd w:val="clear" w:color="auto" w:fill="auto"/>
          </w:tcPr>
          <w:p w14:paraId="0A0AD5CC" w14:textId="3D72E13A" w:rsidR="00920B63" w:rsidRPr="00C726BC" w:rsidRDefault="00920B63" w:rsidP="00920B63">
            <w:pPr>
              <w:tabs>
                <w:tab w:val="left" w:pos="3390"/>
              </w:tabs>
              <w:spacing w:line="340" w:lineRule="exact"/>
              <w:ind w:left="74"/>
              <w:jc w:val="center"/>
              <w:rPr>
                <w:rFonts w:asciiTheme="majorBidi" w:hAnsiTheme="majorBidi" w:cstheme="majorBidi"/>
              </w:rPr>
            </w:pPr>
            <w:r w:rsidRPr="00C726BC">
              <w:rPr>
                <w:rFonts w:asciiTheme="majorBidi" w:hAnsiTheme="majorBidi" w:cstheme="majorBidi"/>
                <w:cs/>
              </w:rPr>
              <w:t>ตามช่วงอายุของพนักงาน</w:t>
            </w:r>
          </w:p>
        </w:tc>
      </w:tr>
      <w:tr w:rsidR="00920B63" w:rsidRPr="00C726BC" w14:paraId="23586157" w14:textId="77777777" w:rsidTr="005D39B2">
        <w:trPr>
          <w:cantSplit/>
          <w:trHeight w:val="384"/>
        </w:trPr>
        <w:tc>
          <w:tcPr>
            <w:tcW w:w="4500" w:type="dxa"/>
            <w:vAlign w:val="center"/>
          </w:tcPr>
          <w:p w14:paraId="33E40E44" w14:textId="77777777" w:rsidR="00920B63" w:rsidRPr="00C726BC" w:rsidRDefault="00920B63" w:rsidP="00920B63">
            <w:pPr>
              <w:spacing w:line="340" w:lineRule="exact"/>
              <w:rPr>
                <w:rFonts w:asciiTheme="majorBidi" w:hAnsiTheme="majorBidi" w:cstheme="majorBidi"/>
                <w:cs/>
              </w:rPr>
            </w:pPr>
            <w:r w:rsidRPr="00C726BC">
              <w:rPr>
                <w:rFonts w:asciiTheme="majorBidi" w:hAnsiTheme="majorBidi" w:cstheme="majorBidi"/>
                <w:cs/>
              </w:rPr>
              <w:t>เกษียณอายุ</w:t>
            </w:r>
          </w:p>
        </w:tc>
        <w:tc>
          <w:tcPr>
            <w:tcW w:w="2250" w:type="dxa"/>
            <w:shd w:val="clear" w:color="auto" w:fill="auto"/>
          </w:tcPr>
          <w:p w14:paraId="4F042496" w14:textId="4992FF56" w:rsidR="00920B63" w:rsidRPr="00C726BC" w:rsidRDefault="00920B63" w:rsidP="00920B63">
            <w:pPr>
              <w:tabs>
                <w:tab w:val="left" w:pos="3390"/>
              </w:tabs>
              <w:spacing w:line="340" w:lineRule="exact"/>
              <w:ind w:left="74"/>
              <w:jc w:val="center"/>
              <w:rPr>
                <w:rFonts w:asciiTheme="majorBidi" w:hAnsiTheme="majorBidi" w:cstheme="majorBidi"/>
              </w:rPr>
            </w:pPr>
            <w:r w:rsidRPr="00C726BC">
              <w:rPr>
                <w:rFonts w:asciiTheme="majorBidi" w:hAnsiTheme="majorBidi" w:cstheme="majorBidi"/>
              </w:rPr>
              <w:t>60</w:t>
            </w:r>
            <w:r w:rsidRPr="00C726BC">
              <w:rPr>
                <w:rFonts w:asciiTheme="majorBidi" w:hAnsiTheme="majorBidi" w:cstheme="majorBidi"/>
                <w:cs/>
              </w:rPr>
              <w:t xml:space="preserve"> ปี</w:t>
            </w:r>
          </w:p>
        </w:tc>
        <w:tc>
          <w:tcPr>
            <w:tcW w:w="180" w:type="dxa"/>
            <w:vAlign w:val="center"/>
          </w:tcPr>
          <w:p w14:paraId="6CFC7F2F" w14:textId="77777777" w:rsidR="00920B63" w:rsidRPr="00C726BC" w:rsidRDefault="00920B63" w:rsidP="00920B63">
            <w:pPr>
              <w:spacing w:line="340" w:lineRule="exact"/>
              <w:ind w:left="-108" w:right="327"/>
              <w:jc w:val="center"/>
              <w:rPr>
                <w:rFonts w:asciiTheme="majorBidi" w:hAnsiTheme="majorBidi" w:cstheme="majorBidi"/>
              </w:rPr>
            </w:pPr>
          </w:p>
        </w:tc>
        <w:tc>
          <w:tcPr>
            <w:tcW w:w="2160" w:type="dxa"/>
            <w:shd w:val="clear" w:color="auto" w:fill="auto"/>
          </w:tcPr>
          <w:p w14:paraId="2DA80F1C" w14:textId="4D7E9BC1" w:rsidR="00920B63" w:rsidRPr="00C726BC" w:rsidRDefault="00920B63" w:rsidP="00920B63">
            <w:pPr>
              <w:spacing w:before="60" w:line="340" w:lineRule="exact"/>
              <w:jc w:val="center"/>
              <w:rPr>
                <w:rFonts w:asciiTheme="majorBidi" w:hAnsiTheme="majorBidi" w:cstheme="majorBidi"/>
              </w:rPr>
            </w:pPr>
            <w:r w:rsidRPr="00C726BC">
              <w:rPr>
                <w:rFonts w:asciiTheme="majorBidi" w:hAnsiTheme="majorBidi" w:cstheme="majorBidi"/>
              </w:rPr>
              <w:t>60</w:t>
            </w:r>
            <w:r w:rsidRPr="00C726BC">
              <w:rPr>
                <w:rFonts w:asciiTheme="majorBidi" w:hAnsiTheme="majorBidi" w:cstheme="majorBidi"/>
                <w:cs/>
              </w:rPr>
              <w:t xml:space="preserve"> ปี</w:t>
            </w:r>
          </w:p>
        </w:tc>
      </w:tr>
    </w:tbl>
    <w:p w14:paraId="18B11DEB" w14:textId="671FE093" w:rsidR="00406342" w:rsidRPr="00C726BC" w:rsidRDefault="00744BC1" w:rsidP="00A430F2">
      <w:pPr>
        <w:tabs>
          <w:tab w:val="left" w:pos="9639"/>
        </w:tabs>
        <w:spacing w:before="240" w:line="276" w:lineRule="auto"/>
        <w:ind w:left="272" w:right="-278" w:firstLine="91"/>
        <w:jc w:val="thaiDistribute"/>
        <w:rPr>
          <w:rFonts w:asciiTheme="majorBidi" w:hAnsiTheme="majorBidi" w:cstheme="majorBidi"/>
        </w:rPr>
      </w:pPr>
      <w:r w:rsidRPr="00C726BC">
        <w:rPr>
          <w:rFonts w:asciiTheme="majorBidi" w:hAnsiTheme="majorBidi" w:cstheme="majorBidi"/>
          <w:cs/>
        </w:rPr>
        <w:t>ข้อสมม</w:t>
      </w:r>
      <w:r w:rsidR="007B23C8" w:rsidRPr="00C726BC">
        <w:rPr>
          <w:rFonts w:asciiTheme="majorBidi" w:hAnsiTheme="majorBidi" w:cstheme="majorBidi"/>
          <w:cs/>
        </w:rPr>
        <w:t>ติฐานเกี่ยวกับอัตรามรณะในอนาคตถือตามข้อมูลทางสถิติที่เผยแพร่ทั่วไปและตารางมรณะ</w:t>
      </w:r>
    </w:p>
    <w:p w14:paraId="5EC0220B" w14:textId="39CC96A2" w:rsidR="00E776B0" w:rsidRPr="00C726BC" w:rsidRDefault="000A6835" w:rsidP="00A430F2">
      <w:pPr>
        <w:tabs>
          <w:tab w:val="left" w:pos="9360"/>
        </w:tabs>
        <w:spacing w:before="120"/>
        <w:ind w:left="357" w:right="-6"/>
        <w:jc w:val="thaiDistribute"/>
        <w:rPr>
          <w:rFonts w:asciiTheme="majorBidi" w:hAnsiTheme="majorBidi" w:cstheme="majorBidi"/>
        </w:rPr>
      </w:pPr>
      <w:r w:rsidRPr="00C726BC">
        <w:rPr>
          <w:rFonts w:asciiTheme="majorBidi" w:hAnsiTheme="majorBidi" w:cstheme="majorBidi"/>
          <w:cs/>
        </w:rPr>
        <w:t>การวิเคราะห์ความอ่อนไหวของข้อสมมติฐานหลักในการตามหลักคณิตศาสตร์ประกันภัยซึ่งมีผลกระทบเพิ่มขึ้น (ลดลง)</w:t>
      </w:r>
      <w:r w:rsidR="00A86DE1" w:rsidRPr="00C726BC">
        <w:rPr>
          <w:rFonts w:asciiTheme="majorBidi" w:hAnsiTheme="majorBidi" w:cstheme="majorBidi"/>
          <w:cs/>
        </w:rPr>
        <w:t xml:space="preserve"> </w:t>
      </w:r>
      <w:r w:rsidRPr="00C726BC">
        <w:rPr>
          <w:rFonts w:asciiTheme="majorBidi" w:hAnsiTheme="majorBidi" w:cstheme="majorBidi"/>
          <w:cs/>
        </w:rPr>
        <w:t xml:space="preserve">ต่อภาระผูกพันผลประโยชน์พนักงาน 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395BEE" w:rsidRPr="00C726BC">
        <w:rPr>
          <w:rFonts w:asciiTheme="majorBidi" w:hAnsiTheme="majorBidi" w:cstheme="majorBidi"/>
        </w:rPr>
        <w:t>5</w:t>
      </w:r>
      <w:r w:rsidR="00F64855" w:rsidRPr="00C726BC">
        <w:rPr>
          <w:rFonts w:asciiTheme="majorBidi" w:hAnsiTheme="majorBidi" w:cstheme="majorBidi"/>
        </w:rPr>
        <w:t xml:space="preserve"> </w:t>
      </w:r>
      <w:r w:rsidR="00F64855" w:rsidRPr="00C726BC">
        <w:rPr>
          <w:rFonts w:asciiTheme="majorBidi" w:hAnsiTheme="majorBidi" w:cstheme="majorBidi"/>
          <w:cs/>
        </w:rPr>
        <w:t xml:space="preserve">และ </w:t>
      </w:r>
      <w:r w:rsidR="00F64855" w:rsidRPr="00C726BC">
        <w:rPr>
          <w:rFonts w:asciiTheme="majorBidi" w:hAnsiTheme="majorBidi" w:cstheme="majorBidi"/>
        </w:rPr>
        <w:t>256</w:t>
      </w:r>
      <w:r w:rsidR="00907F9B" w:rsidRPr="00C726BC">
        <w:rPr>
          <w:rFonts w:asciiTheme="majorBidi" w:hAnsiTheme="majorBidi" w:cstheme="majorBidi"/>
        </w:rPr>
        <w:t>4</w:t>
      </w:r>
      <w:r w:rsidRPr="00C726BC">
        <w:rPr>
          <w:rFonts w:asciiTheme="majorBidi" w:hAnsiTheme="majorBidi" w:cstheme="majorBidi"/>
          <w:cs/>
        </w:rPr>
        <w:t xml:space="preserve"> มีดังนี้</w:t>
      </w:r>
    </w:p>
    <w:tbl>
      <w:tblPr>
        <w:tblW w:w="4787" w:type="pct"/>
        <w:tblInd w:w="332" w:type="dxa"/>
        <w:tblCellMar>
          <w:left w:w="62" w:type="dxa"/>
          <w:right w:w="62" w:type="dxa"/>
        </w:tblCellMar>
        <w:tblLook w:val="0000" w:firstRow="0" w:lastRow="0" w:firstColumn="0" w:lastColumn="0" w:noHBand="0" w:noVBand="0"/>
      </w:tblPr>
      <w:tblGrid>
        <w:gridCol w:w="4796"/>
        <w:gridCol w:w="1922"/>
        <w:gridCol w:w="319"/>
        <w:gridCol w:w="1921"/>
      </w:tblGrid>
      <w:tr w:rsidR="00E776B0" w:rsidRPr="00C726BC" w14:paraId="4F2F3B68" w14:textId="77777777" w:rsidTr="00E540D0">
        <w:trPr>
          <w:cantSplit/>
          <w:trHeight w:val="83"/>
          <w:tblHeader/>
        </w:trPr>
        <w:tc>
          <w:tcPr>
            <w:tcW w:w="2677" w:type="pct"/>
            <w:shd w:val="clear" w:color="auto" w:fill="auto"/>
          </w:tcPr>
          <w:p w14:paraId="0BE6EA9F" w14:textId="77777777" w:rsidR="00E776B0" w:rsidRPr="00C726BC" w:rsidRDefault="00E776B0" w:rsidP="00A430F2">
            <w:pPr>
              <w:spacing w:line="340" w:lineRule="exact"/>
              <w:ind w:right="-13"/>
              <w:jc w:val="thaiDistribute"/>
              <w:rPr>
                <w:rFonts w:asciiTheme="majorBidi" w:hAnsiTheme="majorBidi" w:cstheme="majorBidi"/>
              </w:rPr>
            </w:pPr>
          </w:p>
        </w:tc>
        <w:tc>
          <w:tcPr>
            <w:tcW w:w="2323" w:type="pct"/>
            <w:gridSpan w:val="3"/>
            <w:shd w:val="clear" w:color="auto" w:fill="auto"/>
          </w:tcPr>
          <w:p w14:paraId="34C39B72" w14:textId="77777777" w:rsidR="00E776B0" w:rsidRPr="00C726BC" w:rsidRDefault="00E776B0" w:rsidP="00A430F2">
            <w:pPr>
              <w:pBdr>
                <w:bottom w:val="single" w:sz="4" w:space="0" w:color="auto"/>
              </w:pBdr>
              <w:spacing w:before="60" w:line="340" w:lineRule="exact"/>
              <w:jc w:val="right"/>
              <w:rPr>
                <w:rFonts w:asciiTheme="majorBidi" w:hAnsiTheme="majorBidi" w:cstheme="majorBidi"/>
              </w:rPr>
            </w:pPr>
            <w:r w:rsidRPr="00C726BC">
              <w:rPr>
                <w:rFonts w:asciiTheme="majorBidi" w:hAnsiTheme="majorBidi" w:cstheme="majorBidi"/>
                <w:cs/>
              </w:rPr>
              <w:t>(หน่วย</w:t>
            </w:r>
            <w:r w:rsidRPr="00C726BC">
              <w:rPr>
                <w:rFonts w:asciiTheme="majorBidi" w:hAnsiTheme="majorBidi" w:cstheme="majorBidi"/>
              </w:rPr>
              <w:t xml:space="preserve"> : </w:t>
            </w:r>
            <w:r w:rsidRPr="00C726BC">
              <w:rPr>
                <w:rFonts w:asciiTheme="majorBidi" w:hAnsiTheme="majorBidi" w:cstheme="majorBidi"/>
                <w:cs/>
              </w:rPr>
              <w:t>บาท)</w:t>
            </w:r>
          </w:p>
        </w:tc>
      </w:tr>
      <w:tr w:rsidR="00E776B0" w:rsidRPr="00C726BC" w14:paraId="28FB532B" w14:textId="77777777" w:rsidTr="00E540D0">
        <w:trPr>
          <w:cantSplit/>
          <w:trHeight w:val="119"/>
          <w:tblHeader/>
        </w:trPr>
        <w:tc>
          <w:tcPr>
            <w:tcW w:w="2677" w:type="pct"/>
            <w:shd w:val="clear" w:color="auto" w:fill="auto"/>
          </w:tcPr>
          <w:p w14:paraId="6206DA33" w14:textId="77777777" w:rsidR="00E776B0" w:rsidRPr="00C726BC" w:rsidRDefault="00E776B0" w:rsidP="00A430F2">
            <w:pPr>
              <w:spacing w:line="340" w:lineRule="exact"/>
              <w:ind w:right="-13"/>
              <w:jc w:val="thaiDistribute"/>
              <w:rPr>
                <w:rFonts w:asciiTheme="majorBidi" w:hAnsiTheme="majorBidi" w:cstheme="majorBidi"/>
                <w:cs/>
              </w:rPr>
            </w:pPr>
          </w:p>
        </w:tc>
        <w:tc>
          <w:tcPr>
            <w:tcW w:w="2323" w:type="pct"/>
            <w:gridSpan w:val="3"/>
            <w:shd w:val="clear" w:color="auto" w:fill="auto"/>
          </w:tcPr>
          <w:p w14:paraId="3BEDB310" w14:textId="4CF7503A" w:rsidR="00E776B0" w:rsidRPr="00C726BC" w:rsidRDefault="000A6835" w:rsidP="00A430F2">
            <w:pPr>
              <w:pBdr>
                <w:bottom w:val="single" w:sz="4" w:space="1" w:color="auto"/>
              </w:pBdr>
              <w:spacing w:before="60" w:line="340" w:lineRule="exact"/>
              <w:jc w:val="center"/>
              <w:rPr>
                <w:rFonts w:asciiTheme="majorBidi" w:hAnsiTheme="majorBidi" w:cstheme="majorBidi"/>
                <w:cs/>
              </w:rPr>
            </w:pPr>
            <w:r w:rsidRPr="00C726BC">
              <w:rPr>
                <w:rFonts w:asciiTheme="majorBidi" w:hAnsiTheme="majorBidi" w:cstheme="majorBidi"/>
                <w:cs/>
              </w:rPr>
              <w:t>การเปลี่ยนแปลงมูลค่าปัจจุบันของภาระผูกพันผลประโยชน์พนักงานเพิ่มขึ้น</w:t>
            </w:r>
            <w:r w:rsidR="000A66BD" w:rsidRPr="00C726BC">
              <w:rPr>
                <w:rFonts w:asciiTheme="majorBidi" w:hAnsiTheme="majorBidi" w:cstheme="majorBidi"/>
                <w:cs/>
              </w:rPr>
              <w:t xml:space="preserve"> </w:t>
            </w:r>
            <w:r w:rsidRPr="00C726BC">
              <w:rPr>
                <w:rFonts w:asciiTheme="majorBidi" w:hAnsiTheme="majorBidi" w:cstheme="majorBidi"/>
                <w:cs/>
              </w:rPr>
              <w:t>(ลดลง)</w:t>
            </w:r>
          </w:p>
        </w:tc>
      </w:tr>
      <w:tr w:rsidR="00420425" w:rsidRPr="00C726BC" w14:paraId="7D1986DA" w14:textId="77777777" w:rsidTr="00E540D0">
        <w:trPr>
          <w:cantSplit/>
          <w:trHeight w:val="254"/>
          <w:tblHeader/>
        </w:trPr>
        <w:tc>
          <w:tcPr>
            <w:tcW w:w="2677" w:type="pct"/>
            <w:shd w:val="clear" w:color="auto" w:fill="auto"/>
            <w:vAlign w:val="center"/>
          </w:tcPr>
          <w:p w14:paraId="4CB250BE" w14:textId="77777777" w:rsidR="00420425" w:rsidRPr="00C726BC" w:rsidRDefault="00420425" w:rsidP="00A430F2">
            <w:pPr>
              <w:tabs>
                <w:tab w:val="left" w:pos="3390"/>
              </w:tabs>
              <w:spacing w:line="340" w:lineRule="exact"/>
              <w:ind w:left="74"/>
              <w:jc w:val="center"/>
              <w:rPr>
                <w:rFonts w:asciiTheme="majorBidi" w:hAnsiTheme="majorBidi" w:cstheme="majorBidi"/>
                <w:cs/>
              </w:rPr>
            </w:pPr>
          </w:p>
        </w:tc>
        <w:tc>
          <w:tcPr>
            <w:tcW w:w="1073" w:type="pct"/>
            <w:shd w:val="clear" w:color="auto" w:fill="auto"/>
            <w:vAlign w:val="center"/>
          </w:tcPr>
          <w:p w14:paraId="6FD064BC" w14:textId="4D3486F8" w:rsidR="00420425" w:rsidRPr="00C726BC" w:rsidRDefault="00F81B1A" w:rsidP="00A430F2">
            <w:pPr>
              <w:pBdr>
                <w:bottom w:val="single" w:sz="4" w:space="1" w:color="auto"/>
              </w:pBdr>
              <w:tabs>
                <w:tab w:val="left" w:pos="3390"/>
              </w:tabs>
              <w:spacing w:line="34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907F9B" w:rsidRPr="00C726BC">
              <w:rPr>
                <w:rFonts w:asciiTheme="majorBidi" w:hAnsiTheme="majorBidi" w:cstheme="majorBidi"/>
              </w:rPr>
              <w:t>5</w:t>
            </w:r>
          </w:p>
        </w:tc>
        <w:tc>
          <w:tcPr>
            <w:tcW w:w="178" w:type="pct"/>
            <w:shd w:val="clear" w:color="auto" w:fill="auto"/>
            <w:vAlign w:val="center"/>
          </w:tcPr>
          <w:p w14:paraId="28B566BA" w14:textId="77777777" w:rsidR="00420425" w:rsidRPr="00C726BC" w:rsidRDefault="00420425" w:rsidP="00A430F2">
            <w:pPr>
              <w:tabs>
                <w:tab w:val="left" w:pos="3390"/>
              </w:tabs>
              <w:spacing w:line="340" w:lineRule="exact"/>
              <w:jc w:val="center"/>
              <w:rPr>
                <w:rFonts w:asciiTheme="majorBidi" w:hAnsiTheme="majorBidi" w:cstheme="majorBidi"/>
              </w:rPr>
            </w:pPr>
          </w:p>
        </w:tc>
        <w:tc>
          <w:tcPr>
            <w:tcW w:w="1072" w:type="pct"/>
            <w:shd w:val="clear" w:color="auto" w:fill="auto"/>
            <w:vAlign w:val="center"/>
          </w:tcPr>
          <w:p w14:paraId="5232ACBC" w14:textId="48382CA7" w:rsidR="00420425" w:rsidRPr="00C726BC" w:rsidRDefault="00F81B1A" w:rsidP="00A430F2">
            <w:pPr>
              <w:pBdr>
                <w:bottom w:val="single" w:sz="4" w:space="1" w:color="auto"/>
              </w:pBdr>
              <w:tabs>
                <w:tab w:val="left" w:pos="3390"/>
              </w:tabs>
              <w:spacing w:line="340" w:lineRule="exact"/>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907F9B" w:rsidRPr="00C726BC">
              <w:rPr>
                <w:rFonts w:asciiTheme="majorBidi" w:hAnsiTheme="majorBidi" w:cstheme="majorBidi"/>
              </w:rPr>
              <w:t>4</w:t>
            </w:r>
          </w:p>
        </w:tc>
      </w:tr>
      <w:tr w:rsidR="00F64855" w:rsidRPr="00C726BC" w14:paraId="14CBEACB" w14:textId="77777777" w:rsidTr="00FB3940">
        <w:trPr>
          <w:cantSplit/>
          <w:trHeight w:val="77"/>
        </w:trPr>
        <w:tc>
          <w:tcPr>
            <w:tcW w:w="2677" w:type="pct"/>
            <w:shd w:val="clear" w:color="auto" w:fill="auto"/>
            <w:vAlign w:val="bottom"/>
          </w:tcPr>
          <w:p w14:paraId="5757623D" w14:textId="77777777" w:rsidR="00F64855" w:rsidRPr="00C726BC" w:rsidRDefault="00F64855" w:rsidP="00A430F2">
            <w:pPr>
              <w:tabs>
                <w:tab w:val="left" w:pos="3390"/>
              </w:tabs>
              <w:spacing w:line="340" w:lineRule="exact"/>
              <w:ind w:left="74"/>
              <w:rPr>
                <w:rFonts w:asciiTheme="majorBidi" w:hAnsiTheme="majorBidi" w:cstheme="majorBidi"/>
                <w:b/>
                <w:bCs/>
                <w:cs/>
              </w:rPr>
            </w:pPr>
            <w:r w:rsidRPr="00C726BC">
              <w:rPr>
                <w:rFonts w:asciiTheme="majorBidi" w:hAnsiTheme="majorBidi" w:cstheme="majorBidi"/>
                <w:b/>
                <w:bCs/>
                <w:cs/>
              </w:rPr>
              <w:t>อัตราคิดลด</w:t>
            </w:r>
          </w:p>
        </w:tc>
        <w:tc>
          <w:tcPr>
            <w:tcW w:w="1073" w:type="pct"/>
            <w:shd w:val="clear" w:color="auto" w:fill="auto"/>
          </w:tcPr>
          <w:p w14:paraId="4E60A08A" w14:textId="77777777" w:rsidR="00F64855" w:rsidRPr="00C726BC" w:rsidRDefault="00F64855" w:rsidP="00A430F2">
            <w:pPr>
              <w:spacing w:before="60" w:line="340" w:lineRule="exact"/>
              <w:jc w:val="right"/>
              <w:rPr>
                <w:rFonts w:asciiTheme="majorBidi" w:hAnsiTheme="majorBidi" w:cstheme="majorBidi"/>
                <w:cs/>
              </w:rPr>
            </w:pPr>
          </w:p>
        </w:tc>
        <w:tc>
          <w:tcPr>
            <w:tcW w:w="178" w:type="pct"/>
            <w:shd w:val="clear" w:color="auto" w:fill="auto"/>
          </w:tcPr>
          <w:p w14:paraId="6BFBBAED" w14:textId="77777777" w:rsidR="00F64855" w:rsidRPr="00C726BC" w:rsidRDefault="00F64855" w:rsidP="00A430F2">
            <w:pPr>
              <w:spacing w:before="60" w:line="340" w:lineRule="exact"/>
              <w:jc w:val="right"/>
              <w:rPr>
                <w:rFonts w:asciiTheme="majorBidi" w:hAnsiTheme="majorBidi" w:cstheme="majorBidi"/>
                <w:cs/>
              </w:rPr>
            </w:pPr>
          </w:p>
        </w:tc>
        <w:tc>
          <w:tcPr>
            <w:tcW w:w="1072" w:type="pct"/>
            <w:shd w:val="clear" w:color="auto" w:fill="auto"/>
          </w:tcPr>
          <w:p w14:paraId="333F0C69" w14:textId="77777777" w:rsidR="00F64855" w:rsidRPr="00C726BC" w:rsidRDefault="00F64855" w:rsidP="00A430F2">
            <w:pPr>
              <w:spacing w:before="60" w:line="340" w:lineRule="exact"/>
              <w:jc w:val="right"/>
              <w:rPr>
                <w:rFonts w:asciiTheme="majorBidi" w:hAnsiTheme="majorBidi" w:cstheme="majorBidi"/>
              </w:rPr>
            </w:pPr>
          </w:p>
        </w:tc>
      </w:tr>
      <w:tr w:rsidR="00D60ABA" w:rsidRPr="00C726BC" w14:paraId="21155E2D" w14:textId="77777777" w:rsidTr="00FB3940">
        <w:trPr>
          <w:cantSplit/>
          <w:trHeight w:val="281"/>
        </w:trPr>
        <w:tc>
          <w:tcPr>
            <w:tcW w:w="2677" w:type="pct"/>
            <w:shd w:val="clear" w:color="auto" w:fill="auto"/>
            <w:vAlign w:val="bottom"/>
          </w:tcPr>
          <w:p w14:paraId="6DFB2EA2" w14:textId="3DBBFFC2" w:rsidR="00D60ABA" w:rsidRPr="00C726BC" w:rsidRDefault="00D60ABA" w:rsidP="00D60ABA">
            <w:pPr>
              <w:tabs>
                <w:tab w:val="left" w:pos="3390"/>
              </w:tabs>
              <w:spacing w:line="340" w:lineRule="exact"/>
              <w:ind w:left="74"/>
              <w:rPr>
                <w:rFonts w:asciiTheme="majorBidi" w:hAnsiTheme="majorBidi" w:cstheme="majorBidi"/>
              </w:rPr>
            </w:pPr>
            <w:r w:rsidRPr="00C726BC">
              <w:rPr>
                <w:rFonts w:asciiTheme="majorBidi" w:hAnsiTheme="majorBidi" w:cstheme="majorBidi"/>
                <w:cs/>
              </w:rPr>
              <w:t xml:space="preserve">ลดลงร้อยละ </w:t>
            </w:r>
            <w:r w:rsidRPr="00C726BC">
              <w:rPr>
                <w:rFonts w:asciiTheme="majorBidi" w:hAnsiTheme="majorBidi" w:cstheme="majorBidi"/>
              </w:rPr>
              <w:t>0.5</w:t>
            </w:r>
          </w:p>
        </w:tc>
        <w:tc>
          <w:tcPr>
            <w:tcW w:w="1073" w:type="pct"/>
            <w:shd w:val="clear" w:color="auto" w:fill="auto"/>
          </w:tcPr>
          <w:p w14:paraId="5838E23A" w14:textId="7E47764A" w:rsidR="00D60ABA" w:rsidRPr="00C726BC" w:rsidRDefault="00D60ABA" w:rsidP="00D60ABA">
            <w:pPr>
              <w:spacing w:before="60" w:line="360" w:lineRule="exact"/>
              <w:jc w:val="right"/>
              <w:rPr>
                <w:rFonts w:asciiTheme="majorBidi" w:hAnsiTheme="majorBidi" w:cstheme="majorBidi"/>
              </w:rPr>
            </w:pPr>
            <w:r w:rsidRPr="00C726BC">
              <w:rPr>
                <w:rFonts w:asciiTheme="majorBidi" w:hAnsiTheme="majorBidi" w:cstheme="majorBidi"/>
              </w:rPr>
              <w:t xml:space="preserve"> 165,466 </w:t>
            </w:r>
          </w:p>
        </w:tc>
        <w:tc>
          <w:tcPr>
            <w:tcW w:w="178" w:type="pct"/>
            <w:shd w:val="clear" w:color="auto" w:fill="auto"/>
            <w:vAlign w:val="center"/>
          </w:tcPr>
          <w:p w14:paraId="194BC222" w14:textId="77777777" w:rsidR="00D60ABA" w:rsidRPr="00C726BC" w:rsidRDefault="00D60ABA" w:rsidP="00D60ABA">
            <w:pPr>
              <w:spacing w:before="60" w:line="340" w:lineRule="exact"/>
              <w:jc w:val="right"/>
              <w:rPr>
                <w:rFonts w:asciiTheme="majorBidi" w:hAnsiTheme="majorBidi" w:cstheme="majorBidi"/>
                <w:cs/>
              </w:rPr>
            </w:pPr>
          </w:p>
        </w:tc>
        <w:tc>
          <w:tcPr>
            <w:tcW w:w="1072" w:type="pct"/>
            <w:shd w:val="clear" w:color="auto" w:fill="auto"/>
          </w:tcPr>
          <w:p w14:paraId="0A635DE2" w14:textId="6667FFA4" w:rsidR="00D60ABA" w:rsidRPr="00C726BC" w:rsidRDefault="00D60ABA" w:rsidP="00D60ABA">
            <w:pPr>
              <w:spacing w:before="60" w:line="360" w:lineRule="exact"/>
              <w:jc w:val="right"/>
              <w:rPr>
                <w:rFonts w:asciiTheme="majorBidi" w:hAnsiTheme="majorBidi" w:cstheme="majorBidi"/>
                <w:cs/>
              </w:rPr>
            </w:pPr>
            <w:r w:rsidRPr="00C726BC">
              <w:rPr>
                <w:rFonts w:asciiTheme="majorBidi" w:hAnsiTheme="majorBidi" w:cstheme="majorBidi"/>
              </w:rPr>
              <w:t xml:space="preserve"> 134,653 </w:t>
            </w:r>
          </w:p>
        </w:tc>
      </w:tr>
      <w:tr w:rsidR="00D60ABA" w:rsidRPr="00C726BC" w14:paraId="646A0B87" w14:textId="77777777" w:rsidTr="00FB3940">
        <w:trPr>
          <w:cantSplit/>
          <w:trHeight w:val="209"/>
        </w:trPr>
        <w:tc>
          <w:tcPr>
            <w:tcW w:w="2677" w:type="pct"/>
            <w:shd w:val="clear" w:color="auto" w:fill="auto"/>
            <w:vAlign w:val="bottom"/>
          </w:tcPr>
          <w:p w14:paraId="4BCAAB3B" w14:textId="704F8A98" w:rsidR="00D60ABA" w:rsidRPr="00C726BC" w:rsidRDefault="00D60ABA" w:rsidP="00D60ABA">
            <w:pPr>
              <w:tabs>
                <w:tab w:val="left" w:pos="3390"/>
              </w:tabs>
              <w:spacing w:line="340" w:lineRule="exact"/>
              <w:ind w:left="74"/>
              <w:rPr>
                <w:rFonts w:asciiTheme="majorBidi" w:hAnsiTheme="majorBidi" w:cstheme="majorBidi"/>
                <w:cs/>
              </w:rPr>
            </w:pPr>
            <w:r w:rsidRPr="00C726BC">
              <w:rPr>
                <w:rFonts w:asciiTheme="majorBidi" w:hAnsiTheme="majorBidi" w:cstheme="majorBidi"/>
                <w:cs/>
              </w:rPr>
              <w:t xml:space="preserve">เพิ่มขึ้นร้อยละ </w:t>
            </w:r>
            <w:r w:rsidRPr="00C726BC">
              <w:rPr>
                <w:rFonts w:asciiTheme="majorBidi" w:hAnsiTheme="majorBidi" w:cstheme="majorBidi"/>
              </w:rPr>
              <w:t>0.5</w:t>
            </w:r>
          </w:p>
        </w:tc>
        <w:tc>
          <w:tcPr>
            <w:tcW w:w="1073" w:type="pct"/>
            <w:shd w:val="clear" w:color="auto" w:fill="auto"/>
          </w:tcPr>
          <w:p w14:paraId="3917C9D4" w14:textId="1691F829" w:rsidR="00D60ABA" w:rsidRPr="00C726BC" w:rsidRDefault="00D60ABA" w:rsidP="00D60ABA">
            <w:pPr>
              <w:spacing w:before="60" w:line="360" w:lineRule="exact"/>
              <w:jc w:val="right"/>
              <w:rPr>
                <w:rFonts w:asciiTheme="majorBidi" w:hAnsiTheme="majorBidi" w:cstheme="majorBidi"/>
              </w:rPr>
            </w:pPr>
            <w:r w:rsidRPr="00C726BC">
              <w:rPr>
                <w:rFonts w:asciiTheme="majorBidi" w:hAnsiTheme="majorBidi" w:cstheme="majorBidi"/>
              </w:rPr>
              <w:t xml:space="preserve"> (152,972)</w:t>
            </w:r>
          </w:p>
        </w:tc>
        <w:tc>
          <w:tcPr>
            <w:tcW w:w="178" w:type="pct"/>
            <w:shd w:val="clear" w:color="auto" w:fill="auto"/>
            <w:vAlign w:val="center"/>
          </w:tcPr>
          <w:p w14:paraId="60A6AA39" w14:textId="77777777" w:rsidR="00D60ABA" w:rsidRPr="00C726BC" w:rsidRDefault="00D60ABA" w:rsidP="00D60ABA">
            <w:pPr>
              <w:spacing w:before="60" w:line="340" w:lineRule="exact"/>
              <w:jc w:val="right"/>
              <w:rPr>
                <w:rFonts w:asciiTheme="majorBidi" w:hAnsiTheme="majorBidi" w:cstheme="majorBidi"/>
                <w:cs/>
              </w:rPr>
            </w:pPr>
          </w:p>
        </w:tc>
        <w:tc>
          <w:tcPr>
            <w:tcW w:w="1072" w:type="pct"/>
            <w:shd w:val="clear" w:color="auto" w:fill="auto"/>
          </w:tcPr>
          <w:p w14:paraId="74DD2F3C" w14:textId="78854B3E" w:rsidR="00D60ABA" w:rsidRPr="00C726BC" w:rsidRDefault="00D60ABA" w:rsidP="00D60ABA">
            <w:pPr>
              <w:spacing w:before="60" w:line="360" w:lineRule="exact"/>
              <w:jc w:val="right"/>
              <w:rPr>
                <w:rFonts w:asciiTheme="majorBidi" w:hAnsiTheme="majorBidi" w:cstheme="majorBidi"/>
                <w:cs/>
              </w:rPr>
            </w:pPr>
            <w:r w:rsidRPr="00C726BC">
              <w:rPr>
                <w:rFonts w:asciiTheme="majorBidi" w:hAnsiTheme="majorBidi" w:cstheme="majorBidi"/>
              </w:rPr>
              <w:t xml:space="preserve"> (124,300)</w:t>
            </w:r>
          </w:p>
        </w:tc>
      </w:tr>
      <w:tr w:rsidR="00907F9B" w:rsidRPr="00C726BC" w14:paraId="2E224C93" w14:textId="77777777" w:rsidTr="00FB3940">
        <w:trPr>
          <w:cantSplit/>
          <w:trHeight w:val="351"/>
        </w:trPr>
        <w:tc>
          <w:tcPr>
            <w:tcW w:w="2677" w:type="pct"/>
            <w:shd w:val="clear" w:color="auto" w:fill="auto"/>
            <w:vAlign w:val="bottom"/>
          </w:tcPr>
          <w:p w14:paraId="53492843" w14:textId="77777777" w:rsidR="00907F9B" w:rsidRPr="00C726BC" w:rsidRDefault="00907F9B" w:rsidP="00907F9B">
            <w:pPr>
              <w:tabs>
                <w:tab w:val="left" w:pos="3390"/>
              </w:tabs>
              <w:spacing w:before="240" w:line="340" w:lineRule="exact"/>
              <w:ind w:left="74"/>
              <w:rPr>
                <w:rFonts w:asciiTheme="majorBidi" w:hAnsiTheme="majorBidi" w:cstheme="majorBidi"/>
                <w:b/>
                <w:bCs/>
                <w:cs/>
              </w:rPr>
            </w:pPr>
            <w:r w:rsidRPr="00C726BC">
              <w:rPr>
                <w:rFonts w:asciiTheme="majorBidi" w:hAnsiTheme="majorBidi" w:cstheme="majorBidi"/>
                <w:b/>
                <w:bCs/>
                <w:cs/>
              </w:rPr>
              <w:t>อัตราการขึ้นเงินเดือนในอนาคต</w:t>
            </w:r>
          </w:p>
        </w:tc>
        <w:tc>
          <w:tcPr>
            <w:tcW w:w="1073" w:type="pct"/>
            <w:shd w:val="clear" w:color="auto" w:fill="auto"/>
          </w:tcPr>
          <w:p w14:paraId="389A7399" w14:textId="77777777" w:rsidR="00907F9B" w:rsidRPr="00C726BC" w:rsidRDefault="00907F9B" w:rsidP="00907F9B">
            <w:pPr>
              <w:spacing w:before="60" w:line="340" w:lineRule="exact"/>
              <w:jc w:val="right"/>
              <w:rPr>
                <w:rFonts w:asciiTheme="majorBidi" w:hAnsiTheme="majorBidi" w:cstheme="majorBidi"/>
              </w:rPr>
            </w:pPr>
          </w:p>
        </w:tc>
        <w:tc>
          <w:tcPr>
            <w:tcW w:w="178" w:type="pct"/>
            <w:shd w:val="clear" w:color="auto" w:fill="auto"/>
            <w:vAlign w:val="center"/>
          </w:tcPr>
          <w:p w14:paraId="18518595" w14:textId="77777777" w:rsidR="00907F9B" w:rsidRPr="00C726BC" w:rsidRDefault="00907F9B" w:rsidP="00907F9B">
            <w:pPr>
              <w:spacing w:before="60" w:line="340" w:lineRule="exact"/>
              <w:jc w:val="right"/>
              <w:rPr>
                <w:rFonts w:asciiTheme="majorBidi" w:hAnsiTheme="majorBidi" w:cstheme="majorBidi"/>
                <w:cs/>
              </w:rPr>
            </w:pPr>
          </w:p>
        </w:tc>
        <w:tc>
          <w:tcPr>
            <w:tcW w:w="1072" w:type="pct"/>
            <w:shd w:val="clear" w:color="auto" w:fill="auto"/>
          </w:tcPr>
          <w:p w14:paraId="0A7E662C" w14:textId="77777777" w:rsidR="00907F9B" w:rsidRPr="00C726BC" w:rsidRDefault="00907F9B" w:rsidP="00907F9B">
            <w:pPr>
              <w:spacing w:before="60" w:line="360" w:lineRule="exact"/>
              <w:jc w:val="right"/>
              <w:rPr>
                <w:rFonts w:asciiTheme="majorBidi" w:hAnsiTheme="majorBidi" w:cstheme="majorBidi"/>
              </w:rPr>
            </w:pPr>
          </w:p>
        </w:tc>
      </w:tr>
      <w:tr w:rsidR="00D60ABA" w:rsidRPr="00C726BC" w14:paraId="5AA0E53A" w14:textId="77777777" w:rsidTr="00FB3940">
        <w:trPr>
          <w:cantSplit/>
          <w:trHeight w:val="317"/>
        </w:trPr>
        <w:tc>
          <w:tcPr>
            <w:tcW w:w="2677" w:type="pct"/>
            <w:shd w:val="clear" w:color="auto" w:fill="auto"/>
            <w:vAlign w:val="bottom"/>
          </w:tcPr>
          <w:p w14:paraId="74E06BC8" w14:textId="3684D03F" w:rsidR="00D60ABA" w:rsidRPr="00C726BC" w:rsidRDefault="00D60ABA" w:rsidP="00D60ABA">
            <w:pPr>
              <w:tabs>
                <w:tab w:val="left" w:pos="3390"/>
              </w:tabs>
              <w:spacing w:line="340" w:lineRule="exact"/>
              <w:ind w:left="74"/>
              <w:rPr>
                <w:rFonts w:asciiTheme="majorBidi" w:hAnsiTheme="majorBidi" w:cstheme="majorBidi"/>
              </w:rPr>
            </w:pPr>
            <w:r w:rsidRPr="00C726BC">
              <w:rPr>
                <w:rFonts w:asciiTheme="majorBidi" w:hAnsiTheme="majorBidi" w:cstheme="majorBidi"/>
                <w:cs/>
              </w:rPr>
              <w:t xml:space="preserve">ลดลงร้อยละ </w:t>
            </w:r>
            <w:r w:rsidRPr="00C726BC">
              <w:rPr>
                <w:rFonts w:asciiTheme="majorBidi" w:hAnsiTheme="majorBidi" w:cstheme="majorBidi"/>
              </w:rPr>
              <w:t>1.0</w:t>
            </w:r>
          </w:p>
        </w:tc>
        <w:tc>
          <w:tcPr>
            <w:tcW w:w="1073" w:type="pct"/>
            <w:shd w:val="clear" w:color="auto" w:fill="auto"/>
          </w:tcPr>
          <w:p w14:paraId="6093C354" w14:textId="753EE698" w:rsidR="00D60ABA" w:rsidRPr="00C726BC" w:rsidRDefault="00D60ABA" w:rsidP="00D60ABA">
            <w:pPr>
              <w:spacing w:before="60" w:line="360" w:lineRule="exact"/>
              <w:jc w:val="right"/>
              <w:rPr>
                <w:rFonts w:asciiTheme="majorBidi" w:hAnsiTheme="majorBidi" w:cstheme="majorBidi"/>
              </w:rPr>
            </w:pPr>
            <w:r w:rsidRPr="00C726BC">
              <w:rPr>
                <w:rFonts w:asciiTheme="majorBidi" w:hAnsiTheme="majorBidi" w:cstheme="majorBidi"/>
              </w:rPr>
              <w:t xml:space="preserve"> (299,632)</w:t>
            </w:r>
          </w:p>
        </w:tc>
        <w:tc>
          <w:tcPr>
            <w:tcW w:w="178" w:type="pct"/>
            <w:shd w:val="clear" w:color="auto" w:fill="auto"/>
            <w:vAlign w:val="center"/>
          </w:tcPr>
          <w:p w14:paraId="1FB9481B" w14:textId="77777777" w:rsidR="00D60ABA" w:rsidRPr="00C726BC" w:rsidRDefault="00D60ABA" w:rsidP="00D60ABA">
            <w:pPr>
              <w:spacing w:before="60" w:line="360" w:lineRule="exact"/>
              <w:jc w:val="right"/>
              <w:rPr>
                <w:rFonts w:asciiTheme="majorBidi" w:hAnsiTheme="majorBidi" w:cstheme="majorBidi"/>
                <w:cs/>
              </w:rPr>
            </w:pPr>
          </w:p>
        </w:tc>
        <w:tc>
          <w:tcPr>
            <w:tcW w:w="1072" w:type="pct"/>
            <w:shd w:val="clear" w:color="auto" w:fill="auto"/>
          </w:tcPr>
          <w:p w14:paraId="220FFE70" w14:textId="2F97EA0A" w:rsidR="00D60ABA" w:rsidRPr="00C726BC" w:rsidRDefault="00D60ABA" w:rsidP="00D60ABA">
            <w:pPr>
              <w:spacing w:before="60" w:line="360" w:lineRule="exact"/>
              <w:jc w:val="right"/>
              <w:rPr>
                <w:rFonts w:asciiTheme="majorBidi" w:hAnsiTheme="majorBidi" w:cstheme="majorBidi"/>
                <w:cs/>
              </w:rPr>
            </w:pPr>
            <w:r w:rsidRPr="00C726BC">
              <w:rPr>
                <w:rFonts w:asciiTheme="majorBidi" w:hAnsiTheme="majorBidi" w:cstheme="majorBidi"/>
              </w:rPr>
              <w:t xml:space="preserve"> (224,854)</w:t>
            </w:r>
          </w:p>
        </w:tc>
      </w:tr>
      <w:tr w:rsidR="00D60ABA" w:rsidRPr="00C726BC" w14:paraId="5044DE1A" w14:textId="77777777" w:rsidTr="0097583D">
        <w:trPr>
          <w:cantSplit/>
          <w:trHeight w:val="351"/>
        </w:trPr>
        <w:tc>
          <w:tcPr>
            <w:tcW w:w="2677" w:type="pct"/>
            <w:shd w:val="clear" w:color="auto" w:fill="auto"/>
          </w:tcPr>
          <w:p w14:paraId="6986DA67" w14:textId="2035D170" w:rsidR="00D60ABA" w:rsidRPr="00C726BC" w:rsidRDefault="00D60ABA" w:rsidP="0097583D">
            <w:pPr>
              <w:tabs>
                <w:tab w:val="left" w:pos="3390"/>
              </w:tabs>
              <w:spacing w:line="340" w:lineRule="exact"/>
              <w:ind w:left="74"/>
              <w:rPr>
                <w:rFonts w:asciiTheme="majorBidi" w:hAnsiTheme="majorBidi" w:cstheme="majorBidi"/>
                <w:cs/>
              </w:rPr>
            </w:pPr>
            <w:r w:rsidRPr="00C726BC">
              <w:rPr>
                <w:rFonts w:asciiTheme="majorBidi" w:hAnsiTheme="majorBidi" w:cstheme="majorBidi"/>
                <w:cs/>
              </w:rPr>
              <w:t xml:space="preserve">เพิ่มขึ้นร้อยละ </w:t>
            </w:r>
            <w:r w:rsidRPr="00C726BC">
              <w:rPr>
                <w:rFonts w:asciiTheme="majorBidi" w:hAnsiTheme="majorBidi" w:cstheme="majorBidi"/>
              </w:rPr>
              <w:t>1.0</w:t>
            </w:r>
          </w:p>
        </w:tc>
        <w:tc>
          <w:tcPr>
            <w:tcW w:w="1073" w:type="pct"/>
            <w:shd w:val="clear" w:color="auto" w:fill="auto"/>
          </w:tcPr>
          <w:p w14:paraId="60A0EB01" w14:textId="77777777" w:rsidR="0097583D" w:rsidRDefault="00D60ABA" w:rsidP="00D60ABA">
            <w:pPr>
              <w:spacing w:before="60" w:line="360" w:lineRule="exact"/>
              <w:jc w:val="right"/>
              <w:rPr>
                <w:rFonts w:asciiTheme="majorBidi" w:hAnsiTheme="majorBidi" w:cstheme="majorBidi"/>
              </w:rPr>
            </w:pPr>
            <w:r w:rsidRPr="00C726BC">
              <w:rPr>
                <w:rFonts w:asciiTheme="majorBidi" w:hAnsiTheme="majorBidi" w:cstheme="majorBidi"/>
              </w:rPr>
              <w:t xml:space="preserve"> 345,946</w:t>
            </w:r>
          </w:p>
          <w:p w14:paraId="6ACD3E8E" w14:textId="77777777" w:rsidR="0097583D" w:rsidRDefault="0097583D" w:rsidP="00D60ABA">
            <w:pPr>
              <w:spacing w:before="60" w:line="360" w:lineRule="exact"/>
              <w:jc w:val="right"/>
              <w:rPr>
                <w:rFonts w:asciiTheme="majorBidi" w:hAnsiTheme="majorBidi" w:cstheme="majorBidi"/>
              </w:rPr>
            </w:pPr>
          </w:p>
          <w:p w14:paraId="757596AE" w14:textId="1AC74C77" w:rsidR="00D60ABA" w:rsidRPr="00C726BC" w:rsidRDefault="00D60ABA" w:rsidP="00D60ABA">
            <w:pPr>
              <w:spacing w:before="60" w:line="360" w:lineRule="exact"/>
              <w:jc w:val="right"/>
              <w:rPr>
                <w:rFonts w:asciiTheme="majorBidi" w:hAnsiTheme="majorBidi" w:cstheme="majorBidi"/>
              </w:rPr>
            </w:pPr>
            <w:r w:rsidRPr="00C726BC">
              <w:rPr>
                <w:rFonts w:asciiTheme="majorBidi" w:hAnsiTheme="majorBidi" w:cstheme="majorBidi"/>
              </w:rPr>
              <w:t xml:space="preserve"> </w:t>
            </w:r>
          </w:p>
        </w:tc>
        <w:tc>
          <w:tcPr>
            <w:tcW w:w="178" w:type="pct"/>
            <w:shd w:val="clear" w:color="auto" w:fill="auto"/>
            <w:vAlign w:val="center"/>
          </w:tcPr>
          <w:p w14:paraId="3B227551" w14:textId="77777777" w:rsidR="00D60ABA" w:rsidRPr="00C726BC" w:rsidRDefault="00D60ABA" w:rsidP="00D60ABA">
            <w:pPr>
              <w:spacing w:before="60" w:line="360" w:lineRule="exact"/>
              <w:jc w:val="right"/>
              <w:rPr>
                <w:rFonts w:asciiTheme="majorBidi" w:hAnsiTheme="majorBidi" w:cstheme="majorBidi"/>
                <w:cs/>
              </w:rPr>
            </w:pPr>
          </w:p>
        </w:tc>
        <w:tc>
          <w:tcPr>
            <w:tcW w:w="1072" w:type="pct"/>
            <w:shd w:val="clear" w:color="auto" w:fill="auto"/>
          </w:tcPr>
          <w:p w14:paraId="33FB71AE" w14:textId="27D41956" w:rsidR="00D60ABA" w:rsidRPr="00C726BC" w:rsidRDefault="00D60ABA" w:rsidP="00D60ABA">
            <w:pPr>
              <w:spacing w:before="60" w:line="360" w:lineRule="exact"/>
              <w:jc w:val="right"/>
              <w:rPr>
                <w:rFonts w:asciiTheme="majorBidi" w:hAnsiTheme="majorBidi" w:cstheme="majorBidi"/>
                <w:cs/>
              </w:rPr>
            </w:pPr>
            <w:r w:rsidRPr="00C726BC">
              <w:rPr>
                <w:rFonts w:asciiTheme="majorBidi" w:hAnsiTheme="majorBidi" w:cstheme="majorBidi"/>
              </w:rPr>
              <w:t xml:space="preserve"> 258,517 </w:t>
            </w:r>
          </w:p>
        </w:tc>
      </w:tr>
      <w:tr w:rsidR="00907F9B" w:rsidRPr="0097583D" w14:paraId="19B262D0" w14:textId="77777777" w:rsidTr="00FB3940">
        <w:trPr>
          <w:cantSplit/>
          <w:trHeight w:val="351"/>
        </w:trPr>
        <w:tc>
          <w:tcPr>
            <w:tcW w:w="2677" w:type="pct"/>
            <w:shd w:val="clear" w:color="auto" w:fill="auto"/>
            <w:vAlign w:val="bottom"/>
          </w:tcPr>
          <w:p w14:paraId="7D0966A1" w14:textId="13517F92" w:rsidR="00907F9B" w:rsidRPr="00C726BC" w:rsidRDefault="00907F9B" w:rsidP="0097583D">
            <w:pPr>
              <w:tabs>
                <w:tab w:val="left" w:pos="3390"/>
              </w:tabs>
              <w:spacing w:line="340" w:lineRule="exact"/>
              <w:ind w:left="74"/>
              <w:rPr>
                <w:rFonts w:asciiTheme="majorBidi" w:hAnsiTheme="majorBidi" w:cstheme="majorBidi"/>
                <w:b/>
                <w:bCs/>
                <w:cs/>
              </w:rPr>
            </w:pPr>
            <w:r w:rsidRPr="00C726BC">
              <w:rPr>
                <w:rFonts w:asciiTheme="majorBidi" w:hAnsiTheme="majorBidi" w:cstheme="majorBidi"/>
                <w:b/>
                <w:bCs/>
                <w:cs/>
              </w:rPr>
              <w:lastRenderedPageBreak/>
              <w:t>อัตราการหมุนเวียนพนักงาน</w:t>
            </w:r>
          </w:p>
        </w:tc>
        <w:tc>
          <w:tcPr>
            <w:tcW w:w="1073" w:type="pct"/>
            <w:shd w:val="clear" w:color="auto" w:fill="auto"/>
          </w:tcPr>
          <w:p w14:paraId="6CB330DC" w14:textId="77777777" w:rsidR="00907F9B" w:rsidRPr="0097583D" w:rsidRDefault="00907F9B" w:rsidP="0097583D">
            <w:pPr>
              <w:tabs>
                <w:tab w:val="left" w:pos="3390"/>
              </w:tabs>
              <w:spacing w:line="340" w:lineRule="exact"/>
              <w:ind w:left="74"/>
              <w:rPr>
                <w:rFonts w:asciiTheme="majorBidi" w:hAnsiTheme="majorBidi" w:cstheme="majorBidi"/>
                <w:b/>
                <w:bCs/>
              </w:rPr>
            </w:pPr>
          </w:p>
        </w:tc>
        <w:tc>
          <w:tcPr>
            <w:tcW w:w="178" w:type="pct"/>
            <w:shd w:val="clear" w:color="auto" w:fill="auto"/>
            <w:vAlign w:val="center"/>
          </w:tcPr>
          <w:p w14:paraId="31666A39" w14:textId="77777777" w:rsidR="00907F9B" w:rsidRPr="0097583D" w:rsidRDefault="00907F9B" w:rsidP="0097583D">
            <w:pPr>
              <w:tabs>
                <w:tab w:val="left" w:pos="3390"/>
              </w:tabs>
              <w:spacing w:line="340" w:lineRule="exact"/>
              <w:ind w:left="74"/>
              <w:rPr>
                <w:rFonts w:asciiTheme="majorBidi" w:hAnsiTheme="majorBidi" w:cstheme="majorBidi"/>
                <w:b/>
                <w:bCs/>
              </w:rPr>
            </w:pPr>
          </w:p>
        </w:tc>
        <w:tc>
          <w:tcPr>
            <w:tcW w:w="1072" w:type="pct"/>
            <w:shd w:val="clear" w:color="auto" w:fill="auto"/>
          </w:tcPr>
          <w:p w14:paraId="4105E1C0" w14:textId="77777777" w:rsidR="00907F9B" w:rsidRPr="0097583D" w:rsidRDefault="00907F9B" w:rsidP="0097583D">
            <w:pPr>
              <w:tabs>
                <w:tab w:val="left" w:pos="3390"/>
              </w:tabs>
              <w:spacing w:line="340" w:lineRule="exact"/>
              <w:ind w:left="74"/>
              <w:rPr>
                <w:rFonts w:asciiTheme="majorBidi" w:hAnsiTheme="majorBidi" w:cstheme="majorBidi"/>
                <w:b/>
                <w:bCs/>
                <w:cs/>
              </w:rPr>
            </w:pPr>
          </w:p>
        </w:tc>
      </w:tr>
      <w:tr w:rsidR="00D60ABA" w:rsidRPr="00C726BC" w14:paraId="624721E7" w14:textId="77777777" w:rsidTr="00FB3940">
        <w:trPr>
          <w:cantSplit/>
          <w:trHeight w:val="351"/>
        </w:trPr>
        <w:tc>
          <w:tcPr>
            <w:tcW w:w="2677" w:type="pct"/>
            <w:shd w:val="clear" w:color="auto" w:fill="auto"/>
            <w:vAlign w:val="bottom"/>
          </w:tcPr>
          <w:p w14:paraId="6B8573CA" w14:textId="4BB07347" w:rsidR="00D60ABA" w:rsidRPr="00C726BC" w:rsidRDefault="00D60ABA" w:rsidP="00D60ABA">
            <w:pPr>
              <w:tabs>
                <w:tab w:val="left" w:pos="3390"/>
              </w:tabs>
              <w:spacing w:line="340" w:lineRule="exact"/>
              <w:ind w:left="74"/>
              <w:rPr>
                <w:rFonts w:asciiTheme="majorBidi" w:hAnsiTheme="majorBidi" w:cstheme="majorBidi"/>
              </w:rPr>
            </w:pPr>
            <w:r w:rsidRPr="00C726BC">
              <w:rPr>
                <w:rFonts w:asciiTheme="majorBidi" w:hAnsiTheme="majorBidi" w:cstheme="majorBidi"/>
                <w:cs/>
              </w:rPr>
              <w:t xml:space="preserve">ลดลงร้อยละ </w:t>
            </w:r>
            <w:r w:rsidRPr="00C726BC">
              <w:rPr>
                <w:rFonts w:asciiTheme="majorBidi" w:hAnsiTheme="majorBidi" w:cstheme="majorBidi"/>
              </w:rPr>
              <w:t xml:space="preserve">20 </w:t>
            </w:r>
            <w:r w:rsidRPr="00C726BC">
              <w:rPr>
                <w:rFonts w:asciiTheme="majorBidi" w:hAnsiTheme="majorBidi" w:cstheme="majorBidi"/>
                <w:cs/>
              </w:rPr>
              <w:t>ของสมติฐานหลัก</w:t>
            </w:r>
          </w:p>
        </w:tc>
        <w:tc>
          <w:tcPr>
            <w:tcW w:w="1073" w:type="pct"/>
            <w:shd w:val="clear" w:color="auto" w:fill="auto"/>
          </w:tcPr>
          <w:p w14:paraId="79B80F5B" w14:textId="41203461" w:rsidR="00D60ABA" w:rsidRPr="00C726BC" w:rsidRDefault="00D60ABA" w:rsidP="00D60ABA">
            <w:pPr>
              <w:spacing w:before="60" w:line="360" w:lineRule="exact"/>
              <w:jc w:val="right"/>
              <w:rPr>
                <w:rFonts w:asciiTheme="majorBidi" w:hAnsiTheme="majorBidi" w:cstheme="majorBidi"/>
              </w:rPr>
            </w:pPr>
            <w:r w:rsidRPr="00C726BC">
              <w:rPr>
                <w:rFonts w:asciiTheme="majorBidi" w:hAnsiTheme="majorBidi" w:cstheme="majorBidi"/>
              </w:rPr>
              <w:t xml:space="preserve"> 233,127 </w:t>
            </w:r>
          </w:p>
        </w:tc>
        <w:tc>
          <w:tcPr>
            <w:tcW w:w="178" w:type="pct"/>
            <w:shd w:val="clear" w:color="auto" w:fill="auto"/>
            <w:vAlign w:val="center"/>
          </w:tcPr>
          <w:p w14:paraId="25320362" w14:textId="77777777" w:rsidR="00D60ABA" w:rsidRPr="00C726BC" w:rsidRDefault="00D60ABA" w:rsidP="00D60ABA">
            <w:pPr>
              <w:spacing w:before="60" w:line="340" w:lineRule="exact"/>
              <w:jc w:val="right"/>
              <w:rPr>
                <w:rFonts w:asciiTheme="majorBidi" w:hAnsiTheme="majorBidi" w:cstheme="majorBidi"/>
              </w:rPr>
            </w:pPr>
          </w:p>
        </w:tc>
        <w:tc>
          <w:tcPr>
            <w:tcW w:w="1072" w:type="pct"/>
            <w:shd w:val="clear" w:color="auto" w:fill="auto"/>
          </w:tcPr>
          <w:p w14:paraId="0AB87AAE" w14:textId="75438DD2" w:rsidR="00D60ABA" w:rsidRPr="00C726BC" w:rsidRDefault="00D60ABA" w:rsidP="00D60ABA">
            <w:pPr>
              <w:spacing w:before="60" w:line="360" w:lineRule="exact"/>
              <w:jc w:val="right"/>
              <w:rPr>
                <w:rFonts w:asciiTheme="majorBidi" w:hAnsiTheme="majorBidi" w:cstheme="majorBidi"/>
                <w:cs/>
              </w:rPr>
            </w:pPr>
            <w:r w:rsidRPr="00C726BC">
              <w:rPr>
                <w:rFonts w:asciiTheme="majorBidi" w:hAnsiTheme="majorBidi" w:cstheme="majorBidi"/>
              </w:rPr>
              <w:t xml:space="preserve"> 169,637 </w:t>
            </w:r>
          </w:p>
        </w:tc>
      </w:tr>
      <w:tr w:rsidR="00D60ABA" w:rsidRPr="00C726BC" w14:paraId="50113595" w14:textId="77777777" w:rsidTr="00FB3940">
        <w:trPr>
          <w:cantSplit/>
          <w:trHeight w:val="351"/>
        </w:trPr>
        <w:tc>
          <w:tcPr>
            <w:tcW w:w="2677" w:type="pct"/>
            <w:shd w:val="clear" w:color="auto" w:fill="auto"/>
            <w:vAlign w:val="bottom"/>
          </w:tcPr>
          <w:p w14:paraId="5DEC79B3" w14:textId="4B435078" w:rsidR="00D60ABA" w:rsidRPr="00C726BC" w:rsidRDefault="00D60ABA" w:rsidP="00D60ABA">
            <w:pPr>
              <w:tabs>
                <w:tab w:val="left" w:pos="3390"/>
              </w:tabs>
              <w:spacing w:line="340" w:lineRule="exact"/>
              <w:ind w:left="74"/>
              <w:rPr>
                <w:rFonts w:asciiTheme="majorBidi" w:hAnsiTheme="majorBidi" w:cstheme="majorBidi"/>
                <w:cs/>
              </w:rPr>
            </w:pPr>
            <w:r w:rsidRPr="00C726BC">
              <w:rPr>
                <w:rFonts w:asciiTheme="majorBidi" w:hAnsiTheme="majorBidi" w:cstheme="majorBidi"/>
                <w:cs/>
              </w:rPr>
              <w:t xml:space="preserve">เพิ่มขึ้นร้อยละ </w:t>
            </w:r>
            <w:r w:rsidRPr="00C726BC">
              <w:rPr>
                <w:rFonts w:asciiTheme="majorBidi" w:hAnsiTheme="majorBidi" w:cstheme="majorBidi"/>
              </w:rPr>
              <w:t>20</w:t>
            </w:r>
            <w:r w:rsidRPr="00C726BC">
              <w:rPr>
                <w:rFonts w:asciiTheme="majorBidi" w:hAnsiTheme="majorBidi" w:cstheme="majorBidi"/>
                <w:cs/>
              </w:rPr>
              <w:t xml:space="preserve"> ของสมติฐานหลัก</w:t>
            </w:r>
          </w:p>
        </w:tc>
        <w:tc>
          <w:tcPr>
            <w:tcW w:w="1073" w:type="pct"/>
            <w:shd w:val="clear" w:color="auto" w:fill="auto"/>
          </w:tcPr>
          <w:p w14:paraId="5405BF9D" w14:textId="0B8648E1" w:rsidR="00D60ABA" w:rsidRPr="00C726BC" w:rsidRDefault="00D60ABA" w:rsidP="00D60ABA">
            <w:pPr>
              <w:spacing w:before="60" w:line="360" w:lineRule="exact"/>
              <w:jc w:val="right"/>
              <w:rPr>
                <w:rFonts w:asciiTheme="majorBidi" w:hAnsiTheme="majorBidi" w:cstheme="majorBidi"/>
              </w:rPr>
            </w:pPr>
            <w:r w:rsidRPr="00C726BC">
              <w:rPr>
                <w:rFonts w:asciiTheme="majorBidi" w:hAnsiTheme="majorBidi" w:cstheme="majorBidi"/>
              </w:rPr>
              <w:t xml:space="preserve"> (201,687)</w:t>
            </w:r>
          </w:p>
        </w:tc>
        <w:tc>
          <w:tcPr>
            <w:tcW w:w="178" w:type="pct"/>
            <w:shd w:val="clear" w:color="auto" w:fill="auto"/>
            <w:vAlign w:val="center"/>
          </w:tcPr>
          <w:p w14:paraId="7B94BFF9" w14:textId="77777777" w:rsidR="00D60ABA" w:rsidRPr="00C726BC" w:rsidRDefault="00D60ABA" w:rsidP="00D60ABA">
            <w:pPr>
              <w:spacing w:before="60" w:line="340" w:lineRule="exact"/>
              <w:jc w:val="right"/>
              <w:rPr>
                <w:rFonts w:asciiTheme="majorBidi" w:hAnsiTheme="majorBidi" w:cstheme="majorBidi"/>
              </w:rPr>
            </w:pPr>
          </w:p>
        </w:tc>
        <w:tc>
          <w:tcPr>
            <w:tcW w:w="1072" w:type="pct"/>
            <w:shd w:val="clear" w:color="auto" w:fill="auto"/>
          </w:tcPr>
          <w:p w14:paraId="1495C0C6" w14:textId="36C73147" w:rsidR="00D60ABA" w:rsidRPr="00C726BC" w:rsidRDefault="00D60ABA" w:rsidP="00D60ABA">
            <w:pPr>
              <w:spacing w:before="60" w:line="360" w:lineRule="exact"/>
              <w:jc w:val="right"/>
              <w:rPr>
                <w:rFonts w:asciiTheme="majorBidi" w:hAnsiTheme="majorBidi" w:cstheme="majorBidi"/>
              </w:rPr>
            </w:pPr>
            <w:r w:rsidRPr="00C726BC">
              <w:rPr>
                <w:rFonts w:asciiTheme="majorBidi" w:hAnsiTheme="majorBidi" w:cstheme="majorBidi"/>
              </w:rPr>
              <w:t xml:space="preserve"> (148,132)</w:t>
            </w:r>
          </w:p>
        </w:tc>
      </w:tr>
    </w:tbl>
    <w:p w14:paraId="3F41842C" w14:textId="6B3118B6" w:rsidR="00382FE3" w:rsidRPr="00C726BC" w:rsidRDefault="00A15107" w:rsidP="00A430F2">
      <w:pPr>
        <w:tabs>
          <w:tab w:val="left" w:pos="426"/>
        </w:tabs>
        <w:spacing w:before="240" w:after="120"/>
        <w:ind w:left="360"/>
        <w:jc w:val="thaiDistribute"/>
        <w:rPr>
          <w:rFonts w:asciiTheme="majorBidi" w:hAnsiTheme="majorBidi" w:cstheme="majorBidi"/>
        </w:rPr>
      </w:pPr>
      <w:r w:rsidRPr="00C726BC">
        <w:rPr>
          <w:rFonts w:asciiTheme="majorBidi" w:hAnsiTheme="majorBidi" w:cstheme="majorBidi"/>
          <w:cs/>
        </w:rPr>
        <w:t>การวิเคราะห์ความอ่อนไหวข้างต้นอาจไม่ได้แสดงถึงการเปลี่ยนแปลงที่เกิดขึ้นจริงในภาระผูกพันผลประโยชน์พนักงาน เนื่องจากเป็นการยากที่การเปลี่ยนแปลงข้อสมมติฐานต่างๆที่เกิดขึ้นแยกต่างหากจากข้อสมมติฐานอื่นซึ่งอาจมีความสัมพันธ์กัน</w:t>
      </w:r>
    </w:p>
    <w:p w14:paraId="4F786D2A" w14:textId="52878149" w:rsidR="00E776B0" w:rsidRPr="00C726BC" w:rsidRDefault="00A15107" w:rsidP="00A430F2">
      <w:pPr>
        <w:tabs>
          <w:tab w:val="left" w:pos="426"/>
        </w:tabs>
        <w:ind w:left="360"/>
        <w:jc w:val="thaiDistribute"/>
        <w:rPr>
          <w:rFonts w:asciiTheme="majorBidi" w:hAnsiTheme="majorBidi" w:cstheme="majorBidi"/>
        </w:rPr>
      </w:pPr>
      <w:r w:rsidRPr="00C726BC">
        <w:rPr>
          <w:rFonts w:asciiTheme="majorBidi" w:hAnsiTheme="majorBidi" w:cstheme="majorBidi"/>
          <w:cs/>
        </w:rPr>
        <w:t xml:space="preserve">การวิเคราะห์การครบกำหนดของจำนวนเงินผลประโยชน์ที่ต้องจ่ายในอนาคตก่อนคิดลด ณ วันที่ </w:t>
      </w:r>
      <w:r w:rsidR="00F81B1A" w:rsidRPr="00C726BC">
        <w:rPr>
          <w:rFonts w:asciiTheme="majorBidi" w:hAnsiTheme="majorBidi" w:cstheme="majorBidi"/>
        </w:rPr>
        <w:t xml:space="preserve">31 </w:t>
      </w:r>
      <w:r w:rsidR="00F81B1A" w:rsidRPr="00C726BC">
        <w:rPr>
          <w:rFonts w:asciiTheme="majorBidi" w:hAnsiTheme="majorBidi" w:cstheme="majorBidi"/>
          <w:cs/>
        </w:rPr>
        <w:t xml:space="preserve">ธันวาคม </w:t>
      </w:r>
      <w:r w:rsidR="00F81B1A" w:rsidRPr="00C726BC">
        <w:rPr>
          <w:rFonts w:asciiTheme="majorBidi" w:hAnsiTheme="majorBidi" w:cstheme="majorBidi"/>
        </w:rPr>
        <w:t>256</w:t>
      </w:r>
      <w:r w:rsidR="00907F9B" w:rsidRPr="00C726BC">
        <w:rPr>
          <w:rFonts w:asciiTheme="majorBidi" w:hAnsiTheme="majorBidi" w:cstheme="majorBidi"/>
        </w:rPr>
        <w:t>5</w:t>
      </w:r>
      <w:r w:rsidR="008C5E7B" w:rsidRPr="00C726BC">
        <w:rPr>
          <w:rFonts w:asciiTheme="majorBidi" w:hAnsiTheme="majorBidi" w:cstheme="majorBidi"/>
        </w:rPr>
        <w:t xml:space="preserve"> </w:t>
      </w:r>
      <w:r w:rsidR="008C5E7B" w:rsidRPr="00C726BC">
        <w:rPr>
          <w:rFonts w:asciiTheme="majorBidi" w:hAnsiTheme="majorBidi" w:cstheme="majorBidi"/>
          <w:cs/>
        </w:rPr>
        <w:t xml:space="preserve">และ </w:t>
      </w:r>
      <w:r w:rsidR="008C5E7B" w:rsidRPr="00C726BC">
        <w:rPr>
          <w:rFonts w:asciiTheme="majorBidi" w:hAnsiTheme="majorBidi" w:cstheme="majorBidi"/>
        </w:rPr>
        <w:t>256</w:t>
      </w:r>
      <w:r w:rsidR="00907F9B" w:rsidRPr="00C726BC">
        <w:rPr>
          <w:rFonts w:asciiTheme="majorBidi" w:hAnsiTheme="majorBidi" w:cstheme="majorBidi"/>
        </w:rPr>
        <w:t>4</w:t>
      </w:r>
      <w:r w:rsidRPr="00C726BC">
        <w:rPr>
          <w:rFonts w:asciiTheme="majorBidi" w:hAnsiTheme="majorBidi" w:cstheme="majorBidi"/>
          <w:cs/>
        </w:rPr>
        <w:t xml:space="preserve"> มีรายละเอียดดังนี้</w:t>
      </w:r>
    </w:p>
    <w:tbl>
      <w:tblPr>
        <w:tblW w:w="4742" w:type="pct"/>
        <w:tblInd w:w="392" w:type="dxa"/>
        <w:tblLook w:val="0000" w:firstRow="0" w:lastRow="0" w:firstColumn="0" w:lastColumn="0" w:noHBand="0" w:noVBand="0"/>
      </w:tblPr>
      <w:tblGrid>
        <w:gridCol w:w="5562"/>
        <w:gridCol w:w="1700"/>
        <w:gridCol w:w="1612"/>
      </w:tblGrid>
      <w:tr w:rsidR="00A36D2E" w:rsidRPr="00C726BC" w14:paraId="0733C499" w14:textId="77777777" w:rsidTr="0077276A">
        <w:trPr>
          <w:trHeight w:val="374"/>
        </w:trPr>
        <w:tc>
          <w:tcPr>
            <w:tcW w:w="3134" w:type="pct"/>
            <w:vAlign w:val="bottom"/>
          </w:tcPr>
          <w:p w14:paraId="5A00D4A6" w14:textId="77777777" w:rsidR="00A36D2E" w:rsidRPr="00C726BC" w:rsidRDefault="00A36D2E" w:rsidP="00A430F2">
            <w:pPr>
              <w:spacing w:line="240" w:lineRule="atLeast"/>
              <w:ind w:firstLine="1560"/>
              <w:jc w:val="center"/>
              <w:rPr>
                <w:rFonts w:asciiTheme="majorBidi" w:hAnsiTheme="majorBidi" w:cstheme="majorBidi"/>
                <w:cs/>
              </w:rPr>
            </w:pPr>
          </w:p>
        </w:tc>
        <w:tc>
          <w:tcPr>
            <w:tcW w:w="1866" w:type="pct"/>
            <w:gridSpan w:val="2"/>
          </w:tcPr>
          <w:p w14:paraId="6CEACFD3" w14:textId="77777777" w:rsidR="00A36D2E" w:rsidRPr="00C726BC" w:rsidRDefault="00A36D2E" w:rsidP="00A430F2">
            <w:pPr>
              <w:pBdr>
                <w:bottom w:val="single" w:sz="4" w:space="1" w:color="auto"/>
              </w:pBdr>
              <w:tabs>
                <w:tab w:val="left" w:pos="3390"/>
              </w:tabs>
              <w:spacing w:line="240" w:lineRule="atLeast"/>
              <w:ind w:left="74"/>
              <w:jc w:val="right"/>
              <w:rPr>
                <w:rFonts w:asciiTheme="majorBidi" w:hAnsiTheme="majorBidi" w:cstheme="majorBidi"/>
              </w:rPr>
            </w:pPr>
            <w:r w:rsidRPr="00C726BC">
              <w:rPr>
                <w:rFonts w:asciiTheme="majorBidi" w:hAnsiTheme="majorBidi" w:cstheme="majorBidi"/>
                <w:cs/>
              </w:rPr>
              <w:t xml:space="preserve">(หน่วย </w:t>
            </w:r>
            <w:r w:rsidRPr="00C726BC">
              <w:rPr>
                <w:rFonts w:asciiTheme="majorBidi" w:hAnsiTheme="majorBidi" w:cstheme="majorBidi"/>
              </w:rPr>
              <w:t xml:space="preserve">: </w:t>
            </w:r>
            <w:r w:rsidRPr="00C726BC">
              <w:rPr>
                <w:rFonts w:asciiTheme="majorBidi" w:hAnsiTheme="majorBidi" w:cstheme="majorBidi"/>
                <w:cs/>
              </w:rPr>
              <w:t>บาท)</w:t>
            </w:r>
          </w:p>
        </w:tc>
      </w:tr>
      <w:tr w:rsidR="00A36D2E" w:rsidRPr="00C726BC" w14:paraId="7D557795" w14:textId="77777777" w:rsidTr="0077276A">
        <w:trPr>
          <w:trHeight w:val="374"/>
        </w:trPr>
        <w:tc>
          <w:tcPr>
            <w:tcW w:w="3134" w:type="pct"/>
            <w:vAlign w:val="bottom"/>
          </w:tcPr>
          <w:p w14:paraId="6809C745" w14:textId="77777777" w:rsidR="00A36D2E" w:rsidRPr="00C726BC" w:rsidRDefault="00A36D2E" w:rsidP="00A430F2">
            <w:pPr>
              <w:spacing w:line="240" w:lineRule="atLeast"/>
              <w:ind w:firstLine="1560"/>
              <w:jc w:val="center"/>
              <w:rPr>
                <w:rFonts w:asciiTheme="majorBidi" w:hAnsiTheme="majorBidi" w:cstheme="majorBidi"/>
                <w:cs/>
              </w:rPr>
            </w:pPr>
          </w:p>
        </w:tc>
        <w:tc>
          <w:tcPr>
            <w:tcW w:w="958" w:type="pct"/>
          </w:tcPr>
          <w:p w14:paraId="5A2E89EA" w14:textId="0EC41876" w:rsidR="00A36D2E" w:rsidRPr="00C726BC" w:rsidRDefault="00F81B1A" w:rsidP="00A430F2">
            <w:pPr>
              <w:pBdr>
                <w:bottom w:val="single" w:sz="4" w:space="1" w:color="auto"/>
              </w:pBdr>
              <w:tabs>
                <w:tab w:val="left" w:pos="3390"/>
              </w:tabs>
              <w:spacing w:line="240" w:lineRule="atLeast"/>
              <w:ind w:left="74"/>
              <w:jc w:val="center"/>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907F9B" w:rsidRPr="00C726BC">
              <w:rPr>
                <w:rFonts w:asciiTheme="majorBidi" w:hAnsiTheme="majorBidi" w:cstheme="majorBidi"/>
              </w:rPr>
              <w:t>5</w:t>
            </w:r>
          </w:p>
        </w:tc>
        <w:tc>
          <w:tcPr>
            <w:tcW w:w="908" w:type="pct"/>
            <w:shd w:val="clear" w:color="auto" w:fill="auto"/>
            <w:vAlign w:val="bottom"/>
          </w:tcPr>
          <w:p w14:paraId="466DCCC5" w14:textId="3EC2E39B" w:rsidR="00A36D2E" w:rsidRPr="00C726BC" w:rsidRDefault="00F81B1A" w:rsidP="00A430F2">
            <w:pPr>
              <w:pBdr>
                <w:bottom w:val="single" w:sz="4" w:space="1" w:color="auto"/>
              </w:pBdr>
              <w:tabs>
                <w:tab w:val="left" w:pos="3390"/>
              </w:tabs>
              <w:spacing w:line="240" w:lineRule="atLeast"/>
              <w:rPr>
                <w:rFonts w:asciiTheme="majorBidi" w:hAnsiTheme="majorBidi" w:cstheme="majorBidi"/>
              </w:rPr>
            </w:pPr>
            <w:r w:rsidRPr="00C726BC">
              <w:rPr>
                <w:rFonts w:asciiTheme="majorBidi" w:hAnsiTheme="majorBidi" w:cstheme="majorBidi"/>
              </w:rPr>
              <w:t xml:space="preserve">31 </w:t>
            </w:r>
            <w:r w:rsidRPr="00C726BC">
              <w:rPr>
                <w:rFonts w:asciiTheme="majorBidi" w:hAnsiTheme="majorBidi" w:cstheme="majorBidi"/>
                <w:cs/>
              </w:rPr>
              <w:t>ธันวาคม</w:t>
            </w:r>
            <w:r w:rsidR="0077276A" w:rsidRPr="00C726BC">
              <w:rPr>
                <w:rFonts w:asciiTheme="majorBidi" w:hAnsiTheme="majorBidi" w:cstheme="majorBidi"/>
              </w:rPr>
              <w:t xml:space="preserve"> </w:t>
            </w:r>
            <w:r w:rsidRPr="00C726BC">
              <w:rPr>
                <w:rFonts w:asciiTheme="majorBidi" w:hAnsiTheme="majorBidi" w:cstheme="majorBidi"/>
              </w:rPr>
              <w:t>256</w:t>
            </w:r>
            <w:r w:rsidR="00907F9B" w:rsidRPr="00C726BC">
              <w:rPr>
                <w:rFonts w:asciiTheme="majorBidi" w:hAnsiTheme="majorBidi" w:cstheme="majorBidi"/>
              </w:rPr>
              <w:t>4</w:t>
            </w:r>
          </w:p>
        </w:tc>
      </w:tr>
      <w:tr w:rsidR="00D60ABA" w:rsidRPr="00C726BC" w14:paraId="550068D3" w14:textId="77777777" w:rsidTr="00A72F41">
        <w:trPr>
          <w:trHeight w:val="374"/>
        </w:trPr>
        <w:tc>
          <w:tcPr>
            <w:tcW w:w="3134" w:type="pct"/>
            <w:vAlign w:val="bottom"/>
          </w:tcPr>
          <w:p w14:paraId="52D97D0C" w14:textId="77777777" w:rsidR="00D60ABA" w:rsidRPr="00C726BC" w:rsidRDefault="00D60ABA" w:rsidP="00D60ABA">
            <w:pPr>
              <w:tabs>
                <w:tab w:val="left" w:pos="3390"/>
              </w:tabs>
              <w:spacing w:line="240" w:lineRule="atLeast"/>
              <w:ind w:left="74"/>
              <w:rPr>
                <w:rFonts w:asciiTheme="majorBidi" w:hAnsiTheme="majorBidi" w:cstheme="majorBidi"/>
                <w:cs/>
              </w:rPr>
            </w:pPr>
            <w:r w:rsidRPr="00C726BC">
              <w:rPr>
                <w:rFonts w:asciiTheme="majorBidi" w:hAnsiTheme="majorBidi" w:cstheme="majorBidi"/>
                <w:cs/>
              </w:rPr>
              <w:t xml:space="preserve">ภายใน </w:t>
            </w:r>
            <w:r w:rsidRPr="00C726BC">
              <w:rPr>
                <w:rFonts w:asciiTheme="majorBidi" w:hAnsiTheme="majorBidi" w:cstheme="majorBidi"/>
              </w:rPr>
              <w:t>1</w:t>
            </w:r>
            <w:r w:rsidRPr="00C726BC">
              <w:rPr>
                <w:rFonts w:asciiTheme="majorBidi" w:hAnsiTheme="majorBidi" w:cstheme="majorBidi"/>
                <w:cs/>
              </w:rPr>
              <w:t xml:space="preserve"> ปี</w:t>
            </w:r>
          </w:p>
        </w:tc>
        <w:tc>
          <w:tcPr>
            <w:tcW w:w="958" w:type="pct"/>
            <w:shd w:val="clear" w:color="auto" w:fill="auto"/>
          </w:tcPr>
          <w:p w14:paraId="7C9F212E" w14:textId="60AB2C48" w:rsidR="00D60ABA" w:rsidRPr="00C726BC" w:rsidRDefault="00D60ABA" w:rsidP="00D60ABA">
            <w:pPr>
              <w:tabs>
                <w:tab w:val="left" w:pos="3390"/>
              </w:tabs>
              <w:spacing w:line="240" w:lineRule="atLeast"/>
              <w:ind w:right="-13"/>
              <w:jc w:val="right"/>
              <w:rPr>
                <w:rFonts w:asciiTheme="majorBidi" w:hAnsiTheme="majorBidi" w:cstheme="majorBidi"/>
              </w:rPr>
            </w:pPr>
            <w:r w:rsidRPr="00C726BC">
              <w:rPr>
                <w:rFonts w:asciiTheme="majorBidi" w:hAnsiTheme="majorBidi" w:cstheme="majorBidi"/>
              </w:rPr>
              <w:t xml:space="preserve"> -   </w:t>
            </w:r>
          </w:p>
        </w:tc>
        <w:tc>
          <w:tcPr>
            <w:tcW w:w="908" w:type="pct"/>
            <w:shd w:val="clear" w:color="auto" w:fill="auto"/>
          </w:tcPr>
          <w:p w14:paraId="7FC8CA28" w14:textId="19618789" w:rsidR="00D60ABA" w:rsidRPr="00C726BC" w:rsidRDefault="00D60ABA" w:rsidP="00D60ABA">
            <w:pPr>
              <w:tabs>
                <w:tab w:val="left" w:pos="3390"/>
              </w:tabs>
              <w:spacing w:line="240" w:lineRule="atLeast"/>
              <w:ind w:right="-13"/>
              <w:jc w:val="right"/>
              <w:rPr>
                <w:rFonts w:asciiTheme="majorBidi" w:hAnsiTheme="majorBidi" w:cstheme="majorBidi"/>
              </w:rPr>
            </w:pPr>
            <w:r w:rsidRPr="00C726BC">
              <w:rPr>
                <w:rFonts w:asciiTheme="majorBidi" w:hAnsiTheme="majorBidi" w:cstheme="majorBidi"/>
              </w:rPr>
              <w:t xml:space="preserve"> -   </w:t>
            </w:r>
          </w:p>
        </w:tc>
      </w:tr>
      <w:tr w:rsidR="00D60ABA" w:rsidRPr="00C726BC" w14:paraId="1136183D" w14:textId="77777777" w:rsidTr="00A72F41">
        <w:trPr>
          <w:trHeight w:val="374"/>
        </w:trPr>
        <w:tc>
          <w:tcPr>
            <w:tcW w:w="3134" w:type="pct"/>
            <w:vAlign w:val="bottom"/>
          </w:tcPr>
          <w:p w14:paraId="0BC25014" w14:textId="77777777" w:rsidR="00D60ABA" w:rsidRPr="00C726BC" w:rsidRDefault="00D60ABA" w:rsidP="00D60ABA">
            <w:pPr>
              <w:tabs>
                <w:tab w:val="left" w:pos="3390"/>
              </w:tabs>
              <w:spacing w:line="240" w:lineRule="atLeast"/>
              <w:ind w:left="74"/>
              <w:rPr>
                <w:rFonts w:asciiTheme="majorBidi" w:hAnsiTheme="majorBidi" w:cstheme="majorBidi"/>
                <w:cs/>
              </w:rPr>
            </w:pPr>
            <w:r w:rsidRPr="00C726BC">
              <w:rPr>
                <w:rFonts w:asciiTheme="majorBidi" w:hAnsiTheme="majorBidi" w:cstheme="majorBidi"/>
                <w:cs/>
              </w:rPr>
              <w:t xml:space="preserve">มากกว่า </w:t>
            </w:r>
            <w:r w:rsidRPr="00C726BC">
              <w:rPr>
                <w:rFonts w:asciiTheme="majorBidi" w:hAnsiTheme="majorBidi" w:cstheme="majorBidi"/>
              </w:rPr>
              <w:t>1</w:t>
            </w:r>
            <w:r w:rsidRPr="00C726BC">
              <w:rPr>
                <w:rFonts w:asciiTheme="majorBidi" w:hAnsiTheme="majorBidi" w:cstheme="majorBidi"/>
                <w:cs/>
              </w:rPr>
              <w:t xml:space="preserve"> ปี ไม่เกิน </w:t>
            </w:r>
            <w:r w:rsidRPr="00C726BC">
              <w:rPr>
                <w:rFonts w:asciiTheme="majorBidi" w:hAnsiTheme="majorBidi" w:cstheme="majorBidi"/>
              </w:rPr>
              <w:t>5</w:t>
            </w:r>
            <w:r w:rsidRPr="00C726BC">
              <w:rPr>
                <w:rFonts w:asciiTheme="majorBidi" w:hAnsiTheme="majorBidi" w:cstheme="majorBidi"/>
                <w:cs/>
              </w:rPr>
              <w:t xml:space="preserve"> ปี</w:t>
            </w:r>
          </w:p>
        </w:tc>
        <w:tc>
          <w:tcPr>
            <w:tcW w:w="958" w:type="pct"/>
            <w:shd w:val="clear" w:color="auto" w:fill="auto"/>
          </w:tcPr>
          <w:p w14:paraId="3886D88C" w14:textId="21CEA637" w:rsidR="00D60ABA" w:rsidRPr="00C726BC" w:rsidRDefault="00D60ABA" w:rsidP="00D60ABA">
            <w:pPr>
              <w:tabs>
                <w:tab w:val="left" w:pos="3390"/>
              </w:tabs>
              <w:spacing w:line="240" w:lineRule="atLeast"/>
              <w:ind w:right="-13"/>
              <w:jc w:val="right"/>
              <w:rPr>
                <w:rFonts w:asciiTheme="majorBidi" w:hAnsiTheme="majorBidi" w:cstheme="majorBidi"/>
              </w:rPr>
            </w:pPr>
            <w:r w:rsidRPr="00C726BC">
              <w:rPr>
                <w:rFonts w:asciiTheme="majorBidi" w:hAnsiTheme="majorBidi" w:cstheme="majorBidi"/>
              </w:rPr>
              <w:t xml:space="preserve"> -   </w:t>
            </w:r>
          </w:p>
        </w:tc>
        <w:tc>
          <w:tcPr>
            <w:tcW w:w="908" w:type="pct"/>
            <w:shd w:val="clear" w:color="auto" w:fill="auto"/>
          </w:tcPr>
          <w:p w14:paraId="282E3F10" w14:textId="4D99603F" w:rsidR="00D60ABA" w:rsidRPr="00C726BC" w:rsidRDefault="00D60ABA" w:rsidP="00D60ABA">
            <w:pPr>
              <w:tabs>
                <w:tab w:val="left" w:pos="3390"/>
              </w:tabs>
              <w:spacing w:line="240" w:lineRule="atLeast"/>
              <w:ind w:right="-13"/>
              <w:jc w:val="right"/>
              <w:rPr>
                <w:rFonts w:asciiTheme="majorBidi" w:hAnsiTheme="majorBidi" w:cstheme="majorBidi"/>
              </w:rPr>
            </w:pPr>
            <w:r w:rsidRPr="00C726BC">
              <w:rPr>
                <w:rFonts w:asciiTheme="majorBidi" w:hAnsiTheme="majorBidi" w:cstheme="majorBidi"/>
              </w:rPr>
              <w:t xml:space="preserve"> -   </w:t>
            </w:r>
          </w:p>
        </w:tc>
      </w:tr>
      <w:tr w:rsidR="00D60ABA" w:rsidRPr="00C726BC" w14:paraId="2C82D9C0" w14:textId="77777777" w:rsidTr="00A72F41">
        <w:trPr>
          <w:trHeight w:val="374"/>
        </w:trPr>
        <w:tc>
          <w:tcPr>
            <w:tcW w:w="3134" w:type="pct"/>
            <w:vAlign w:val="bottom"/>
          </w:tcPr>
          <w:p w14:paraId="634CA450" w14:textId="77777777" w:rsidR="00D60ABA" w:rsidRPr="00C726BC" w:rsidRDefault="00D60ABA" w:rsidP="00D60ABA">
            <w:pPr>
              <w:tabs>
                <w:tab w:val="left" w:pos="3390"/>
              </w:tabs>
              <w:spacing w:line="240" w:lineRule="atLeast"/>
              <w:ind w:left="74"/>
              <w:rPr>
                <w:rFonts w:asciiTheme="majorBidi" w:hAnsiTheme="majorBidi" w:cstheme="majorBidi"/>
              </w:rPr>
            </w:pPr>
            <w:r w:rsidRPr="00C726BC">
              <w:rPr>
                <w:rFonts w:asciiTheme="majorBidi" w:hAnsiTheme="majorBidi" w:cstheme="majorBidi"/>
                <w:cs/>
              </w:rPr>
              <w:t xml:space="preserve">เกินกว่า </w:t>
            </w:r>
            <w:r w:rsidRPr="00C726BC">
              <w:rPr>
                <w:rFonts w:asciiTheme="majorBidi" w:hAnsiTheme="majorBidi" w:cstheme="majorBidi"/>
              </w:rPr>
              <w:t>5</w:t>
            </w:r>
            <w:r w:rsidRPr="00C726BC">
              <w:rPr>
                <w:rFonts w:asciiTheme="majorBidi" w:hAnsiTheme="majorBidi" w:cstheme="majorBidi"/>
                <w:cs/>
              </w:rPr>
              <w:t xml:space="preserve"> ปี</w:t>
            </w:r>
          </w:p>
        </w:tc>
        <w:tc>
          <w:tcPr>
            <w:tcW w:w="958" w:type="pct"/>
            <w:shd w:val="clear" w:color="auto" w:fill="auto"/>
          </w:tcPr>
          <w:p w14:paraId="0E488E32" w14:textId="0FCB6094" w:rsidR="00D60ABA" w:rsidRPr="00C726BC" w:rsidRDefault="00D60ABA" w:rsidP="00D60ABA">
            <w:pPr>
              <w:tabs>
                <w:tab w:val="left" w:pos="3390"/>
              </w:tabs>
              <w:spacing w:line="240" w:lineRule="atLeast"/>
              <w:ind w:right="-13"/>
              <w:jc w:val="right"/>
              <w:rPr>
                <w:rFonts w:asciiTheme="majorBidi" w:hAnsiTheme="majorBidi" w:cstheme="majorBidi"/>
              </w:rPr>
            </w:pPr>
            <w:r w:rsidRPr="00C726BC">
              <w:rPr>
                <w:rFonts w:asciiTheme="majorBidi" w:hAnsiTheme="majorBidi" w:cstheme="majorBidi"/>
              </w:rPr>
              <w:t xml:space="preserve"> 3,018,568 </w:t>
            </w:r>
          </w:p>
        </w:tc>
        <w:tc>
          <w:tcPr>
            <w:tcW w:w="908" w:type="pct"/>
            <w:shd w:val="clear" w:color="auto" w:fill="auto"/>
          </w:tcPr>
          <w:p w14:paraId="1083D4AE" w14:textId="100E23B0" w:rsidR="00D60ABA" w:rsidRPr="00C726BC" w:rsidRDefault="00D60ABA" w:rsidP="00D60ABA">
            <w:pPr>
              <w:tabs>
                <w:tab w:val="left" w:pos="3390"/>
              </w:tabs>
              <w:spacing w:line="240" w:lineRule="atLeast"/>
              <w:ind w:right="-13"/>
              <w:jc w:val="right"/>
              <w:rPr>
                <w:rFonts w:asciiTheme="majorBidi" w:hAnsiTheme="majorBidi" w:cstheme="majorBidi"/>
              </w:rPr>
            </w:pPr>
            <w:r w:rsidRPr="00C726BC">
              <w:rPr>
                <w:rFonts w:asciiTheme="majorBidi" w:hAnsiTheme="majorBidi" w:cstheme="majorBidi"/>
              </w:rPr>
              <w:t xml:space="preserve"> 3,018,568 </w:t>
            </w:r>
          </w:p>
        </w:tc>
      </w:tr>
      <w:tr w:rsidR="00D60ABA" w:rsidRPr="00C726BC" w14:paraId="78F1B18D" w14:textId="77777777" w:rsidTr="00A72F41">
        <w:trPr>
          <w:trHeight w:val="374"/>
        </w:trPr>
        <w:tc>
          <w:tcPr>
            <w:tcW w:w="3134" w:type="pct"/>
            <w:vAlign w:val="bottom"/>
          </w:tcPr>
          <w:p w14:paraId="32E8599E" w14:textId="77777777" w:rsidR="00D60ABA" w:rsidRPr="00C726BC" w:rsidRDefault="00D60ABA" w:rsidP="00D60ABA">
            <w:pPr>
              <w:tabs>
                <w:tab w:val="left" w:pos="3390"/>
              </w:tabs>
              <w:spacing w:line="240" w:lineRule="atLeast"/>
              <w:ind w:left="74"/>
              <w:rPr>
                <w:rFonts w:asciiTheme="majorBidi" w:hAnsiTheme="majorBidi" w:cstheme="majorBidi"/>
                <w:cs/>
              </w:rPr>
            </w:pPr>
          </w:p>
        </w:tc>
        <w:tc>
          <w:tcPr>
            <w:tcW w:w="958" w:type="pct"/>
            <w:shd w:val="clear" w:color="auto" w:fill="auto"/>
          </w:tcPr>
          <w:p w14:paraId="16C2C516" w14:textId="0844C404" w:rsidR="00D60ABA" w:rsidRPr="00C726BC" w:rsidRDefault="00D60ABA" w:rsidP="00D60ABA">
            <w:pPr>
              <w:pBdr>
                <w:top w:val="single" w:sz="4" w:space="1" w:color="auto"/>
                <w:bottom w:val="double" w:sz="4" w:space="1" w:color="auto"/>
              </w:pBdr>
              <w:tabs>
                <w:tab w:val="left" w:pos="3390"/>
              </w:tabs>
              <w:spacing w:line="240" w:lineRule="atLeast"/>
              <w:ind w:right="-13"/>
              <w:jc w:val="right"/>
              <w:rPr>
                <w:rFonts w:asciiTheme="majorBidi" w:hAnsiTheme="majorBidi" w:cstheme="majorBidi"/>
              </w:rPr>
            </w:pPr>
            <w:r w:rsidRPr="00C726BC">
              <w:rPr>
                <w:rFonts w:asciiTheme="majorBidi" w:hAnsiTheme="majorBidi" w:cstheme="majorBidi"/>
              </w:rPr>
              <w:t xml:space="preserve"> 3,018,568 </w:t>
            </w:r>
          </w:p>
        </w:tc>
        <w:tc>
          <w:tcPr>
            <w:tcW w:w="908" w:type="pct"/>
            <w:shd w:val="clear" w:color="auto" w:fill="auto"/>
          </w:tcPr>
          <w:p w14:paraId="490FA9CB" w14:textId="097BBF67" w:rsidR="00D60ABA" w:rsidRPr="00C726BC" w:rsidRDefault="00D60ABA" w:rsidP="00D60ABA">
            <w:pPr>
              <w:pBdr>
                <w:top w:val="single" w:sz="4" w:space="1" w:color="auto"/>
                <w:bottom w:val="double" w:sz="4" w:space="1" w:color="auto"/>
              </w:pBdr>
              <w:tabs>
                <w:tab w:val="left" w:pos="3390"/>
              </w:tabs>
              <w:spacing w:line="240" w:lineRule="atLeast"/>
              <w:ind w:right="-13"/>
              <w:jc w:val="right"/>
              <w:rPr>
                <w:rFonts w:asciiTheme="majorBidi" w:hAnsiTheme="majorBidi" w:cstheme="majorBidi"/>
              </w:rPr>
            </w:pPr>
            <w:r w:rsidRPr="00C726BC">
              <w:rPr>
                <w:rFonts w:asciiTheme="majorBidi" w:hAnsiTheme="majorBidi" w:cstheme="majorBidi"/>
              </w:rPr>
              <w:t xml:space="preserve"> 3,018,568 </w:t>
            </w:r>
          </w:p>
        </w:tc>
      </w:tr>
    </w:tbl>
    <w:p w14:paraId="150CF223" w14:textId="30A5A4D6" w:rsidR="00E776B0" w:rsidRPr="00C726BC" w:rsidRDefault="001878BE" w:rsidP="00A430F2">
      <w:pPr>
        <w:pStyle w:val="ListParagraph"/>
        <w:numPr>
          <w:ilvl w:val="0"/>
          <w:numId w:val="5"/>
        </w:numPr>
        <w:tabs>
          <w:tab w:val="left" w:pos="360"/>
        </w:tabs>
        <w:spacing w:before="160" w:after="160" w:line="320" w:lineRule="exact"/>
        <w:ind w:right="1800"/>
        <w:jc w:val="thaiDistribute"/>
        <w:rPr>
          <w:rFonts w:asciiTheme="majorBidi" w:hAnsiTheme="majorBidi" w:cstheme="majorBidi"/>
          <w:b/>
          <w:bCs/>
          <w:sz w:val="28"/>
          <w:szCs w:val="28"/>
          <w:lang w:val="en-GB"/>
        </w:rPr>
      </w:pPr>
      <w:r w:rsidRPr="00C726BC">
        <w:rPr>
          <w:rFonts w:asciiTheme="majorBidi" w:hAnsiTheme="majorBidi" w:cstheme="majorBidi"/>
          <w:b/>
          <w:bCs/>
          <w:sz w:val="28"/>
          <w:szCs w:val="28"/>
          <w:cs/>
          <w:lang w:val="en-GB"/>
        </w:rPr>
        <w:t>ภาษีเงินได้</w:t>
      </w:r>
      <w:r w:rsidR="001D1DEF" w:rsidRPr="00C726BC">
        <w:rPr>
          <w:rFonts w:asciiTheme="majorBidi" w:hAnsiTheme="majorBidi" w:cstheme="majorBidi"/>
          <w:b/>
          <w:bCs/>
          <w:sz w:val="28"/>
          <w:szCs w:val="28"/>
          <w:cs/>
          <w:lang w:val="en-GB"/>
        </w:rPr>
        <w:t>นิติบุคคล</w:t>
      </w:r>
      <w:r w:rsidRPr="00C726BC">
        <w:rPr>
          <w:rFonts w:asciiTheme="majorBidi" w:hAnsiTheme="majorBidi" w:cstheme="majorBidi"/>
          <w:b/>
          <w:bCs/>
          <w:sz w:val="28"/>
          <w:szCs w:val="28"/>
          <w:cs/>
          <w:lang w:val="en-GB"/>
        </w:rPr>
        <w:t>ค้างจ่าย</w:t>
      </w:r>
    </w:p>
    <w:p w14:paraId="2CB1F0B9" w14:textId="77777777" w:rsidR="00E776B0" w:rsidRPr="00C726BC" w:rsidRDefault="00E776B0" w:rsidP="00A430F2">
      <w:pPr>
        <w:tabs>
          <w:tab w:val="left" w:pos="900"/>
        </w:tabs>
        <w:spacing w:before="120"/>
        <w:ind w:left="360"/>
        <w:rPr>
          <w:rFonts w:asciiTheme="majorBidi" w:hAnsiTheme="majorBidi" w:cstheme="majorBidi"/>
          <w:u w:val="single"/>
        </w:rPr>
      </w:pPr>
      <w:r w:rsidRPr="00C726BC">
        <w:rPr>
          <w:rFonts w:asciiTheme="majorBidi" w:hAnsiTheme="majorBidi" w:cstheme="majorBidi"/>
          <w:u w:val="single"/>
          <w:cs/>
        </w:rPr>
        <w:t>ภาษีเงินได้ที่รับรู้ในกำไรหรือขาดทุน</w:t>
      </w:r>
    </w:p>
    <w:p w14:paraId="416CB20A" w14:textId="494F8672" w:rsidR="00E776B0" w:rsidRPr="00C726BC" w:rsidRDefault="00E776B0" w:rsidP="00A430F2">
      <w:pPr>
        <w:keepNext/>
        <w:tabs>
          <w:tab w:val="left" w:pos="0"/>
        </w:tabs>
        <w:spacing w:after="120"/>
        <w:ind w:left="360"/>
        <w:outlineLvl w:val="0"/>
        <w:rPr>
          <w:rFonts w:asciiTheme="majorBidi" w:hAnsiTheme="majorBidi" w:cstheme="majorBidi"/>
        </w:rPr>
      </w:pPr>
      <w:r w:rsidRPr="00C726BC">
        <w:rPr>
          <w:rFonts w:asciiTheme="majorBidi" w:hAnsiTheme="majorBidi" w:cstheme="majorBidi"/>
          <w:cs/>
        </w:rPr>
        <w:t xml:space="preserve">ค่าใช้จ่ายภาษีเงินได้สำหรับปีสิ้นสุดวันที่ </w:t>
      </w:r>
      <w:r w:rsidR="00F81B1A" w:rsidRPr="00C726BC">
        <w:rPr>
          <w:rFonts w:asciiTheme="majorBidi" w:hAnsiTheme="majorBidi" w:cstheme="majorBidi"/>
          <w:spacing w:val="-6"/>
        </w:rPr>
        <w:t xml:space="preserve">31 </w:t>
      </w:r>
      <w:r w:rsidR="00F81B1A" w:rsidRPr="00C726BC">
        <w:rPr>
          <w:rFonts w:asciiTheme="majorBidi" w:hAnsiTheme="majorBidi" w:cstheme="majorBidi"/>
          <w:spacing w:val="-6"/>
          <w:cs/>
        </w:rPr>
        <w:t xml:space="preserve">ธันวาคม </w:t>
      </w:r>
      <w:r w:rsidR="00F81B1A" w:rsidRPr="00C726BC">
        <w:rPr>
          <w:rFonts w:asciiTheme="majorBidi" w:hAnsiTheme="majorBidi" w:cstheme="majorBidi"/>
          <w:spacing w:val="-6"/>
        </w:rPr>
        <w:t>256</w:t>
      </w:r>
      <w:r w:rsidR="00907F9B" w:rsidRPr="00C726BC">
        <w:rPr>
          <w:rFonts w:asciiTheme="majorBidi" w:hAnsiTheme="majorBidi" w:cstheme="majorBidi"/>
          <w:spacing w:val="-6"/>
        </w:rPr>
        <w:t>5</w:t>
      </w:r>
      <w:r w:rsidR="00E91723" w:rsidRPr="00C726BC">
        <w:rPr>
          <w:rFonts w:asciiTheme="majorBidi" w:hAnsiTheme="majorBidi" w:cstheme="majorBidi"/>
          <w:spacing w:val="-6"/>
        </w:rPr>
        <w:t xml:space="preserve"> </w:t>
      </w:r>
      <w:r w:rsidRPr="00C726BC">
        <w:rPr>
          <w:rFonts w:asciiTheme="majorBidi" w:hAnsiTheme="majorBidi" w:cstheme="majorBidi"/>
          <w:cs/>
        </w:rPr>
        <w:t xml:space="preserve">และ </w:t>
      </w:r>
      <w:r w:rsidR="00DE471B" w:rsidRPr="00C726BC">
        <w:rPr>
          <w:rFonts w:asciiTheme="majorBidi" w:hAnsiTheme="majorBidi" w:cstheme="majorBidi"/>
        </w:rPr>
        <w:t>256</w:t>
      </w:r>
      <w:r w:rsidR="00907F9B" w:rsidRPr="00C726BC">
        <w:rPr>
          <w:rFonts w:asciiTheme="majorBidi" w:hAnsiTheme="majorBidi" w:cstheme="majorBidi"/>
        </w:rPr>
        <w:t>4</w:t>
      </w:r>
      <w:r w:rsidR="00890839" w:rsidRPr="00C726BC">
        <w:rPr>
          <w:rFonts w:asciiTheme="majorBidi" w:hAnsiTheme="majorBidi" w:cstheme="majorBidi"/>
        </w:rPr>
        <w:t xml:space="preserve"> </w:t>
      </w:r>
      <w:r w:rsidRPr="00C726BC">
        <w:rPr>
          <w:rFonts w:asciiTheme="majorBidi" w:hAnsiTheme="majorBidi" w:cstheme="majorBidi"/>
          <w:cs/>
        </w:rPr>
        <w:t>ประกอบด้วยรายการดังนี้</w:t>
      </w:r>
    </w:p>
    <w:tbl>
      <w:tblPr>
        <w:tblW w:w="9075" w:type="dxa"/>
        <w:tblInd w:w="392" w:type="dxa"/>
        <w:tblBorders>
          <w:bottom w:val="single" w:sz="4" w:space="0" w:color="auto"/>
        </w:tblBorders>
        <w:tblLayout w:type="fixed"/>
        <w:tblLook w:val="04A0" w:firstRow="1" w:lastRow="0" w:firstColumn="1" w:lastColumn="0" w:noHBand="0" w:noVBand="1"/>
      </w:tblPr>
      <w:tblGrid>
        <w:gridCol w:w="5955"/>
        <w:gridCol w:w="1560"/>
        <w:gridCol w:w="1560"/>
      </w:tblGrid>
      <w:tr w:rsidR="00E776B0" w:rsidRPr="00C726BC" w14:paraId="7BE74CCE" w14:textId="77777777" w:rsidTr="00D9632A">
        <w:trPr>
          <w:tblHeader/>
        </w:trPr>
        <w:tc>
          <w:tcPr>
            <w:tcW w:w="5955" w:type="dxa"/>
          </w:tcPr>
          <w:p w14:paraId="01F6F264" w14:textId="77777777" w:rsidR="00E776B0" w:rsidRPr="00C726BC" w:rsidRDefault="00E776B0"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142"/>
              <w:jc w:val="thaiDistribute"/>
              <w:rPr>
                <w:rFonts w:asciiTheme="majorBidi" w:hAnsiTheme="majorBidi" w:cstheme="majorBidi"/>
                <w:spacing w:val="-2"/>
              </w:rPr>
            </w:pPr>
          </w:p>
        </w:tc>
        <w:tc>
          <w:tcPr>
            <w:tcW w:w="3120" w:type="dxa"/>
            <w:gridSpan w:val="2"/>
            <w:hideMark/>
          </w:tcPr>
          <w:p w14:paraId="79BDA81D" w14:textId="77777777" w:rsidR="00E776B0" w:rsidRPr="00C726BC" w:rsidRDefault="00E776B0" w:rsidP="00A430F2">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Theme="majorBidi" w:hAnsiTheme="majorBidi" w:cstheme="majorBidi"/>
                <w:spacing w:val="-2"/>
              </w:rPr>
            </w:pPr>
            <w:r w:rsidRPr="00C726BC">
              <w:rPr>
                <w:rFonts w:asciiTheme="majorBidi" w:hAnsiTheme="majorBidi" w:cstheme="majorBidi"/>
                <w:spacing w:val="-2"/>
                <w:cs/>
              </w:rPr>
              <w:t xml:space="preserve">(หน่วย </w:t>
            </w:r>
            <w:r w:rsidRPr="00C726BC">
              <w:rPr>
                <w:rFonts w:asciiTheme="majorBidi" w:hAnsiTheme="majorBidi" w:cstheme="majorBidi"/>
                <w:spacing w:val="-2"/>
              </w:rPr>
              <w:t>:</w:t>
            </w:r>
            <w:r w:rsidRPr="00C726BC">
              <w:rPr>
                <w:rFonts w:asciiTheme="majorBidi" w:hAnsiTheme="majorBidi" w:cstheme="majorBidi"/>
                <w:spacing w:val="-2"/>
                <w:cs/>
              </w:rPr>
              <w:t xml:space="preserve"> บาท)</w:t>
            </w:r>
          </w:p>
        </w:tc>
      </w:tr>
      <w:tr w:rsidR="00A17F05" w:rsidRPr="00C726BC" w14:paraId="0DF403DC" w14:textId="77777777" w:rsidTr="00D9632A">
        <w:trPr>
          <w:tblHeader/>
        </w:trPr>
        <w:tc>
          <w:tcPr>
            <w:tcW w:w="5955" w:type="dxa"/>
          </w:tcPr>
          <w:p w14:paraId="737A7DBC" w14:textId="77777777" w:rsidR="00A17F05" w:rsidRPr="00C726BC" w:rsidRDefault="00A17F05"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142"/>
              <w:jc w:val="thaiDistribute"/>
              <w:rPr>
                <w:rFonts w:asciiTheme="majorBidi" w:hAnsiTheme="majorBidi" w:cstheme="majorBidi"/>
                <w:spacing w:val="-2"/>
              </w:rPr>
            </w:pPr>
          </w:p>
        </w:tc>
        <w:tc>
          <w:tcPr>
            <w:tcW w:w="1560" w:type="dxa"/>
            <w:vAlign w:val="bottom"/>
            <w:hideMark/>
          </w:tcPr>
          <w:p w14:paraId="3D367BB9" w14:textId="7818D215" w:rsidR="00A17F05" w:rsidRPr="00C726BC" w:rsidRDefault="00F81B1A" w:rsidP="00A430F2">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center"/>
              <w:rPr>
                <w:rFonts w:asciiTheme="majorBidi" w:hAnsiTheme="majorBidi" w:cstheme="majorBidi"/>
              </w:rPr>
            </w:pPr>
            <w:r w:rsidRPr="00C726BC">
              <w:rPr>
                <w:rFonts w:asciiTheme="majorBidi" w:hAnsiTheme="majorBidi" w:cstheme="majorBidi"/>
              </w:rPr>
              <w:t>256</w:t>
            </w:r>
            <w:r w:rsidR="00907F9B" w:rsidRPr="00C726BC">
              <w:rPr>
                <w:rFonts w:asciiTheme="majorBidi" w:hAnsiTheme="majorBidi" w:cstheme="majorBidi"/>
              </w:rPr>
              <w:t>5</w:t>
            </w:r>
          </w:p>
        </w:tc>
        <w:tc>
          <w:tcPr>
            <w:tcW w:w="1560" w:type="dxa"/>
            <w:vAlign w:val="bottom"/>
            <w:hideMark/>
          </w:tcPr>
          <w:p w14:paraId="6E354DBB" w14:textId="0EF92DD4" w:rsidR="00A17F05" w:rsidRPr="00C726BC" w:rsidRDefault="00F81B1A" w:rsidP="00A430F2">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center"/>
              <w:rPr>
                <w:rFonts w:asciiTheme="majorBidi" w:hAnsiTheme="majorBidi" w:cstheme="majorBidi"/>
              </w:rPr>
            </w:pPr>
            <w:r w:rsidRPr="00C726BC">
              <w:rPr>
                <w:rFonts w:asciiTheme="majorBidi" w:hAnsiTheme="majorBidi" w:cstheme="majorBidi"/>
              </w:rPr>
              <w:t>256</w:t>
            </w:r>
            <w:r w:rsidR="00907F9B" w:rsidRPr="00C726BC">
              <w:rPr>
                <w:rFonts w:asciiTheme="majorBidi" w:hAnsiTheme="majorBidi" w:cstheme="majorBidi"/>
              </w:rPr>
              <w:t>4</w:t>
            </w:r>
          </w:p>
        </w:tc>
      </w:tr>
      <w:tr w:rsidR="00D64D66" w:rsidRPr="00C726BC" w14:paraId="163C4FED" w14:textId="77777777" w:rsidTr="000C4CB7">
        <w:tc>
          <w:tcPr>
            <w:tcW w:w="5955" w:type="dxa"/>
            <w:vAlign w:val="center"/>
            <w:hideMark/>
          </w:tcPr>
          <w:p w14:paraId="6544CB63" w14:textId="77777777" w:rsidR="00D64D66" w:rsidRPr="00C726BC" w:rsidRDefault="00D64D66"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b/>
                <w:bCs/>
              </w:rPr>
            </w:pPr>
            <w:r w:rsidRPr="00C726BC">
              <w:rPr>
                <w:rFonts w:asciiTheme="majorBidi" w:hAnsiTheme="majorBidi" w:cstheme="majorBidi"/>
                <w:b/>
                <w:bCs/>
                <w:cs/>
              </w:rPr>
              <w:t>ภาษีเงินได้นิติบุคคลที่รับรู้ในงบกำไรขาดทุน</w:t>
            </w:r>
          </w:p>
        </w:tc>
        <w:tc>
          <w:tcPr>
            <w:tcW w:w="1560" w:type="dxa"/>
            <w:shd w:val="clear" w:color="auto" w:fill="auto"/>
            <w:vAlign w:val="bottom"/>
          </w:tcPr>
          <w:p w14:paraId="1B3B8536" w14:textId="22E6A681" w:rsidR="00D64D66" w:rsidRPr="00C726BC" w:rsidRDefault="00D64D66" w:rsidP="003201A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c>
          <w:tcPr>
            <w:tcW w:w="1560" w:type="dxa"/>
            <w:shd w:val="clear" w:color="auto" w:fill="auto"/>
            <w:vAlign w:val="bottom"/>
          </w:tcPr>
          <w:p w14:paraId="55721FD7" w14:textId="6B407573" w:rsidR="00D64D66" w:rsidRPr="00C726BC" w:rsidRDefault="00D64D66" w:rsidP="003201A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D64D66" w:rsidRPr="00C726BC" w14:paraId="18EAA88C" w14:textId="77777777" w:rsidTr="000C4CB7">
        <w:tc>
          <w:tcPr>
            <w:tcW w:w="5955" w:type="dxa"/>
            <w:vAlign w:val="center"/>
            <w:hideMark/>
          </w:tcPr>
          <w:p w14:paraId="22D30241" w14:textId="77777777" w:rsidR="00D64D66" w:rsidRPr="00C726BC" w:rsidRDefault="00D64D66"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75" w:hanging="175"/>
              <w:rPr>
                <w:rFonts w:asciiTheme="majorBidi" w:hAnsiTheme="majorBidi" w:cstheme="majorBidi"/>
                <w:b/>
                <w:bCs/>
              </w:rPr>
            </w:pPr>
            <w:r w:rsidRPr="00C726BC">
              <w:rPr>
                <w:rFonts w:asciiTheme="majorBidi" w:hAnsiTheme="majorBidi" w:cstheme="majorBidi"/>
                <w:b/>
                <w:bCs/>
                <w:cs/>
              </w:rPr>
              <w:t>ภาษีเงินได้นิติบุคคลปีปัจจุบัน</w:t>
            </w:r>
            <w:r w:rsidRPr="00C726BC">
              <w:rPr>
                <w:rFonts w:asciiTheme="majorBidi" w:hAnsiTheme="majorBidi" w:cstheme="majorBidi"/>
                <w:b/>
                <w:bCs/>
              </w:rPr>
              <w:t>:</w:t>
            </w:r>
          </w:p>
        </w:tc>
        <w:tc>
          <w:tcPr>
            <w:tcW w:w="1560" w:type="dxa"/>
            <w:shd w:val="clear" w:color="auto" w:fill="auto"/>
            <w:vAlign w:val="center"/>
          </w:tcPr>
          <w:p w14:paraId="140A3236" w14:textId="77777777" w:rsidR="00D64D66" w:rsidRPr="00C726BC" w:rsidRDefault="00D64D66" w:rsidP="00A430F2">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Theme="majorBidi" w:hAnsiTheme="majorBidi" w:cstheme="majorBidi"/>
              </w:rPr>
            </w:pPr>
          </w:p>
        </w:tc>
        <w:tc>
          <w:tcPr>
            <w:tcW w:w="1560" w:type="dxa"/>
            <w:shd w:val="clear" w:color="auto" w:fill="auto"/>
            <w:vAlign w:val="center"/>
          </w:tcPr>
          <w:p w14:paraId="6634F6BD" w14:textId="77777777" w:rsidR="00D64D66" w:rsidRPr="00C726BC" w:rsidRDefault="00D64D66" w:rsidP="00A430F2">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Theme="majorBidi" w:hAnsiTheme="majorBidi" w:cstheme="majorBidi"/>
              </w:rPr>
            </w:pPr>
          </w:p>
        </w:tc>
      </w:tr>
      <w:tr w:rsidR="00917754" w:rsidRPr="00C726BC" w14:paraId="477FFBE8" w14:textId="77777777" w:rsidTr="000C4CB7">
        <w:tc>
          <w:tcPr>
            <w:tcW w:w="5955" w:type="dxa"/>
            <w:vAlign w:val="center"/>
            <w:hideMark/>
          </w:tcPr>
          <w:p w14:paraId="7D50CE4F" w14:textId="77777777" w:rsidR="00917754" w:rsidRPr="00C726BC" w:rsidRDefault="00917754"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726BC">
              <w:rPr>
                <w:rFonts w:asciiTheme="majorBidi" w:hAnsiTheme="majorBidi" w:cstheme="majorBidi"/>
                <w:cs/>
              </w:rPr>
              <w:t xml:space="preserve">   ภาษีเงินได้นิติบุคคล</w:t>
            </w:r>
          </w:p>
        </w:tc>
        <w:tc>
          <w:tcPr>
            <w:tcW w:w="1560" w:type="dxa"/>
            <w:shd w:val="clear" w:color="auto" w:fill="auto"/>
            <w:vAlign w:val="center"/>
          </w:tcPr>
          <w:p w14:paraId="2007A988" w14:textId="29DBD1B3" w:rsidR="00917754" w:rsidRPr="00C726BC" w:rsidRDefault="00917754" w:rsidP="00A430F2">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w:t>
            </w:r>
          </w:p>
        </w:tc>
        <w:tc>
          <w:tcPr>
            <w:tcW w:w="1560" w:type="dxa"/>
            <w:shd w:val="clear" w:color="auto" w:fill="auto"/>
            <w:vAlign w:val="center"/>
          </w:tcPr>
          <w:p w14:paraId="60FF918F" w14:textId="710D1FD9" w:rsidR="00917754" w:rsidRPr="00C726BC" w:rsidRDefault="00917754" w:rsidP="00A430F2">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w:t>
            </w:r>
          </w:p>
        </w:tc>
      </w:tr>
      <w:tr w:rsidR="00917754" w:rsidRPr="00C726BC" w14:paraId="5F3859BD" w14:textId="77777777" w:rsidTr="000C4CB7">
        <w:tc>
          <w:tcPr>
            <w:tcW w:w="5955" w:type="dxa"/>
            <w:vAlign w:val="center"/>
            <w:hideMark/>
          </w:tcPr>
          <w:p w14:paraId="13EFCEC6" w14:textId="77777777" w:rsidR="00917754" w:rsidRPr="00C726BC" w:rsidRDefault="00917754"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b/>
                <w:bCs/>
              </w:rPr>
            </w:pPr>
            <w:r w:rsidRPr="00C726BC">
              <w:rPr>
                <w:rFonts w:asciiTheme="majorBidi" w:hAnsiTheme="majorBidi" w:cstheme="majorBidi"/>
                <w:b/>
                <w:bCs/>
                <w:cs/>
              </w:rPr>
              <w:t>ภาษีเงินได้นิติบุคคลรอการตัดบัญชี</w:t>
            </w:r>
            <w:r w:rsidRPr="00C726BC">
              <w:rPr>
                <w:rFonts w:asciiTheme="majorBidi" w:hAnsiTheme="majorBidi" w:cstheme="majorBidi"/>
                <w:b/>
                <w:bCs/>
              </w:rPr>
              <w:t>:</w:t>
            </w:r>
          </w:p>
        </w:tc>
        <w:tc>
          <w:tcPr>
            <w:tcW w:w="1560" w:type="dxa"/>
            <w:tcBorders>
              <w:bottom w:val="nil"/>
            </w:tcBorders>
            <w:shd w:val="clear" w:color="auto" w:fill="auto"/>
            <w:vAlign w:val="center"/>
          </w:tcPr>
          <w:p w14:paraId="71DC2D16" w14:textId="77777777" w:rsidR="00917754" w:rsidRPr="00C726BC" w:rsidRDefault="00917754" w:rsidP="00A430F2">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c>
          <w:tcPr>
            <w:tcW w:w="1560" w:type="dxa"/>
            <w:shd w:val="clear" w:color="auto" w:fill="auto"/>
            <w:vAlign w:val="center"/>
          </w:tcPr>
          <w:p w14:paraId="26BA96CF" w14:textId="77777777" w:rsidR="00917754" w:rsidRPr="00C726BC" w:rsidRDefault="00917754" w:rsidP="00A430F2">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8500C5" w:rsidRPr="00C726BC" w14:paraId="3E15EF61" w14:textId="77777777" w:rsidTr="000C4CB7">
        <w:tc>
          <w:tcPr>
            <w:tcW w:w="5955" w:type="dxa"/>
            <w:vAlign w:val="center"/>
            <w:hideMark/>
          </w:tcPr>
          <w:p w14:paraId="0FD7A000" w14:textId="77777777" w:rsidR="008500C5" w:rsidRPr="00C726BC" w:rsidRDefault="008500C5" w:rsidP="008500C5">
            <w:pPr>
              <w:tabs>
                <w:tab w:val="left" w:pos="720"/>
              </w:tabs>
              <w:spacing w:line="360" w:lineRule="exact"/>
              <w:ind w:left="176" w:hanging="142"/>
              <w:rPr>
                <w:rFonts w:asciiTheme="majorBidi" w:hAnsiTheme="majorBidi" w:cstheme="majorBidi"/>
              </w:rPr>
            </w:pPr>
            <w:r w:rsidRPr="00C726BC">
              <w:rPr>
                <w:rFonts w:asciiTheme="majorBidi" w:hAnsiTheme="majorBidi" w:cstheme="majorBidi"/>
              </w:rPr>
              <w:t xml:space="preserve">   </w:t>
            </w:r>
            <w:r w:rsidRPr="00C726BC">
              <w:rPr>
                <w:rFonts w:asciiTheme="majorBidi" w:hAnsiTheme="majorBidi" w:cstheme="majorBidi"/>
                <w:cs/>
              </w:rPr>
              <w:t>ภาษีเงินได้นิติบุคคลรอการตัดบัญชีจากการเกิด</w:t>
            </w:r>
          </w:p>
          <w:p w14:paraId="5E21C889" w14:textId="77777777"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76" w:hanging="142"/>
              <w:rPr>
                <w:rFonts w:asciiTheme="majorBidi" w:hAnsiTheme="majorBidi" w:cstheme="majorBidi"/>
              </w:rPr>
            </w:pPr>
            <w:r w:rsidRPr="00C726BC">
              <w:rPr>
                <w:rFonts w:asciiTheme="majorBidi" w:hAnsiTheme="majorBidi" w:cstheme="majorBidi"/>
              </w:rPr>
              <w:t xml:space="preserve">      </w:t>
            </w:r>
            <w:r w:rsidRPr="00C726BC">
              <w:rPr>
                <w:rFonts w:asciiTheme="majorBidi" w:hAnsiTheme="majorBidi" w:cstheme="majorBidi"/>
                <w:cs/>
              </w:rPr>
              <w:t>ผลต่างชั่วคราวและการกลับรายการผลต่างชั่วคราว</w:t>
            </w:r>
          </w:p>
        </w:tc>
        <w:tc>
          <w:tcPr>
            <w:tcW w:w="1560" w:type="dxa"/>
            <w:tcBorders>
              <w:bottom w:val="nil"/>
            </w:tcBorders>
            <w:shd w:val="clear" w:color="auto" w:fill="auto"/>
            <w:vAlign w:val="bottom"/>
          </w:tcPr>
          <w:p w14:paraId="511713DF" w14:textId="79B6AEBB"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(7,369,020)</w:t>
            </w:r>
          </w:p>
        </w:tc>
        <w:tc>
          <w:tcPr>
            <w:tcW w:w="1560" w:type="dxa"/>
            <w:shd w:val="clear" w:color="auto" w:fill="auto"/>
            <w:vAlign w:val="bottom"/>
          </w:tcPr>
          <w:p w14:paraId="7D62459F" w14:textId="23839D3E"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726BC">
              <w:rPr>
                <w:rFonts w:asciiTheme="majorBidi" w:hAnsiTheme="majorBidi" w:cstheme="majorBidi"/>
              </w:rPr>
              <w:t>(885,007)</w:t>
            </w:r>
          </w:p>
        </w:tc>
      </w:tr>
      <w:tr w:rsidR="008500C5" w:rsidRPr="00C726BC" w14:paraId="01A12E0D" w14:textId="77777777" w:rsidTr="006E3ABF">
        <w:tc>
          <w:tcPr>
            <w:tcW w:w="5955" w:type="dxa"/>
            <w:tcBorders>
              <w:bottom w:val="nil"/>
            </w:tcBorders>
            <w:vAlign w:val="center"/>
            <w:hideMark/>
          </w:tcPr>
          <w:p w14:paraId="6A8D3793" w14:textId="77777777" w:rsidR="008500C5" w:rsidRPr="00C726BC" w:rsidRDefault="008500C5" w:rsidP="008500C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726BC">
              <w:rPr>
                <w:rFonts w:asciiTheme="majorBidi" w:hAnsiTheme="majorBidi" w:cstheme="majorBidi"/>
                <w:cs/>
              </w:rPr>
              <w:tab/>
            </w:r>
            <w:r w:rsidRPr="00C726BC">
              <w:rPr>
                <w:rFonts w:asciiTheme="majorBidi" w:hAnsiTheme="majorBidi" w:cstheme="majorBidi"/>
                <w:cs/>
              </w:rPr>
              <w:tab/>
            </w:r>
            <w:r w:rsidRPr="00C726BC">
              <w:rPr>
                <w:rFonts w:asciiTheme="majorBidi" w:hAnsiTheme="majorBidi" w:cstheme="majorBidi"/>
                <w:cs/>
              </w:rPr>
              <w:tab/>
              <w:t>รวม</w:t>
            </w:r>
          </w:p>
        </w:tc>
        <w:tc>
          <w:tcPr>
            <w:tcW w:w="1560" w:type="dxa"/>
            <w:tcBorders>
              <w:top w:val="nil"/>
              <w:bottom w:val="nil"/>
            </w:tcBorders>
            <w:shd w:val="clear" w:color="auto" w:fill="auto"/>
          </w:tcPr>
          <w:p w14:paraId="4699EC5A" w14:textId="51FE0E3C" w:rsidR="008500C5" w:rsidRPr="00C726BC" w:rsidRDefault="008500C5" w:rsidP="008500C5">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(7,369,020)</w:t>
            </w:r>
          </w:p>
        </w:tc>
        <w:tc>
          <w:tcPr>
            <w:tcW w:w="1560" w:type="dxa"/>
            <w:tcBorders>
              <w:bottom w:val="nil"/>
            </w:tcBorders>
            <w:shd w:val="clear" w:color="auto" w:fill="auto"/>
          </w:tcPr>
          <w:p w14:paraId="1A0D0C65" w14:textId="0B3420A1" w:rsidR="008500C5" w:rsidRPr="00C726BC" w:rsidRDefault="008500C5" w:rsidP="008500C5">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(885,007)</w:t>
            </w:r>
          </w:p>
        </w:tc>
      </w:tr>
      <w:tr w:rsidR="00907F9B" w:rsidRPr="00C726BC" w14:paraId="6015F6D3" w14:textId="77777777" w:rsidTr="006E3ABF">
        <w:tc>
          <w:tcPr>
            <w:tcW w:w="5955" w:type="dxa"/>
            <w:tcBorders>
              <w:bottom w:val="nil"/>
            </w:tcBorders>
            <w:vAlign w:val="center"/>
          </w:tcPr>
          <w:p w14:paraId="7254BCBA" w14:textId="77777777" w:rsidR="00907F9B" w:rsidRPr="00C726BC" w:rsidRDefault="00907F9B" w:rsidP="00907F9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p>
          <w:p w14:paraId="4478EB6D" w14:textId="77777777" w:rsidR="00122ED2" w:rsidRDefault="00122ED2" w:rsidP="00907F9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p>
          <w:p w14:paraId="1E7AAF7A" w14:textId="77777777" w:rsidR="005D7C90" w:rsidRDefault="005D7C90" w:rsidP="00907F9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p>
          <w:p w14:paraId="4DADA70F" w14:textId="1C525B06" w:rsidR="005D7C90" w:rsidRPr="00C726BC" w:rsidRDefault="005D7C90" w:rsidP="00907F9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p>
        </w:tc>
        <w:tc>
          <w:tcPr>
            <w:tcW w:w="1560" w:type="dxa"/>
            <w:tcBorders>
              <w:bottom w:val="nil"/>
            </w:tcBorders>
            <w:shd w:val="clear" w:color="auto" w:fill="auto"/>
          </w:tcPr>
          <w:p w14:paraId="19EED0BB" w14:textId="77777777" w:rsidR="00907F9B" w:rsidRPr="00C726BC" w:rsidRDefault="00907F9B" w:rsidP="00907F9B">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c>
          <w:tcPr>
            <w:tcW w:w="1560" w:type="dxa"/>
            <w:tcBorders>
              <w:bottom w:val="nil"/>
            </w:tcBorders>
            <w:shd w:val="clear" w:color="auto" w:fill="auto"/>
            <w:vAlign w:val="bottom"/>
          </w:tcPr>
          <w:p w14:paraId="79CA4715" w14:textId="77777777" w:rsidR="00907F9B" w:rsidRPr="00C726BC" w:rsidRDefault="00907F9B" w:rsidP="00907F9B">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907F9B" w:rsidRPr="00C726BC" w14:paraId="482887A8" w14:textId="77777777" w:rsidTr="006E3ABF">
        <w:tc>
          <w:tcPr>
            <w:tcW w:w="5955" w:type="dxa"/>
            <w:tcBorders>
              <w:top w:val="nil"/>
            </w:tcBorders>
            <w:vAlign w:val="center"/>
            <w:hideMark/>
          </w:tcPr>
          <w:p w14:paraId="1F705468" w14:textId="77777777" w:rsidR="00907F9B" w:rsidRPr="00C726BC" w:rsidRDefault="00907F9B" w:rsidP="00907F9B">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b/>
                <w:bCs/>
              </w:rPr>
            </w:pPr>
            <w:r w:rsidRPr="00C726BC">
              <w:rPr>
                <w:rFonts w:asciiTheme="majorBidi" w:hAnsiTheme="majorBidi" w:cstheme="majorBidi"/>
                <w:b/>
                <w:bCs/>
                <w:cs/>
              </w:rPr>
              <w:t>การกระทบยอดเพื่อหาอัตราภาษีที่แท้จริง</w:t>
            </w:r>
          </w:p>
        </w:tc>
        <w:tc>
          <w:tcPr>
            <w:tcW w:w="1560" w:type="dxa"/>
            <w:tcBorders>
              <w:top w:val="nil"/>
            </w:tcBorders>
            <w:shd w:val="clear" w:color="auto" w:fill="auto"/>
            <w:vAlign w:val="center"/>
          </w:tcPr>
          <w:p w14:paraId="3362EFA7" w14:textId="77777777" w:rsidR="00907F9B" w:rsidRPr="00C726BC" w:rsidRDefault="00907F9B" w:rsidP="00907F9B">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c>
          <w:tcPr>
            <w:tcW w:w="1560" w:type="dxa"/>
            <w:tcBorders>
              <w:top w:val="nil"/>
            </w:tcBorders>
            <w:shd w:val="clear" w:color="auto" w:fill="auto"/>
            <w:vAlign w:val="center"/>
          </w:tcPr>
          <w:p w14:paraId="75909EC9" w14:textId="77777777" w:rsidR="00907F9B" w:rsidRPr="00C726BC" w:rsidRDefault="00907F9B" w:rsidP="00907F9B">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8500C5" w:rsidRPr="00C726BC" w14:paraId="0BB480D5" w14:textId="77777777" w:rsidTr="008500C5">
        <w:tc>
          <w:tcPr>
            <w:tcW w:w="5955" w:type="dxa"/>
            <w:vAlign w:val="center"/>
            <w:hideMark/>
          </w:tcPr>
          <w:p w14:paraId="55E91936" w14:textId="77777777"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726BC">
              <w:rPr>
                <w:rFonts w:asciiTheme="majorBidi" w:hAnsiTheme="majorBidi" w:cstheme="majorBidi"/>
                <w:cs/>
              </w:rPr>
              <w:t>กำไร (ขาดทุน) ก่อนภาษีเงินได้</w:t>
            </w:r>
          </w:p>
        </w:tc>
        <w:tc>
          <w:tcPr>
            <w:tcW w:w="1560" w:type="dxa"/>
            <w:shd w:val="clear" w:color="auto" w:fill="auto"/>
            <w:vAlign w:val="center"/>
          </w:tcPr>
          <w:p w14:paraId="6A791D02" w14:textId="16DE6023"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olor w:val="000000"/>
                <w:cs/>
              </w:rPr>
            </w:pPr>
            <w:r w:rsidRPr="00C726BC">
              <w:rPr>
                <w:rFonts w:asciiTheme="majorBidi" w:hAnsiTheme="majorBidi" w:cstheme="majorBidi"/>
                <w:color w:val="000000"/>
                <w:cs/>
              </w:rPr>
              <w:t>(</w:t>
            </w:r>
            <w:r w:rsidRPr="00C726BC">
              <w:rPr>
                <w:rFonts w:asciiTheme="majorBidi" w:hAnsiTheme="majorBidi" w:cstheme="majorBidi"/>
                <w:color w:val="000000"/>
              </w:rPr>
              <w:t>21,839,013</w:t>
            </w:r>
            <w:r w:rsidRPr="00C726BC">
              <w:rPr>
                <w:rFonts w:asciiTheme="majorBidi" w:hAnsiTheme="majorBidi" w:cstheme="majorBidi"/>
                <w:color w:val="000000"/>
                <w:cs/>
              </w:rPr>
              <w:t>)</w:t>
            </w:r>
          </w:p>
        </w:tc>
        <w:tc>
          <w:tcPr>
            <w:tcW w:w="1560" w:type="dxa"/>
            <w:shd w:val="clear" w:color="auto" w:fill="auto"/>
            <w:vAlign w:val="center"/>
          </w:tcPr>
          <w:p w14:paraId="435AC140" w14:textId="12C90343"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color w:val="000000"/>
              </w:rPr>
              <w:t>(53,778,238)</w:t>
            </w:r>
          </w:p>
        </w:tc>
      </w:tr>
      <w:tr w:rsidR="008500C5" w:rsidRPr="00C726BC" w14:paraId="6085C83C" w14:textId="77777777" w:rsidTr="008500C5">
        <w:tc>
          <w:tcPr>
            <w:tcW w:w="5955" w:type="dxa"/>
            <w:shd w:val="clear" w:color="auto" w:fill="auto"/>
            <w:vAlign w:val="center"/>
          </w:tcPr>
          <w:p w14:paraId="455C5634" w14:textId="05230EF6"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726BC">
              <w:rPr>
                <w:rFonts w:asciiTheme="majorBidi" w:hAnsiTheme="majorBidi" w:cstheme="majorBidi"/>
                <w:cs/>
              </w:rPr>
              <w:t>รายได้ที่ไม่ถือเป็นรายได้</w:t>
            </w:r>
            <w:r w:rsidRPr="00C726BC">
              <w:rPr>
                <w:rFonts w:asciiTheme="majorBidi" w:hAnsiTheme="majorBidi" w:cstheme="majorBidi"/>
              </w:rPr>
              <w:t xml:space="preserve">/ </w:t>
            </w:r>
            <w:r w:rsidRPr="00C726BC">
              <w:rPr>
                <w:rFonts w:asciiTheme="majorBidi" w:hAnsiTheme="majorBidi" w:cstheme="majorBidi"/>
                <w:cs/>
              </w:rPr>
              <w:t>รายจ่ายที่หักได้เพิ่ม</w:t>
            </w:r>
          </w:p>
        </w:tc>
        <w:tc>
          <w:tcPr>
            <w:tcW w:w="1560" w:type="dxa"/>
            <w:shd w:val="clear" w:color="auto" w:fill="auto"/>
            <w:vAlign w:val="center"/>
          </w:tcPr>
          <w:p w14:paraId="0263EB47" w14:textId="6C1AEC6A"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(1,307,464)</w:t>
            </w:r>
          </w:p>
        </w:tc>
        <w:tc>
          <w:tcPr>
            <w:tcW w:w="1560" w:type="dxa"/>
            <w:shd w:val="clear" w:color="auto" w:fill="auto"/>
            <w:vAlign w:val="center"/>
          </w:tcPr>
          <w:p w14:paraId="4E45A2DD" w14:textId="448ECCB9" w:rsidR="008500C5" w:rsidRPr="00C726BC" w:rsidRDefault="008500C5" w:rsidP="008500C5">
            <w:pPr>
              <w:spacing w:line="360" w:lineRule="exact"/>
              <w:ind w:right="-49"/>
              <w:jc w:val="right"/>
              <w:rPr>
                <w:rFonts w:asciiTheme="majorBidi" w:hAnsiTheme="majorBidi" w:cstheme="majorBidi"/>
              </w:rPr>
            </w:pPr>
            <w:r w:rsidRPr="00C726BC">
              <w:rPr>
                <w:rFonts w:asciiTheme="majorBidi" w:hAnsiTheme="majorBidi" w:cstheme="majorBidi"/>
                <w:cs/>
              </w:rPr>
              <w:t>(</w:t>
            </w:r>
            <w:r w:rsidRPr="00C726BC">
              <w:rPr>
                <w:rFonts w:asciiTheme="majorBidi" w:hAnsiTheme="majorBidi" w:cstheme="majorBidi"/>
              </w:rPr>
              <w:t>7,281,459</w:t>
            </w:r>
            <w:r w:rsidRPr="00C726BC">
              <w:rPr>
                <w:rFonts w:asciiTheme="majorBidi" w:hAnsiTheme="majorBidi" w:cstheme="majorBidi"/>
                <w:cs/>
              </w:rPr>
              <w:t>)</w:t>
            </w:r>
          </w:p>
        </w:tc>
      </w:tr>
      <w:tr w:rsidR="008500C5" w:rsidRPr="00C726BC" w14:paraId="0207AEE3" w14:textId="77777777" w:rsidTr="008500C5">
        <w:tc>
          <w:tcPr>
            <w:tcW w:w="5955" w:type="dxa"/>
            <w:vAlign w:val="center"/>
          </w:tcPr>
          <w:p w14:paraId="19E9FDC3" w14:textId="77777777"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726BC">
              <w:rPr>
                <w:rFonts w:asciiTheme="majorBidi" w:hAnsiTheme="majorBidi" w:cstheme="majorBidi"/>
                <w:cs/>
              </w:rPr>
              <w:t>ค่าใช้จ่ายต้องห้ามทางภาษี</w:t>
            </w:r>
          </w:p>
        </w:tc>
        <w:tc>
          <w:tcPr>
            <w:tcW w:w="1560" w:type="dxa"/>
            <w:shd w:val="clear" w:color="auto" w:fill="auto"/>
            <w:vAlign w:val="center"/>
          </w:tcPr>
          <w:p w14:paraId="40B8DD42" w14:textId="5FEC8635"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3,503,967</w:t>
            </w:r>
          </w:p>
        </w:tc>
        <w:tc>
          <w:tcPr>
            <w:tcW w:w="1560" w:type="dxa"/>
            <w:shd w:val="clear" w:color="auto" w:fill="auto"/>
            <w:vAlign w:val="center"/>
          </w:tcPr>
          <w:p w14:paraId="0F0D0864" w14:textId="3550B591"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34,295,590</w:t>
            </w:r>
          </w:p>
        </w:tc>
      </w:tr>
      <w:tr w:rsidR="008500C5" w:rsidRPr="00C726BC" w14:paraId="16854407" w14:textId="77777777" w:rsidTr="008500C5">
        <w:tc>
          <w:tcPr>
            <w:tcW w:w="5955" w:type="dxa"/>
            <w:vAlign w:val="center"/>
          </w:tcPr>
          <w:p w14:paraId="6D9043A6" w14:textId="5341A1B1"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726BC">
              <w:rPr>
                <w:rFonts w:asciiTheme="majorBidi" w:hAnsiTheme="majorBidi" w:cstheme="majorBidi"/>
                <w:cs/>
              </w:rPr>
              <w:t>รายจ่ายที่หักได้เพิ่ม</w:t>
            </w:r>
          </w:p>
        </w:tc>
        <w:tc>
          <w:tcPr>
            <w:tcW w:w="1560" w:type="dxa"/>
            <w:shd w:val="clear" w:color="auto" w:fill="auto"/>
            <w:vAlign w:val="center"/>
          </w:tcPr>
          <w:p w14:paraId="5280242D" w14:textId="0FE58815" w:rsidR="008500C5" w:rsidRPr="00C726BC" w:rsidRDefault="008500C5" w:rsidP="008500C5">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(12,836)</w:t>
            </w:r>
          </w:p>
        </w:tc>
        <w:tc>
          <w:tcPr>
            <w:tcW w:w="1560" w:type="dxa"/>
            <w:shd w:val="clear" w:color="auto" w:fill="auto"/>
            <w:vAlign w:val="center"/>
          </w:tcPr>
          <w:p w14:paraId="18F8A958" w14:textId="745245C7" w:rsidR="008500C5" w:rsidRPr="00C726BC" w:rsidRDefault="008500C5" w:rsidP="008500C5">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(29,090)</w:t>
            </w:r>
          </w:p>
        </w:tc>
      </w:tr>
      <w:tr w:rsidR="008500C5" w:rsidRPr="00C726BC" w14:paraId="7E8C9A5A" w14:textId="77777777" w:rsidTr="008500C5">
        <w:tc>
          <w:tcPr>
            <w:tcW w:w="5955" w:type="dxa"/>
            <w:vAlign w:val="center"/>
            <w:hideMark/>
          </w:tcPr>
          <w:p w14:paraId="275F2235" w14:textId="77777777"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726BC">
              <w:rPr>
                <w:rFonts w:asciiTheme="majorBidi" w:hAnsiTheme="majorBidi" w:cstheme="majorBidi"/>
                <w:cs/>
              </w:rPr>
              <w:t>กำไร (ขาดทุน) ทางภาษี</w:t>
            </w:r>
          </w:p>
        </w:tc>
        <w:tc>
          <w:tcPr>
            <w:tcW w:w="1560" w:type="dxa"/>
            <w:shd w:val="clear" w:color="auto" w:fill="auto"/>
            <w:vAlign w:val="center"/>
          </w:tcPr>
          <w:p w14:paraId="07B00314" w14:textId="73A24586"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726BC">
              <w:rPr>
                <w:rFonts w:asciiTheme="majorBidi" w:hAnsiTheme="majorBidi" w:cstheme="majorBidi"/>
              </w:rPr>
              <w:t>(19,655,346)</w:t>
            </w:r>
          </w:p>
        </w:tc>
        <w:tc>
          <w:tcPr>
            <w:tcW w:w="1560" w:type="dxa"/>
            <w:shd w:val="clear" w:color="auto" w:fill="auto"/>
            <w:vAlign w:val="center"/>
          </w:tcPr>
          <w:p w14:paraId="0672D61C" w14:textId="134BD5C9"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(26,793,197)</w:t>
            </w:r>
          </w:p>
        </w:tc>
      </w:tr>
      <w:tr w:rsidR="008500C5" w:rsidRPr="00C726BC" w14:paraId="05651532" w14:textId="77777777" w:rsidTr="000C4CB7">
        <w:tc>
          <w:tcPr>
            <w:tcW w:w="5955" w:type="dxa"/>
            <w:vAlign w:val="center"/>
            <w:hideMark/>
          </w:tcPr>
          <w:p w14:paraId="730A7903" w14:textId="77777777"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726BC">
              <w:rPr>
                <w:rFonts w:asciiTheme="majorBidi" w:hAnsiTheme="majorBidi" w:cstheme="majorBidi"/>
                <w:cs/>
              </w:rPr>
              <w:t>อัตราภาษีเงินได้นิติบุคคล (ร้อยละ)</w:t>
            </w:r>
          </w:p>
        </w:tc>
        <w:tc>
          <w:tcPr>
            <w:tcW w:w="1560" w:type="dxa"/>
            <w:shd w:val="clear" w:color="auto" w:fill="auto"/>
            <w:vAlign w:val="center"/>
          </w:tcPr>
          <w:p w14:paraId="73D14DEA" w14:textId="4F819724" w:rsidR="008500C5" w:rsidRPr="00C726BC" w:rsidRDefault="00BE1F10" w:rsidP="008500C5">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20</w:t>
            </w:r>
          </w:p>
        </w:tc>
        <w:tc>
          <w:tcPr>
            <w:tcW w:w="1560" w:type="dxa"/>
            <w:shd w:val="clear" w:color="auto" w:fill="auto"/>
            <w:vAlign w:val="center"/>
          </w:tcPr>
          <w:p w14:paraId="3FA70484" w14:textId="5F554879" w:rsidR="008500C5" w:rsidRPr="00C726BC" w:rsidRDefault="008500C5" w:rsidP="008500C5">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20</w:t>
            </w:r>
          </w:p>
        </w:tc>
      </w:tr>
      <w:tr w:rsidR="008500C5" w:rsidRPr="00C726BC" w14:paraId="25790B7A" w14:textId="77777777" w:rsidTr="000C4CB7">
        <w:tc>
          <w:tcPr>
            <w:tcW w:w="5955" w:type="dxa"/>
            <w:vAlign w:val="center"/>
            <w:hideMark/>
          </w:tcPr>
          <w:p w14:paraId="11EADF75" w14:textId="77777777"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726BC">
              <w:rPr>
                <w:rFonts w:asciiTheme="majorBidi" w:hAnsiTheme="majorBidi" w:cstheme="majorBidi"/>
                <w:cs/>
              </w:rPr>
              <w:t>ภาษีเงินได้ของปีปัจจุบัน</w:t>
            </w:r>
          </w:p>
        </w:tc>
        <w:tc>
          <w:tcPr>
            <w:tcW w:w="1560" w:type="dxa"/>
            <w:shd w:val="clear" w:color="auto" w:fill="auto"/>
            <w:vAlign w:val="center"/>
          </w:tcPr>
          <w:p w14:paraId="7A8B3922" w14:textId="7E355F66"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cs/>
              </w:rPr>
              <w:t>-</w:t>
            </w:r>
          </w:p>
        </w:tc>
        <w:tc>
          <w:tcPr>
            <w:tcW w:w="1560" w:type="dxa"/>
            <w:shd w:val="clear" w:color="auto" w:fill="auto"/>
            <w:vAlign w:val="center"/>
          </w:tcPr>
          <w:p w14:paraId="4A1BBEF1" w14:textId="65CA3C98"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w:t>
            </w:r>
          </w:p>
        </w:tc>
      </w:tr>
      <w:tr w:rsidR="008500C5" w:rsidRPr="00C726BC" w14:paraId="02AC92B7" w14:textId="77777777" w:rsidTr="000C4CB7">
        <w:tc>
          <w:tcPr>
            <w:tcW w:w="5955" w:type="dxa"/>
            <w:tcBorders>
              <w:bottom w:val="nil"/>
            </w:tcBorders>
            <w:vAlign w:val="center"/>
            <w:hideMark/>
          </w:tcPr>
          <w:p w14:paraId="2FBA1EB0" w14:textId="77777777"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726BC">
              <w:rPr>
                <w:rFonts w:asciiTheme="majorBidi" w:hAnsiTheme="majorBidi" w:cstheme="majorBidi"/>
                <w:cs/>
              </w:rPr>
              <w:t>การเปลี่ยนแปลงของผลแตกต่างชั่วคราว</w:t>
            </w:r>
          </w:p>
        </w:tc>
        <w:tc>
          <w:tcPr>
            <w:tcW w:w="1560" w:type="dxa"/>
            <w:tcBorders>
              <w:bottom w:val="nil"/>
            </w:tcBorders>
            <w:shd w:val="clear" w:color="auto" w:fill="auto"/>
            <w:vAlign w:val="center"/>
          </w:tcPr>
          <w:p w14:paraId="123817D6" w14:textId="07017485"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(7,369,020)</w:t>
            </w:r>
          </w:p>
        </w:tc>
        <w:tc>
          <w:tcPr>
            <w:tcW w:w="1560" w:type="dxa"/>
            <w:tcBorders>
              <w:bottom w:val="nil"/>
            </w:tcBorders>
            <w:shd w:val="clear" w:color="auto" w:fill="auto"/>
            <w:vAlign w:val="center"/>
          </w:tcPr>
          <w:p w14:paraId="0CF734AD" w14:textId="1A838FFA" w:rsidR="008500C5" w:rsidRPr="00C726BC" w:rsidRDefault="008500C5" w:rsidP="008500C5">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726BC">
              <w:rPr>
                <w:rFonts w:asciiTheme="majorBidi" w:hAnsiTheme="majorBidi" w:cstheme="majorBidi"/>
              </w:rPr>
              <w:t>(885,007)</w:t>
            </w:r>
          </w:p>
        </w:tc>
      </w:tr>
      <w:tr w:rsidR="008500C5" w:rsidRPr="00C726BC" w14:paraId="305DBA9B" w14:textId="77777777" w:rsidTr="000C4CB7">
        <w:tc>
          <w:tcPr>
            <w:tcW w:w="5955" w:type="dxa"/>
            <w:tcBorders>
              <w:bottom w:val="nil"/>
            </w:tcBorders>
            <w:vAlign w:val="center"/>
            <w:hideMark/>
          </w:tcPr>
          <w:p w14:paraId="31851CFF" w14:textId="669BF9F7" w:rsidR="008500C5" w:rsidRPr="00C726BC" w:rsidRDefault="008500C5" w:rsidP="008500C5">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726BC">
              <w:rPr>
                <w:rFonts w:asciiTheme="majorBidi" w:hAnsiTheme="majorBidi" w:cstheme="majorBidi"/>
                <w:b/>
                <w:bCs/>
                <w:cs/>
              </w:rPr>
              <w:t>รายได้ (ค่าใช้จ่าย) ภาษีเงินได้</w:t>
            </w:r>
          </w:p>
        </w:tc>
        <w:tc>
          <w:tcPr>
            <w:tcW w:w="1560" w:type="dxa"/>
            <w:tcBorders>
              <w:bottom w:val="nil"/>
            </w:tcBorders>
            <w:shd w:val="clear" w:color="auto" w:fill="auto"/>
            <w:vAlign w:val="center"/>
          </w:tcPr>
          <w:p w14:paraId="5AB6240D" w14:textId="6A720869" w:rsidR="008500C5" w:rsidRPr="00C726BC" w:rsidRDefault="008500C5" w:rsidP="008500C5">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(7,369,020)</w:t>
            </w:r>
          </w:p>
        </w:tc>
        <w:tc>
          <w:tcPr>
            <w:tcW w:w="1560" w:type="dxa"/>
            <w:tcBorders>
              <w:bottom w:val="nil"/>
            </w:tcBorders>
            <w:shd w:val="clear" w:color="auto" w:fill="auto"/>
            <w:vAlign w:val="center"/>
          </w:tcPr>
          <w:p w14:paraId="1891E728" w14:textId="44372DDB" w:rsidR="008500C5" w:rsidRPr="00C726BC" w:rsidRDefault="008500C5" w:rsidP="008500C5">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726BC">
              <w:rPr>
                <w:rFonts w:asciiTheme="majorBidi" w:hAnsiTheme="majorBidi" w:cstheme="majorBidi"/>
              </w:rPr>
              <w:t>(885,007)</w:t>
            </w:r>
          </w:p>
        </w:tc>
      </w:tr>
    </w:tbl>
    <w:p w14:paraId="67581950" w14:textId="77777777" w:rsidR="00A4765F" w:rsidRPr="00C726BC" w:rsidRDefault="00A4765F" w:rsidP="00A430F2">
      <w:pPr>
        <w:numPr>
          <w:ilvl w:val="0"/>
          <w:numId w:val="5"/>
        </w:numPr>
        <w:tabs>
          <w:tab w:val="left" w:pos="360"/>
        </w:tabs>
        <w:spacing w:before="240"/>
        <w:ind w:left="426" w:right="1800" w:hanging="426"/>
        <w:jc w:val="thaiDistribute"/>
        <w:rPr>
          <w:rFonts w:asciiTheme="majorBidi" w:hAnsiTheme="majorBidi" w:cstheme="majorBidi"/>
          <w:b/>
          <w:bCs/>
        </w:rPr>
      </w:pPr>
      <w:r w:rsidRPr="00C726BC">
        <w:rPr>
          <w:rFonts w:asciiTheme="majorBidi" w:hAnsiTheme="majorBidi" w:cstheme="majorBidi"/>
          <w:b/>
          <w:bCs/>
          <w:snapToGrid w:val="0"/>
          <w:cs/>
          <w:lang w:eastAsia="th-TH"/>
        </w:rPr>
        <w:t>ทุนสำรอง</w:t>
      </w:r>
      <w:r w:rsidRPr="00C726BC">
        <w:rPr>
          <w:rFonts w:asciiTheme="majorBidi" w:hAnsiTheme="majorBidi" w:cstheme="majorBidi"/>
          <w:b/>
          <w:bCs/>
          <w:cs/>
        </w:rPr>
        <w:t>ตามกฎหมาย</w:t>
      </w:r>
    </w:p>
    <w:p w14:paraId="470A9DDD" w14:textId="65FAC89A" w:rsidR="00C24030" w:rsidRPr="00C726BC" w:rsidRDefault="00A4765F" w:rsidP="00A430F2">
      <w:pPr>
        <w:overflowPunct w:val="0"/>
        <w:autoSpaceDE w:val="0"/>
        <w:autoSpaceDN w:val="0"/>
        <w:adjustRightInd w:val="0"/>
        <w:spacing w:before="120"/>
        <w:ind w:left="360"/>
        <w:jc w:val="thaiDistribute"/>
        <w:textAlignment w:val="baseline"/>
        <w:rPr>
          <w:rFonts w:asciiTheme="majorBidi" w:hAnsiTheme="majorBidi" w:cstheme="majorBidi"/>
          <w:snapToGrid w:val="0"/>
          <w:lang w:eastAsia="th-TH"/>
        </w:rPr>
      </w:pPr>
      <w:r w:rsidRPr="00C726BC">
        <w:rPr>
          <w:rFonts w:asciiTheme="majorBidi" w:hAnsiTheme="majorBidi" w:cstheme="majorBidi"/>
          <w:snapToGrid w:val="0"/>
          <w:cs/>
          <w:lang w:eastAsia="th-TH"/>
        </w:rPr>
        <w:t xml:space="preserve">ตามบทบัญญัติแห่งพระราชบัญญัติบริษัทมหาชนจำกัด พ.ศ. </w:t>
      </w:r>
      <w:r w:rsidRPr="00C726BC">
        <w:rPr>
          <w:rFonts w:asciiTheme="majorBidi" w:hAnsiTheme="majorBidi" w:cstheme="majorBidi"/>
          <w:snapToGrid w:val="0"/>
          <w:lang w:eastAsia="th-TH"/>
        </w:rPr>
        <w:t>2535</w:t>
      </w:r>
      <w:r w:rsidRPr="00C726BC">
        <w:rPr>
          <w:rFonts w:asciiTheme="majorBidi" w:hAnsiTheme="majorBidi" w:cstheme="majorBidi"/>
          <w:snapToGrid w:val="0"/>
          <w:cs/>
          <w:lang w:eastAsia="th-TH"/>
        </w:rPr>
        <w:t xml:space="preserve"> มาตรา </w:t>
      </w:r>
      <w:r w:rsidRPr="00C726BC">
        <w:rPr>
          <w:rFonts w:asciiTheme="majorBidi" w:hAnsiTheme="majorBidi" w:cstheme="majorBidi"/>
          <w:snapToGrid w:val="0"/>
          <w:lang w:eastAsia="th-TH"/>
        </w:rPr>
        <w:t>116</w:t>
      </w:r>
      <w:r w:rsidRPr="00C726BC">
        <w:rPr>
          <w:rFonts w:asciiTheme="majorBidi" w:hAnsiTheme="majorBidi" w:cstheme="majorBidi"/>
          <w:snapToGrid w:val="0"/>
          <w:cs/>
          <w:lang w:eastAsia="th-TH"/>
        </w:rPr>
        <w:t xml:space="preserve"> บริษัทจะต้องจัดสรรทุนสำรอง </w:t>
      </w:r>
      <w:r w:rsidR="003353C6" w:rsidRPr="00C726BC">
        <w:rPr>
          <w:rFonts w:asciiTheme="majorBidi" w:hAnsiTheme="majorBidi" w:cstheme="majorBidi"/>
          <w:snapToGrid w:val="0"/>
          <w:cs/>
          <w:lang w:eastAsia="th-TH"/>
        </w:rPr>
        <w:t xml:space="preserve">               </w:t>
      </w:r>
      <w:r w:rsidRPr="00C726BC">
        <w:rPr>
          <w:rFonts w:asciiTheme="majorBidi" w:hAnsiTheme="majorBidi" w:cstheme="majorBidi"/>
          <w:snapToGrid w:val="0"/>
          <w:cs/>
          <w:lang w:eastAsia="th-TH"/>
        </w:rPr>
        <w:t>(</w:t>
      </w:r>
      <w:r w:rsidRPr="00C726BC">
        <w:rPr>
          <w:rFonts w:asciiTheme="majorBidi" w:hAnsiTheme="majorBidi" w:cstheme="majorBidi"/>
          <w:snapToGrid w:val="0"/>
          <w:lang w:eastAsia="th-TH"/>
        </w:rPr>
        <w:t>“</w:t>
      </w:r>
      <w:r w:rsidRPr="00C726BC">
        <w:rPr>
          <w:rFonts w:asciiTheme="majorBidi" w:hAnsiTheme="majorBidi" w:cstheme="majorBidi"/>
          <w:snapToGrid w:val="0"/>
          <w:cs/>
          <w:lang w:eastAsia="th-TH"/>
        </w:rPr>
        <w:t>สำรองตามกฎหมาย</w:t>
      </w:r>
      <w:r w:rsidRPr="00C726BC">
        <w:rPr>
          <w:rFonts w:asciiTheme="majorBidi" w:hAnsiTheme="majorBidi" w:cstheme="majorBidi"/>
          <w:snapToGrid w:val="0"/>
          <w:lang w:eastAsia="th-TH"/>
        </w:rPr>
        <w:t>”</w:t>
      </w:r>
      <w:r w:rsidRPr="00C726BC">
        <w:rPr>
          <w:rFonts w:asciiTheme="majorBidi" w:hAnsiTheme="majorBidi" w:cstheme="majorBidi"/>
          <w:snapToGrid w:val="0"/>
          <w:cs/>
          <w:lang w:eastAsia="th-TH"/>
        </w:rPr>
        <w:t xml:space="preserve">) อย่างน้อยร้อยละ </w:t>
      </w:r>
      <w:r w:rsidRPr="00C726BC">
        <w:rPr>
          <w:rFonts w:asciiTheme="majorBidi" w:hAnsiTheme="majorBidi" w:cstheme="majorBidi"/>
          <w:snapToGrid w:val="0"/>
          <w:lang w:eastAsia="th-TH"/>
        </w:rPr>
        <w:t>5</w:t>
      </w:r>
      <w:r w:rsidRPr="00C726BC">
        <w:rPr>
          <w:rFonts w:asciiTheme="majorBidi" w:hAnsiTheme="majorBidi" w:cstheme="majorBidi"/>
          <w:snapToGrid w:val="0"/>
          <w:cs/>
          <w:lang w:eastAsia="th-TH"/>
        </w:rPr>
        <w:t xml:space="preserve"> ของกำไรสุทธิประจำปีหลังจากหักขาดทุนสะสมยกมา (ถ้ามี) จนกว่าสำรองดังกล่าวมีจำนวนไม่น้อยกว่าร้อยละ </w:t>
      </w:r>
      <w:r w:rsidRPr="00C726BC">
        <w:rPr>
          <w:rFonts w:asciiTheme="majorBidi" w:hAnsiTheme="majorBidi" w:cstheme="majorBidi"/>
          <w:snapToGrid w:val="0"/>
          <w:lang w:eastAsia="th-TH"/>
        </w:rPr>
        <w:t xml:space="preserve">10 </w:t>
      </w:r>
      <w:r w:rsidRPr="00C726BC">
        <w:rPr>
          <w:rFonts w:asciiTheme="majorBidi" w:hAnsiTheme="majorBidi" w:cstheme="majorBidi"/>
          <w:snapToGrid w:val="0"/>
          <w:cs/>
          <w:lang w:eastAsia="th-TH"/>
        </w:rPr>
        <w:t>ของทุนจดทะเบียน เงินสำรองนี้จะนำไปจ่ายเป็นเงินปันผลไม่ได้</w:t>
      </w:r>
    </w:p>
    <w:p w14:paraId="536C101C" w14:textId="77777777" w:rsidR="00360E79" w:rsidRPr="00C726BC" w:rsidRDefault="00360E79" w:rsidP="00A430F2">
      <w:pPr>
        <w:numPr>
          <w:ilvl w:val="0"/>
          <w:numId w:val="5"/>
        </w:numPr>
        <w:tabs>
          <w:tab w:val="left" w:pos="360"/>
        </w:tabs>
        <w:spacing w:before="240"/>
        <w:ind w:left="426" w:right="1800" w:hanging="426"/>
        <w:jc w:val="thaiDistribute"/>
        <w:rPr>
          <w:rFonts w:asciiTheme="majorBidi" w:hAnsiTheme="majorBidi" w:cstheme="majorBidi"/>
          <w:b/>
          <w:bCs/>
          <w:snapToGrid w:val="0"/>
          <w:lang w:eastAsia="th-TH"/>
        </w:rPr>
      </w:pPr>
      <w:r w:rsidRPr="00C726BC">
        <w:rPr>
          <w:rFonts w:asciiTheme="majorBidi" w:hAnsiTheme="majorBidi" w:cstheme="majorBidi"/>
          <w:b/>
          <w:bCs/>
          <w:snapToGrid w:val="0"/>
          <w:cs/>
          <w:lang w:eastAsia="th-TH"/>
        </w:rPr>
        <w:t>การจำแนกข้อมูลตามส่วนงาน</w:t>
      </w:r>
    </w:p>
    <w:p w14:paraId="73B2D989" w14:textId="77777777" w:rsidR="00682E8F" w:rsidRPr="00C726BC" w:rsidRDefault="00682E8F" w:rsidP="00A430F2">
      <w:pPr>
        <w:overflowPunct w:val="0"/>
        <w:autoSpaceDE w:val="0"/>
        <w:autoSpaceDN w:val="0"/>
        <w:adjustRightInd w:val="0"/>
        <w:spacing w:before="120"/>
        <w:ind w:left="360"/>
        <w:jc w:val="thaiDistribute"/>
        <w:textAlignment w:val="baseline"/>
        <w:rPr>
          <w:rFonts w:asciiTheme="majorBidi" w:hAnsiTheme="majorBidi" w:cstheme="majorBidi"/>
          <w:snapToGrid w:val="0"/>
          <w:lang w:eastAsia="th-TH"/>
        </w:rPr>
      </w:pPr>
      <w:r w:rsidRPr="00C726BC">
        <w:rPr>
          <w:rFonts w:asciiTheme="majorBidi" w:hAnsiTheme="majorBidi" w:cstheme="majorBidi"/>
          <w:snapToGrid w:val="0"/>
          <w:cs/>
          <w:lang w:eastAsia="th-TH"/>
        </w:rPr>
        <w:t>ข้อมูลส่วนงานดำเนินงานที่นำเสนอนี้สอดคล้องกับรายงานภายในของบริษัทที่ผู้มีอำนาจตัดสินใจสูงสุดด้านการดำเนินงานได้รับและสอบทานอย่างสม่ำเสมอเพื่อใช้ในการตัดสินใจในการจัดสรรทรัพยากรให้กับส่วนงานและประเมินผลการดำเนินงานของส่วนงาน</w:t>
      </w:r>
    </w:p>
    <w:p w14:paraId="26E778A2" w14:textId="4F0DB3BB" w:rsidR="00B63F37" w:rsidRPr="00C726BC" w:rsidRDefault="00B63F37" w:rsidP="00B63F37">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726BC">
        <w:rPr>
          <w:rFonts w:asciiTheme="majorBidi" w:hAnsiTheme="majorBidi" w:cstheme="majorBidi"/>
          <w:snapToGrid w:val="0"/>
          <w:cs/>
          <w:lang w:eastAsia="th-TH"/>
        </w:rPr>
        <w:t>บริษัทดำเนินธุรกิจหลักในส่วนงานดำเนินงานที่รายงานเพียงส่วนงานเดียว คือ ธุรกิจพัฒนาอสังหาริมทรัพย์เพื่อขาย และ</w:t>
      </w:r>
      <w:r w:rsidRPr="00C726BC">
        <w:rPr>
          <w:rFonts w:asciiTheme="majorBidi" w:hAnsiTheme="majorBidi" w:cstheme="majorBidi"/>
          <w:snapToGrid w:val="0"/>
          <w:cs/>
          <w:lang w:eastAsia="th-TH"/>
        </w:rPr>
        <w:br/>
        <w:t>ดำเนินธุรกิจในเขตภูมิศาสตร์เดียว คือ ประเทศไทย บริษัทประเมินผลการปฏิบัติงานของส่วนงานโดยพิจารณาจากกำไรหรือขาดทุนจากการดำเนินงานซึ่งวัดมูลค่าโดยใช้เกณฑ์เดียวกับที่ใช้ในการวัดกำไรหรือขาดทุนจากการดำเนินงาน</w:t>
      </w:r>
      <w:r w:rsidRPr="00C726BC">
        <w:rPr>
          <w:rFonts w:asciiTheme="majorBidi" w:hAnsiTheme="majorBidi" w:cstheme="majorBidi"/>
          <w:snapToGrid w:val="0"/>
          <w:cs/>
          <w:lang w:eastAsia="th-TH"/>
        </w:rPr>
        <w:br/>
        <w:t>ในงบการเงิน ดังนั้น รายได้ กำไรจากการดำเนินงาน และสินทรัพย์ทั้งหมดที่แสดงอยู่ในงบการเงินจึงถือเป็นการรายงาน ตามส่วนงานดำเนินงานและเขตภูมิศาสตร์แล้วสำหรับ</w:t>
      </w:r>
      <w:r w:rsidRPr="00C726BC">
        <w:rPr>
          <w:rFonts w:asciiTheme="majorBidi" w:hAnsiTheme="majorBidi" w:cstheme="majorBidi"/>
          <w:color w:val="000000"/>
          <w:cs/>
        </w:rPr>
        <w:t xml:space="preserve">ปีสิ้นสุดวันที่ </w:t>
      </w:r>
      <w:r w:rsidRPr="00C726BC">
        <w:rPr>
          <w:rFonts w:asciiTheme="majorBidi" w:hAnsiTheme="majorBidi" w:cstheme="majorBidi"/>
        </w:rPr>
        <w:t>31</w:t>
      </w:r>
      <w:r w:rsidRPr="00C726BC">
        <w:rPr>
          <w:rFonts w:asciiTheme="majorBidi" w:hAnsiTheme="majorBidi" w:cstheme="majorBidi"/>
          <w:cs/>
          <w:lang w:val="en-GB"/>
        </w:rPr>
        <w:t xml:space="preserve"> </w:t>
      </w:r>
      <w:r w:rsidRPr="00C726BC">
        <w:rPr>
          <w:rFonts w:asciiTheme="majorBidi" w:hAnsiTheme="majorBidi" w:cstheme="majorBidi"/>
          <w:cs/>
        </w:rPr>
        <w:t>ธันวาคม</w:t>
      </w:r>
      <w:r w:rsidRPr="00C726BC">
        <w:rPr>
          <w:rFonts w:asciiTheme="majorBidi" w:hAnsiTheme="majorBidi" w:cstheme="majorBidi"/>
          <w:cs/>
          <w:lang w:val="en-GB"/>
        </w:rPr>
        <w:t xml:space="preserve"> </w:t>
      </w:r>
      <w:r w:rsidRPr="00C726BC">
        <w:rPr>
          <w:rFonts w:asciiTheme="majorBidi" w:hAnsiTheme="majorBidi" w:cstheme="majorBidi"/>
          <w:lang w:val="en-GB"/>
        </w:rPr>
        <w:t>2565</w:t>
      </w:r>
      <w:r w:rsidRPr="00C726BC">
        <w:rPr>
          <w:rFonts w:asciiTheme="majorBidi" w:hAnsiTheme="majorBidi" w:cstheme="majorBidi"/>
          <w:color w:val="000000"/>
          <w:lang w:val="en-GB"/>
        </w:rPr>
        <w:t xml:space="preserve"> </w:t>
      </w:r>
      <w:r w:rsidRPr="00C726BC">
        <w:rPr>
          <w:rFonts w:asciiTheme="majorBidi" w:hAnsiTheme="majorBidi" w:cstheme="majorBidi"/>
          <w:color w:val="000000"/>
          <w:cs/>
          <w:lang w:val="en-GB"/>
        </w:rPr>
        <w:t xml:space="preserve">และ </w:t>
      </w:r>
      <w:r w:rsidRPr="00C726BC">
        <w:rPr>
          <w:rFonts w:asciiTheme="majorBidi" w:hAnsiTheme="majorBidi" w:cstheme="majorBidi"/>
          <w:color w:val="000000"/>
        </w:rPr>
        <w:t>2564</w:t>
      </w:r>
    </w:p>
    <w:p w14:paraId="190BA609" w14:textId="77777777" w:rsidR="00B63F37" w:rsidRPr="00C726BC" w:rsidRDefault="00B63F37" w:rsidP="00B63F37">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726BC">
        <w:rPr>
          <w:rFonts w:asciiTheme="majorBidi" w:hAnsiTheme="majorBidi" w:cstheme="majorBidi"/>
          <w:color w:val="000000"/>
          <w:cs/>
        </w:rPr>
        <w:t xml:space="preserve">บริษัทรับรู้รายได้เมื่อปฏิบัติตามภาระที่ต้องปฏิบัติเสร็จสิ้น ณ จุดเวลาใดเวลาหนึ่ง </w:t>
      </w:r>
      <w:r w:rsidRPr="00C726BC">
        <w:rPr>
          <w:rFonts w:asciiTheme="majorBidi" w:hAnsiTheme="majorBidi" w:cstheme="majorBidi"/>
          <w:color w:val="000000"/>
        </w:rPr>
        <w:t>(point in time)</w:t>
      </w:r>
    </w:p>
    <w:p w14:paraId="6EED702C" w14:textId="37D92F5F" w:rsidR="00B63F37" w:rsidRPr="00C726BC" w:rsidRDefault="00B63F37" w:rsidP="00B63F37">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726BC">
        <w:rPr>
          <w:rFonts w:asciiTheme="majorBidi" w:hAnsiTheme="majorBidi" w:cstheme="majorBidi"/>
          <w:color w:val="000000"/>
          <w:cs/>
        </w:rPr>
        <w:t xml:space="preserve">บริษัทไม่มีรายได้จากลูกค้ารายใดที่มีมูลค่าเท่ากับหรือมากกว่าร้อยละ </w:t>
      </w:r>
      <w:r w:rsidRPr="00C726BC">
        <w:rPr>
          <w:rFonts w:asciiTheme="majorBidi" w:hAnsiTheme="majorBidi" w:cstheme="majorBidi"/>
          <w:color w:val="000000"/>
        </w:rPr>
        <w:t xml:space="preserve">10 </w:t>
      </w:r>
      <w:r w:rsidRPr="00C726BC">
        <w:rPr>
          <w:rFonts w:asciiTheme="majorBidi" w:hAnsiTheme="majorBidi" w:cstheme="majorBidi"/>
          <w:color w:val="000000"/>
          <w:cs/>
        </w:rPr>
        <w:t>ของรายได้ของกิจการ</w:t>
      </w:r>
    </w:p>
    <w:p w14:paraId="21FB1679" w14:textId="3899D3F5" w:rsidR="00122ED2" w:rsidRPr="00C726BC" w:rsidRDefault="00122ED2" w:rsidP="00B63F37">
      <w:pPr>
        <w:overflowPunct w:val="0"/>
        <w:autoSpaceDE w:val="0"/>
        <w:autoSpaceDN w:val="0"/>
        <w:adjustRightInd w:val="0"/>
        <w:spacing w:before="120"/>
        <w:ind w:left="397"/>
        <w:jc w:val="thaiDistribute"/>
        <w:textAlignment w:val="baseline"/>
        <w:rPr>
          <w:rFonts w:asciiTheme="majorBidi" w:hAnsiTheme="majorBidi" w:cstheme="majorBidi"/>
          <w:color w:val="000000"/>
        </w:rPr>
      </w:pPr>
    </w:p>
    <w:p w14:paraId="00653A18" w14:textId="46726743" w:rsidR="00122ED2" w:rsidRPr="00C726BC" w:rsidRDefault="00122ED2" w:rsidP="00B63F37">
      <w:pPr>
        <w:overflowPunct w:val="0"/>
        <w:autoSpaceDE w:val="0"/>
        <w:autoSpaceDN w:val="0"/>
        <w:adjustRightInd w:val="0"/>
        <w:spacing w:before="120"/>
        <w:ind w:left="397"/>
        <w:jc w:val="thaiDistribute"/>
        <w:textAlignment w:val="baseline"/>
        <w:rPr>
          <w:rFonts w:asciiTheme="majorBidi" w:hAnsiTheme="majorBidi" w:cstheme="majorBidi"/>
          <w:color w:val="000000"/>
        </w:rPr>
      </w:pPr>
    </w:p>
    <w:p w14:paraId="2DF04631" w14:textId="75C18749" w:rsidR="00122ED2" w:rsidRPr="00C726BC" w:rsidRDefault="00122ED2" w:rsidP="00B63F37">
      <w:pPr>
        <w:overflowPunct w:val="0"/>
        <w:autoSpaceDE w:val="0"/>
        <w:autoSpaceDN w:val="0"/>
        <w:adjustRightInd w:val="0"/>
        <w:spacing w:before="120"/>
        <w:ind w:left="397"/>
        <w:jc w:val="thaiDistribute"/>
        <w:textAlignment w:val="baseline"/>
        <w:rPr>
          <w:rFonts w:asciiTheme="majorBidi" w:hAnsiTheme="majorBidi" w:cstheme="majorBidi"/>
          <w:color w:val="000000"/>
        </w:rPr>
      </w:pPr>
    </w:p>
    <w:p w14:paraId="4A476729" w14:textId="273C66BB" w:rsidR="003D03F6" w:rsidRPr="00C726BC" w:rsidRDefault="00F37F38" w:rsidP="00A430F2">
      <w:pPr>
        <w:overflowPunct w:val="0"/>
        <w:autoSpaceDE w:val="0"/>
        <w:autoSpaceDN w:val="0"/>
        <w:adjustRightInd w:val="0"/>
        <w:spacing w:before="120"/>
        <w:ind w:left="397"/>
        <w:jc w:val="thaiDistribute"/>
        <w:textAlignment w:val="baseline"/>
        <w:rPr>
          <w:rFonts w:asciiTheme="majorBidi" w:hAnsiTheme="majorBidi" w:cstheme="majorBidi"/>
          <w:i/>
          <w:iCs/>
          <w:color w:val="000000"/>
          <w:cs/>
        </w:rPr>
      </w:pPr>
      <w:r w:rsidRPr="00C726BC">
        <w:rPr>
          <w:rFonts w:asciiTheme="majorBidi" w:hAnsiTheme="majorBidi" w:cstheme="majorBidi"/>
          <w:i/>
          <w:iCs/>
          <w:color w:val="000000"/>
          <w:cs/>
        </w:rPr>
        <w:lastRenderedPageBreak/>
        <w:t>รายได้ที่คาดว่าจะรับรู้สำหรับภาระที่ยังปฏิบัติไม่เสร็จสิ้น</w:t>
      </w:r>
    </w:p>
    <w:p w14:paraId="2698CF0E" w14:textId="04E4A423" w:rsidR="003D03F6" w:rsidRPr="00C726BC" w:rsidRDefault="00F37F38" w:rsidP="00A430F2">
      <w:pPr>
        <w:overflowPunct w:val="0"/>
        <w:autoSpaceDE w:val="0"/>
        <w:autoSpaceDN w:val="0"/>
        <w:adjustRightInd w:val="0"/>
        <w:spacing w:before="120"/>
        <w:ind w:left="397"/>
        <w:jc w:val="thaiDistribute"/>
        <w:textAlignment w:val="baseline"/>
        <w:rPr>
          <w:rFonts w:asciiTheme="majorBidi" w:hAnsiTheme="majorBidi" w:cstheme="majorBidi"/>
          <w:color w:val="000000"/>
          <w:cs/>
        </w:rPr>
      </w:pPr>
      <w:r w:rsidRPr="00C726BC">
        <w:rPr>
          <w:rFonts w:asciiTheme="majorBidi" w:hAnsiTheme="majorBidi" w:cstheme="majorBidi"/>
          <w:color w:val="000000"/>
          <w:cs/>
        </w:rPr>
        <w:t xml:space="preserve">ณ วันที่ </w:t>
      </w:r>
      <w:r w:rsidRPr="00C726BC">
        <w:rPr>
          <w:rFonts w:asciiTheme="majorBidi" w:hAnsiTheme="majorBidi" w:cstheme="majorBidi"/>
          <w:color w:val="000000"/>
        </w:rPr>
        <w:t xml:space="preserve">31 </w:t>
      </w:r>
      <w:r w:rsidRPr="00C726BC">
        <w:rPr>
          <w:rFonts w:asciiTheme="majorBidi" w:hAnsiTheme="majorBidi" w:cstheme="majorBidi"/>
          <w:color w:val="000000"/>
          <w:cs/>
        </w:rPr>
        <w:t xml:space="preserve">ธันวาคม </w:t>
      </w:r>
      <w:r w:rsidRPr="00C726BC">
        <w:rPr>
          <w:rFonts w:asciiTheme="majorBidi" w:hAnsiTheme="majorBidi" w:cstheme="majorBidi"/>
          <w:color w:val="000000"/>
        </w:rPr>
        <w:t>256</w:t>
      </w:r>
      <w:r w:rsidR="00B63F37" w:rsidRPr="00C726BC">
        <w:rPr>
          <w:rFonts w:asciiTheme="majorBidi" w:hAnsiTheme="majorBidi" w:cstheme="majorBidi"/>
          <w:color w:val="000000"/>
        </w:rPr>
        <w:t>5</w:t>
      </w:r>
      <w:r w:rsidRPr="00C726BC">
        <w:rPr>
          <w:rFonts w:asciiTheme="majorBidi" w:hAnsiTheme="majorBidi" w:cstheme="majorBidi"/>
          <w:color w:val="000000"/>
        </w:rPr>
        <w:t xml:space="preserve"> </w:t>
      </w:r>
      <w:r w:rsidRPr="00C726BC">
        <w:rPr>
          <w:rFonts w:asciiTheme="majorBidi" w:hAnsiTheme="majorBidi" w:cstheme="majorBidi"/>
          <w:color w:val="000000"/>
          <w:cs/>
        </w:rPr>
        <w:t>บริษัทมีมูลค่าของสัญญาจะซื้อจะขายบ้านที่ได้ทำกับลูกค้าแล้วแต่ยังไม่โอนกรรมสิทธิ์</w:t>
      </w:r>
      <w:r w:rsidR="00727744" w:rsidRPr="00C726BC">
        <w:rPr>
          <w:rFonts w:asciiTheme="majorBidi" w:hAnsiTheme="majorBidi" w:cstheme="majorBidi"/>
          <w:color w:val="000000"/>
          <w:cs/>
        </w:rPr>
        <w:t xml:space="preserve">* </w:t>
      </w:r>
      <w:r w:rsidR="00917754" w:rsidRPr="00C726BC">
        <w:rPr>
          <w:rFonts w:asciiTheme="majorBidi" w:hAnsiTheme="majorBidi" w:cstheme="majorBidi"/>
          <w:color w:val="000000"/>
          <w:cs/>
        </w:rPr>
        <w:br/>
      </w:r>
      <w:r w:rsidRPr="00C726BC">
        <w:rPr>
          <w:rFonts w:asciiTheme="majorBidi" w:hAnsiTheme="majorBidi" w:cstheme="majorBidi"/>
          <w:color w:val="000000"/>
          <w:cs/>
        </w:rPr>
        <w:t xml:space="preserve">เป็นจำนวน </w:t>
      </w:r>
      <w:r w:rsidR="008500C5" w:rsidRPr="00C726BC">
        <w:rPr>
          <w:rFonts w:asciiTheme="majorBidi" w:hAnsiTheme="majorBidi" w:cstheme="majorBidi"/>
          <w:color w:val="000000"/>
        </w:rPr>
        <w:t>81.23</w:t>
      </w:r>
      <w:r w:rsidRPr="00C726BC">
        <w:rPr>
          <w:rFonts w:asciiTheme="majorBidi" w:hAnsiTheme="majorBidi" w:cstheme="majorBidi"/>
          <w:color w:val="000000"/>
        </w:rPr>
        <w:t xml:space="preserve"> </w:t>
      </w:r>
      <w:r w:rsidRPr="00C726BC">
        <w:rPr>
          <w:rFonts w:asciiTheme="majorBidi" w:hAnsiTheme="majorBidi" w:cstheme="majorBidi"/>
          <w:color w:val="000000"/>
          <w:cs/>
        </w:rPr>
        <w:t>ล้านบาท (</w:t>
      </w:r>
      <w:r w:rsidRPr="00C726BC">
        <w:rPr>
          <w:rFonts w:asciiTheme="majorBidi" w:hAnsiTheme="majorBidi" w:cstheme="majorBidi"/>
          <w:color w:val="000000"/>
        </w:rPr>
        <w:t>256</w:t>
      </w:r>
      <w:r w:rsidR="00B63F37" w:rsidRPr="00C726BC">
        <w:rPr>
          <w:rFonts w:asciiTheme="majorBidi" w:hAnsiTheme="majorBidi" w:cstheme="majorBidi"/>
          <w:color w:val="000000"/>
        </w:rPr>
        <w:t>4</w:t>
      </w:r>
      <w:r w:rsidRPr="00C726BC">
        <w:rPr>
          <w:rFonts w:asciiTheme="majorBidi" w:hAnsiTheme="majorBidi" w:cstheme="majorBidi"/>
          <w:color w:val="000000"/>
        </w:rPr>
        <w:t xml:space="preserve">: </w:t>
      </w:r>
      <w:r w:rsidR="00B63F37" w:rsidRPr="00C726BC">
        <w:rPr>
          <w:rFonts w:asciiTheme="majorBidi" w:hAnsiTheme="majorBidi" w:cstheme="majorBidi"/>
          <w:color w:val="000000"/>
        </w:rPr>
        <w:t>86.34</w:t>
      </w:r>
      <w:r w:rsidR="00727744" w:rsidRPr="00C726BC">
        <w:rPr>
          <w:rFonts w:asciiTheme="majorBidi" w:hAnsiTheme="majorBidi" w:cstheme="majorBidi"/>
          <w:color w:val="000000"/>
        </w:rPr>
        <w:t xml:space="preserve"> </w:t>
      </w:r>
      <w:r w:rsidR="00727744" w:rsidRPr="00C726BC">
        <w:rPr>
          <w:rFonts w:asciiTheme="majorBidi" w:hAnsiTheme="majorBidi" w:cstheme="majorBidi"/>
          <w:color w:val="000000"/>
          <w:cs/>
        </w:rPr>
        <w:t>ล้านบาท) ซึ่งบริษัทคาดว่าจะปฏิบัติตามภาระที่ต้องปฏิบัติของสัญญาดังกล่าว</w:t>
      </w:r>
      <w:r w:rsidR="00917754" w:rsidRPr="00C726BC">
        <w:rPr>
          <w:rFonts w:asciiTheme="majorBidi" w:hAnsiTheme="majorBidi" w:cstheme="majorBidi"/>
          <w:color w:val="000000"/>
          <w:cs/>
        </w:rPr>
        <w:br/>
      </w:r>
      <w:r w:rsidR="00727744" w:rsidRPr="00C726BC">
        <w:rPr>
          <w:rFonts w:asciiTheme="majorBidi" w:hAnsiTheme="majorBidi" w:cstheme="majorBidi"/>
          <w:color w:val="000000"/>
          <w:cs/>
        </w:rPr>
        <w:t xml:space="preserve">เสร็จสิ้นภายใน </w:t>
      </w:r>
      <w:r w:rsidR="00C5238C" w:rsidRPr="00C726BC">
        <w:rPr>
          <w:rFonts w:asciiTheme="majorBidi" w:hAnsiTheme="majorBidi" w:cstheme="majorBidi"/>
          <w:color w:val="000000"/>
        </w:rPr>
        <w:t>1</w:t>
      </w:r>
      <w:r w:rsidR="00727744" w:rsidRPr="00C726BC">
        <w:rPr>
          <w:rFonts w:asciiTheme="majorBidi" w:hAnsiTheme="majorBidi" w:cstheme="majorBidi"/>
          <w:color w:val="000000"/>
        </w:rPr>
        <w:t xml:space="preserve"> </w:t>
      </w:r>
      <w:r w:rsidR="00727744" w:rsidRPr="00C726BC">
        <w:rPr>
          <w:rFonts w:asciiTheme="majorBidi" w:hAnsiTheme="majorBidi" w:cstheme="majorBidi"/>
          <w:color w:val="000000"/>
          <w:cs/>
        </w:rPr>
        <w:t>ปี</w:t>
      </w:r>
    </w:p>
    <w:p w14:paraId="34276B80" w14:textId="62393404" w:rsidR="003D03F6" w:rsidRPr="00C726BC" w:rsidRDefault="00727744" w:rsidP="00A430F2">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726BC">
        <w:rPr>
          <w:rFonts w:asciiTheme="majorBidi" w:hAnsiTheme="majorBidi" w:cstheme="majorBidi"/>
          <w:color w:val="000000"/>
          <w:cs/>
        </w:rPr>
        <w:t>*มูลค่าของรายได้ที่คาดว่าจะรับรู้สำหรับภาระที่ยังปฏิบัติไม่เสร็จสิ้นดังกล่าวอาจเปลี่ยนแปลงได้ ขึ้นอยู่กับทั้งปัจจัยภายในและภายนอก ได้แก่ ความสามรถในการจ่ายชำระของลูกค้าและการอนุมัติสินเชื่อของลูกค้าจากธนาคารพาณิชย์ ความคืบหน้าใน</w:t>
      </w:r>
      <w:r w:rsidR="008D159B" w:rsidRPr="00C726BC">
        <w:rPr>
          <w:rFonts w:asciiTheme="majorBidi" w:hAnsiTheme="majorBidi" w:cstheme="majorBidi"/>
          <w:color w:val="000000"/>
          <w:cs/>
        </w:rPr>
        <w:t>การก่อสร้างโครงการของบริษัท รวมทั้งภาวะเศรษฐกิจและการเมือง</w:t>
      </w:r>
    </w:p>
    <w:p w14:paraId="21621F19" w14:textId="77777777" w:rsidR="00EE22D1" w:rsidRPr="00C726BC" w:rsidRDefault="00EE22D1" w:rsidP="00A430F2">
      <w:pPr>
        <w:numPr>
          <w:ilvl w:val="0"/>
          <w:numId w:val="5"/>
        </w:numPr>
        <w:tabs>
          <w:tab w:val="left" w:pos="360"/>
        </w:tabs>
        <w:spacing w:before="240" w:line="320" w:lineRule="exact"/>
        <w:ind w:left="426" w:right="1800" w:hanging="426"/>
        <w:jc w:val="thaiDistribute"/>
        <w:rPr>
          <w:rFonts w:asciiTheme="majorBidi" w:hAnsiTheme="majorBidi" w:cstheme="majorBidi"/>
          <w:b/>
          <w:bCs/>
          <w:snapToGrid w:val="0"/>
          <w:lang w:eastAsia="th-TH"/>
        </w:rPr>
      </w:pPr>
      <w:r w:rsidRPr="00C726BC">
        <w:rPr>
          <w:rFonts w:asciiTheme="majorBidi" w:hAnsiTheme="majorBidi" w:cstheme="majorBidi"/>
          <w:b/>
          <w:bCs/>
          <w:snapToGrid w:val="0"/>
          <w:cs/>
          <w:lang w:eastAsia="th-TH"/>
        </w:rPr>
        <w:t>ค่าใช้จ่ายตามลักษณะ</w:t>
      </w:r>
    </w:p>
    <w:p w14:paraId="4C4FCB23" w14:textId="76BDDE30" w:rsidR="00EE22D1" w:rsidRPr="00C726BC" w:rsidRDefault="00EE22D1" w:rsidP="00A430F2">
      <w:pPr>
        <w:overflowPunct w:val="0"/>
        <w:autoSpaceDE w:val="0"/>
        <w:autoSpaceDN w:val="0"/>
        <w:adjustRightInd w:val="0"/>
        <w:spacing w:before="120"/>
        <w:ind w:left="360"/>
        <w:textAlignment w:val="baseline"/>
        <w:rPr>
          <w:rFonts w:asciiTheme="majorBidi" w:hAnsiTheme="majorBidi" w:cstheme="majorBidi"/>
          <w:snapToGrid w:val="0"/>
          <w:lang w:eastAsia="th-TH"/>
        </w:rPr>
      </w:pPr>
      <w:r w:rsidRPr="00C726BC">
        <w:rPr>
          <w:rFonts w:asciiTheme="majorBidi" w:hAnsiTheme="majorBidi" w:cstheme="majorBidi"/>
          <w:snapToGrid w:val="0"/>
          <w:cs/>
          <w:lang w:eastAsia="th-TH"/>
        </w:rPr>
        <w:t>รายการค่าใช้จ่ายตามลักษณะประกอบด้วยรายการค่าใช้จ่ายที่สำคัญดังต่อไปนี้</w:t>
      </w:r>
    </w:p>
    <w:tbl>
      <w:tblPr>
        <w:tblW w:w="9360" w:type="dxa"/>
        <w:tblInd w:w="108" w:type="dxa"/>
        <w:tblLayout w:type="fixed"/>
        <w:tblLook w:val="04A0" w:firstRow="1" w:lastRow="0" w:firstColumn="1" w:lastColumn="0" w:noHBand="0" w:noVBand="1"/>
      </w:tblPr>
      <w:tblGrid>
        <w:gridCol w:w="5955"/>
        <w:gridCol w:w="1785"/>
        <w:gridCol w:w="1620"/>
      </w:tblGrid>
      <w:tr w:rsidR="00EE22D1" w:rsidRPr="00C726BC" w14:paraId="284AB9CB" w14:textId="77777777" w:rsidTr="003963A5">
        <w:tc>
          <w:tcPr>
            <w:tcW w:w="5955" w:type="dxa"/>
          </w:tcPr>
          <w:p w14:paraId="2C30DB60" w14:textId="77777777" w:rsidR="00EE22D1" w:rsidRPr="00C726BC" w:rsidRDefault="00EE22D1"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Theme="majorBidi" w:hAnsiTheme="majorBidi" w:cstheme="majorBidi"/>
                <w:spacing w:val="-2"/>
              </w:rPr>
            </w:pPr>
          </w:p>
        </w:tc>
        <w:tc>
          <w:tcPr>
            <w:tcW w:w="3405" w:type="dxa"/>
            <w:gridSpan w:val="2"/>
            <w:hideMark/>
          </w:tcPr>
          <w:p w14:paraId="695CCDA9" w14:textId="77777777" w:rsidR="00EE22D1" w:rsidRPr="00C726BC" w:rsidRDefault="00EE22D1" w:rsidP="00A430F2">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right"/>
              <w:rPr>
                <w:rFonts w:asciiTheme="majorBidi" w:hAnsiTheme="majorBidi" w:cstheme="majorBidi"/>
                <w:spacing w:val="-2"/>
              </w:rPr>
            </w:pPr>
            <w:r w:rsidRPr="00C726BC">
              <w:rPr>
                <w:rFonts w:asciiTheme="majorBidi" w:hAnsiTheme="majorBidi" w:cstheme="majorBidi"/>
                <w:spacing w:val="-2"/>
                <w:cs/>
              </w:rPr>
              <w:t xml:space="preserve">(หน่วย </w:t>
            </w:r>
            <w:r w:rsidRPr="00C726BC">
              <w:rPr>
                <w:rFonts w:asciiTheme="majorBidi" w:hAnsiTheme="majorBidi" w:cstheme="majorBidi"/>
                <w:spacing w:val="-2"/>
              </w:rPr>
              <w:t>:</w:t>
            </w:r>
            <w:r w:rsidRPr="00C726BC">
              <w:rPr>
                <w:rFonts w:asciiTheme="majorBidi" w:hAnsiTheme="majorBidi" w:cstheme="majorBidi"/>
                <w:spacing w:val="-2"/>
                <w:cs/>
              </w:rPr>
              <w:t xml:space="preserve"> บาท)</w:t>
            </w:r>
          </w:p>
        </w:tc>
      </w:tr>
      <w:tr w:rsidR="009A0968" w:rsidRPr="00C726BC" w14:paraId="6A392BE4" w14:textId="77777777" w:rsidTr="003963A5">
        <w:tc>
          <w:tcPr>
            <w:tcW w:w="5955" w:type="dxa"/>
          </w:tcPr>
          <w:p w14:paraId="08B7BDA0" w14:textId="77777777" w:rsidR="009A0968" w:rsidRPr="00C726BC" w:rsidRDefault="009A0968"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Theme="majorBidi" w:hAnsiTheme="majorBidi" w:cstheme="majorBidi"/>
                <w:spacing w:val="-2"/>
              </w:rPr>
            </w:pPr>
          </w:p>
        </w:tc>
        <w:tc>
          <w:tcPr>
            <w:tcW w:w="3405" w:type="dxa"/>
            <w:gridSpan w:val="2"/>
          </w:tcPr>
          <w:p w14:paraId="0BF251CF" w14:textId="51214EDA" w:rsidR="009A0968" w:rsidRPr="00C726BC" w:rsidRDefault="009A0968" w:rsidP="009A0968">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Theme="majorBidi" w:hAnsiTheme="majorBidi" w:cstheme="majorBidi"/>
                <w:spacing w:val="-2"/>
                <w:cs/>
              </w:rPr>
            </w:pPr>
            <w:r w:rsidRPr="00C726BC">
              <w:rPr>
                <w:rFonts w:asciiTheme="majorBidi" w:hAnsiTheme="majorBidi" w:cstheme="majorBidi"/>
                <w:cs/>
              </w:rPr>
              <w:t>สำหรับปีสิ้นสุดวันที่</w:t>
            </w:r>
            <w:r w:rsidRPr="00C726BC">
              <w:rPr>
                <w:rFonts w:asciiTheme="majorBidi" w:hAnsiTheme="majorBidi" w:cstheme="majorBidi"/>
                <w:spacing w:val="-2"/>
                <w:cs/>
              </w:rPr>
              <w:t xml:space="preserve"> </w:t>
            </w:r>
            <w:r w:rsidRPr="00C726BC">
              <w:rPr>
                <w:rFonts w:asciiTheme="majorBidi" w:hAnsiTheme="majorBidi" w:cstheme="majorBidi"/>
                <w:spacing w:val="-2"/>
              </w:rPr>
              <w:t xml:space="preserve">31 </w:t>
            </w:r>
            <w:r w:rsidRPr="00C726BC">
              <w:rPr>
                <w:rFonts w:asciiTheme="majorBidi" w:hAnsiTheme="majorBidi" w:cstheme="majorBidi"/>
                <w:spacing w:val="-2"/>
                <w:cs/>
              </w:rPr>
              <w:t>ธันวาคม</w:t>
            </w:r>
          </w:p>
        </w:tc>
      </w:tr>
      <w:tr w:rsidR="00135E8C" w:rsidRPr="00C726BC" w14:paraId="55A3BCFD" w14:textId="77777777" w:rsidTr="003963A5">
        <w:tc>
          <w:tcPr>
            <w:tcW w:w="5955" w:type="dxa"/>
          </w:tcPr>
          <w:p w14:paraId="55C65BB7" w14:textId="77777777" w:rsidR="00135E8C" w:rsidRPr="00C726BC" w:rsidRDefault="00135E8C"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Theme="majorBidi" w:hAnsiTheme="majorBidi" w:cstheme="majorBidi"/>
                <w:spacing w:val="-2"/>
              </w:rPr>
            </w:pPr>
          </w:p>
        </w:tc>
        <w:tc>
          <w:tcPr>
            <w:tcW w:w="1785" w:type="dxa"/>
            <w:vAlign w:val="bottom"/>
            <w:hideMark/>
          </w:tcPr>
          <w:p w14:paraId="35B95372" w14:textId="40265FE1" w:rsidR="00135E8C" w:rsidRPr="00C726BC" w:rsidRDefault="00DE471B" w:rsidP="00A430F2">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Theme="majorBidi" w:hAnsiTheme="majorBidi" w:cstheme="majorBidi"/>
              </w:rPr>
            </w:pPr>
            <w:r w:rsidRPr="00C726BC">
              <w:rPr>
                <w:rFonts w:asciiTheme="majorBidi" w:hAnsiTheme="majorBidi" w:cstheme="majorBidi"/>
              </w:rPr>
              <w:t>256</w:t>
            </w:r>
            <w:r w:rsidR="006D6BAF" w:rsidRPr="00C726BC">
              <w:rPr>
                <w:rFonts w:asciiTheme="majorBidi" w:hAnsiTheme="majorBidi" w:cstheme="majorBidi"/>
              </w:rPr>
              <w:t>5</w:t>
            </w:r>
          </w:p>
        </w:tc>
        <w:tc>
          <w:tcPr>
            <w:tcW w:w="1620" w:type="dxa"/>
            <w:vAlign w:val="bottom"/>
            <w:hideMark/>
          </w:tcPr>
          <w:p w14:paraId="21C31FB2" w14:textId="75F1794A" w:rsidR="00135E8C" w:rsidRPr="00C726BC" w:rsidRDefault="00DE471B" w:rsidP="00A430F2">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Theme="majorBidi" w:hAnsiTheme="majorBidi" w:cstheme="majorBidi"/>
              </w:rPr>
            </w:pPr>
            <w:r w:rsidRPr="00C726BC">
              <w:rPr>
                <w:rFonts w:asciiTheme="majorBidi" w:hAnsiTheme="majorBidi" w:cstheme="majorBidi"/>
              </w:rPr>
              <w:t>256</w:t>
            </w:r>
            <w:r w:rsidR="006D6BAF" w:rsidRPr="00C726BC">
              <w:rPr>
                <w:rFonts w:asciiTheme="majorBidi" w:hAnsiTheme="majorBidi" w:cstheme="majorBidi"/>
              </w:rPr>
              <w:t>4</w:t>
            </w:r>
          </w:p>
        </w:tc>
      </w:tr>
      <w:tr w:rsidR="00135E8C" w:rsidRPr="00C726BC" w14:paraId="26D23978" w14:textId="77777777" w:rsidTr="003963A5">
        <w:tc>
          <w:tcPr>
            <w:tcW w:w="5955" w:type="dxa"/>
            <w:vAlign w:val="bottom"/>
          </w:tcPr>
          <w:p w14:paraId="05962123" w14:textId="77777777" w:rsidR="00135E8C" w:rsidRPr="00C726BC" w:rsidRDefault="00135E8C" w:rsidP="00A430F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b/>
                <w:bCs/>
              </w:rPr>
            </w:pPr>
            <w:r w:rsidRPr="00C726BC">
              <w:rPr>
                <w:rFonts w:asciiTheme="majorBidi" w:hAnsiTheme="majorBidi" w:cstheme="majorBidi"/>
                <w:b/>
                <w:bCs/>
                <w:cs/>
              </w:rPr>
              <w:t>รวมอยู่ในต้นทุนขาย</w:t>
            </w:r>
          </w:p>
        </w:tc>
        <w:tc>
          <w:tcPr>
            <w:tcW w:w="1785" w:type="dxa"/>
            <w:vAlign w:val="bottom"/>
          </w:tcPr>
          <w:p w14:paraId="6B81EC6A" w14:textId="77777777" w:rsidR="00135E8C" w:rsidRPr="00C726BC" w:rsidRDefault="00135E8C" w:rsidP="00A430F2">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p>
        </w:tc>
        <w:tc>
          <w:tcPr>
            <w:tcW w:w="1620" w:type="dxa"/>
            <w:vAlign w:val="bottom"/>
          </w:tcPr>
          <w:p w14:paraId="7257A141" w14:textId="77777777" w:rsidR="00135E8C" w:rsidRPr="00C726BC" w:rsidRDefault="00135E8C" w:rsidP="00A430F2">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p>
        </w:tc>
      </w:tr>
      <w:tr w:rsidR="005D39B2" w:rsidRPr="00C726BC" w14:paraId="4E3D95E3" w14:textId="77777777" w:rsidTr="0017326E">
        <w:tc>
          <w:tcPr>
            <w:tcW w:w="5955" w:type="dxa"/>
            <w:vAlign w:val="bottom"/>
          </w:tcPr>
          <w:p w14:paraId="69F37800" w14:textId="77777777" w:rsidR="005D39B2" w:rsidRPr="00C726BC" w:rsidRDefault="005D39B2" w:rsidP="005D39B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5" w:hanging="175"/>
              <w:rPr>
                <w:rFonts w:asciiTheme="majorBidi" w:hAnsiTheme="majorBidi" w:cstheme="majorBidi"/>
              </w:rPr>
            </w:pPr>
            <w:r w:rsidRPr="00C726BC">
              <w:rPr>
                <w:rFonts w:asciiTheme="majorBidi" w:hAnsiTheme="majorBidi" w:cstheme="majorBidi"/>
                <w:b/>
                <w:bCs/>
                <w:cs/>
              </w:rPr>
              <w:t xml:space="preserve">  </w:t>
            </w:r>
            <w:r w:rsidRPr="00C726BC">
              <w:rPr>
                <w:rFonts w:asciiTheme="majorBidi" w:hAnsiTheme="majorBidi" w:cstheme="majorBidi"/>
                <w:cs/>
              </w:rPr>
              <w:t>ต้นทุนที่ดิน ค่าก่อสร้างและค่าพัฒนาสาธารณูปโภค</w:t>
            </w:r>
          </w:p>
        </w:tc>
        <w:tc>
          <w:tcPr>
            <w:tcW w:w="1785" w:type="dxa"/>
            <w:shd w:val="clear" w:color="auto" w:fill="auto"/>
          </w:tcPr>
          <w:p w14:paraId="3C4F75D0" w14:textId="7441F2C1" w:rsidR="005D39B2" w:rsidRPr="00C726BC" w:rsidRDefault="00154FC1" w:rsidP="005D39B2">
            <w:pPr>
              <w:jc w:val="right"/>
              <w:rPr>
                <w:rFonts w:asciiTheme="majorBidi" w:hAnsiTheme="majorBidi" w:cstheme="majorBidi"/>
              </w:rPr>
            </w:pPr>
            <w:r w:rsidRPr="00C726BC">
              <w:rPr>
                <w:rFonts w:asciiTheme="majorBidi" w:hAnsiTheme="majorBidi" w:cstheme="majorBidi"/>
              </w:rPr>
              <w:t>86,991,775</w:t>
            </w:r>
          </w:p>
        </w:tc>
        <w:tc>
          <w:tcPr>
            <w:tcW w:w="1620" w:type="dxa"/>
            <w:shd w:val="clear" w:color="auto" w:fill="auto"/>
          </w:tcPr>
          <w:p w14:paraId="4F676FEC" w14:textId="6A6D6722" w:rsidR="005D39B2" w:rsidRPr="00C726BC" w:rsidRDefault="005D39B2" w:rsidP="005D39B2">
            <w:pPr>
              <w:jc w:val="right"/>
              <w:rPr>
                <w:rFonts w:asciiTheme="majorBidi" w:hAnsiTheme="majorBidi" w:cstheme="majorBidi"/>
              </w:rPr>
            </w:pPr>
            <w:r w:rsidRPr="00C726BC">
              <w:rPr>
                <w:rFonts w:asciiTheme="majorBidi" w:hAnsiTheme="majorBidi" w:cstheme="majorBidi"/>
              </w:rPr>
              <w:t xml:space="preserve"> 20,516,362</w:t>
            </w:r>
          </w:p>
        </w:tc>
      </w:tr>
      <w:tr w:rsidR="005D39B2" w:rsidRPr="00C726BC" w14:paraId="10129E6F" w14:textId="77777777" w:rsidTr="0017326E">
        <w:tc>
          <w:tcPr>
            <w:tcW w:w="5955" w:type="dxa"/>
            <w:vAlign w:val="bottom"/>
          </w:tcPr>
          <w:p w14:paraId="2BAC078C" w14:textId="77777777" w:rsidR="005D39B2" w:rsidRPr="00C726BC" w:rsidRDefault="005D39B2" w:rsidP="005D39B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726BC">
              <w:rPr>
                <w:rFonts w:asciiTheme="majorBidi" w:hAnsiTheme="majorBidi" w:cstheme="majorBidi"/>
                <w:cs/>
              </w:rPr>
              <w:t xml:space="preserve">  การเปลี่ยนแปลงในสินค้าสำเร็จรูปและงานระหว่างทำ</w:t>
            </w:r>
          </w:p>
        </w:tc>
        <w:tc>
          <w:tcPr>
            <w:tcW w:w="1785" w:type="dxa"/>
            <w:shd w:val="clear" w:color="auto" w:fill="auto"/>
          </w:tcPr>
          <w:p w14:paraId="01AA56C9" w14:textId="5FA714DF" w:rsidR="005D39B2" w:rsidRPr="00C726BC" w:rsidRDefault="00154FC1" w:rsidP="005D39B2">
            <w:pPr>
              <w:jc w:val="right"/>
              <w:rPr>
                <w:rFonts w:asciiTheme="majorBidi" w:hAnsiTheme="majorBidi" w:cstheme="majorBidi"/>
              </w:rPr>
            </w:pPr>
            <w:r w:rsidRPr="00C726BC">
              <w:rPr>
                <w:rFonts w:asciiTheme="majorBidi" w:hAnsiTheme="majorBidi" w:cstheme="majorBidi"/>
              </w:rPr>
              <w:t>135,085,190</w:t>
            </w:r>
          </w:p>
        </w:tc>
        <w:tc>
          <w:tcPr>
            <w:tcW w:w="1620" w:type="dxa"/>
            <w:shd w:val="clear" w:color="auto" w:fill="auto"/>
          </w:tcPr>
          <w:p w14:paraId="7ED01716" w14:textId="5B465E60" w:rsidR="005D39B2" w:rsidRPr="00C726BC" w:rsidRDefault="005D39B2" w:rsidP="005D39B2">
            <w:pPr>
              <w:jc w:val="right"/>
              <w:rPr>
                <w:rFonts w:asciiTheme="majorBidi" w:hAnsiTheme="majorBidi" w:cstheme="majorBidi"/>
              </w:rPr>
            </w:pPr>
            <w:r w:rsidRPr="00C726BC">
              <w:rPr>
                <w:rFonts w:asciiTheme="majorBidi" w:hAnsiTheme="majorBidi" w:cstheme="majorBidi"/>
              </w:rPr>
              <w:t xml:space="preserve"> 135,085,521 </w:t>
            </w:r>
          </w:p>
        </w:tc>
      </w:tr>
      <w:tr w:rsidR="00383773" w:rsidRPr="00C726BC" w14:paraId="6479BD92" w14:textId="77777777" w:rsidTr="00E169B2">
        <w:tc>
          <w:tcPr>
            <w:tcW w:w="5955" w:type="dxa"/>
            <w:vAlign w:val="bottom"/>
          </w:tcPr>
          <w:p w14:paraId="3554B582" w14:textId="77777777"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b/>
                <w:bCs/>
              </w:rPr>
            </w:pPr>
            <w:r w:rsidRPr="00C726BC">
              <w:rPr>
                <w:rFonts w:asciiTheme="majorBidi" w:hAnsiTheme="majorBidi" w:cstheme="majorBidi"/>
                <w:b/>
                <w:bCs/>
                <w:cs/>
              </w:rPr>
              <w:t>รวมอยู่ในค่าใช้จ่ายในการขาย</w:t>
            </w:r>
          </w:p>
        </w:tc>
        <w:tc>
          <w:tcPr>
            <w:tcW w:w="1785" w:type="dxa"/>
            <w:shd w:val="clear" w:color="auto" w:fill="auto"/>
            <w:vAlign w:val="bottom"/>
          </w:tcPr>
          <w:p w14:paraId="0DC40403" w14:textId="77777777" w:rsidR="00383773" w:rsidRPr="00C726BC" w:rsidRDefault="00383773" w:rsidP="00383773">
            <w:pPr>
              <w:jc w:val="right"/>
              <w:rPr>
                <w:rFonts w:asciiTheme="majorBidi" w:hAnsiTheme="majorBidi" w:cstheme="majorBidi"/>
                <w:cs/>
              </w:rPr>
            </w:pPr>
          </w:p>
        </w:tc>
        <w:tc>
          <w:tcPr>
            <w:tcW w:w="1620" w:type="dxa"/>
            <w:shd w:val="clear" w:color="auto" w:fill="auto"/>
            <w:vAlign w:val="bottom"/>
          </w:tcPr>
          <w:p w14:paraId="33DA9B04" w14:textId="77777777" w:rsidR="00383773" w:rsidRPr="00C726BC" w:rsidRDefault="00383773" w:rsidP="00383773">
            <w:pPr>
              <w:jc w:val="right"/>
              <w:rPr>
                <w:rFonts w:asciiTheme="majorBidi" w:hAnsiTheme="majorBidi" w:cstheme="majorBidi"/>
              </w:rPr>
            </w:pPr>
          </w:p>
        </w:tc>
      </w:tr>
      <w:tr w:rsidR="005D39B2" w:rsidRPr="00C726BC" w14:paraId="7A331AAE" w14:textId="77777777" w:rsidTr="00E169B2">
        <w:tc>
          <w:tcPr>
            <w:tcW w:w="5955" w:type="dxa"/>
            <w:vAlign w:val="bottom"/>
          </w:tcPr>
          <w:p w14:paraId="2D6A7111" w14:textId="77777777" w:rsidR="005D39B2" w:rsidRPr="00C726BC" w:rsidRDefault="005D39B2" w:rsidP="005D39B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6" w:hanging="142"/>
              <w:rPr>
                <w:rFonts w:asciiTheme="majorBidi" w:hAnsiTheme="majorBidi" w:cstheme="majorBidi"/>
              </w:rPr>
            </w:pPr>
            <w:r w:rsidRPr="00C726BC">
              <w:rPr>
                <w:rFonts w:asciiTheme="majorBidi" w:hAnsiTheme="majorBidi" w:cstheme="majorBidi"/>
                <w:cs/>
              </w:rPr>
              <w:t xml:space="preserve">  ค่าใช้จ่ายโฆษณาและส่งเสริมการขาย</w:t>
            </w:r>
          </w:p>
        </w:tc>
        <w:tc>
          <w:tcPr>
            <w:tcW w:w="1785" w:type="dxa"/>
            <w:shd w:val="clear" w:color="auto" w:fill="auto"/>
          </w:tcPr>
          <w:p w14:paraId="678069A6" w14:textId="7AB5EF7E" w:rsidR="005D39B2" w:rsidRPr="00C726BC" w:rsidRDefault="005D39B2" w:rsidP="005D39B2">
            <w:pPr>
              <w:jc w:val="right"/>
              <w:rPr>
                <w:rFonts w:asciiTheme="majorBidi" w:hAnsiTheme="majorBidi" w:cstheme="majorBidi"/>
              </w:rPr>
            </w:pPr>
            <w:r w:rsidRPr="00C726BC">
              <w:rPr>
                <w:rFonts w:asciiTheme="majorBidi" w:hAnsiTheme="majorBidi" w:cstheme="majorBidi"/>
              </w:rPr>
              <w:t xml:space="preserve">  3,264,822 </w:t>
            </w:r>
          </w:p>
        </w:tc>
        <w:tc>
          <w:tcPr>
            <w:tcW w:w="1620" w:type="dxa"/>
            <w:shd w:val="clear" w:color="auto" w:fill="auto"/>
          </w:tcPr>
          <w:p w14:paraId="4461E24A" w14:textId="359F7FB6" w:rsidR="005D39B2" w:rsidRPr="00C726BC" w:rsidRDefault="005D39B2" w:rsidP="005D39B2">
            <w:pPr>
              <w:jc w:val="right"/>
              <w:rPr>
                <w:rFonts w:asciiTheme="majorBidi" w:hAnsiTheme="majorBidi" w:cstheme="majorBidi"/>
              </w:rPr>
            </w:pPr>
            <w:r w:rsidRPr="00C726BC">
              <w:rPr>
                <w:rFonts w:asciiTheme="majorBidi" w:hAnsiTheme="majorBidi" w:cstheme="majorBidi"/>
              </w:rPr>
              <w:t xml:space="preserve"> 3,401,634 </w:t>
            </w:r>
          </w:p>
        </w:tc>
      </w:tr>
      <w:tr w:rsidR="005D39B2" w:rsidRPr="00C726BC" w14:paraId="6B0A1A38" w14:textId="77777777" w:rsidTr="00E169B2">
        <w:tc>
          <w:tcPr>
            <w:tcW w:w="5955" w:type="dxa"/>
          </w:tcPr>
          <w:p w14:paraId="15937156" w14:textId="77777777" w:rsidR="005D39B2" w:rsidRPr="00C726BC" w:rsidRDefault="005D39B2" w:rsidP="005D39B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6" w:hanging="142"/>
              <w:rPr>
                <w:rFonts w:asciiTheme="majorBidi" w:hAnsiTheme="majorBidi" w:cstheme="majorBidi"/>
              </w:rPr>
            </w:pPr>
            <w:r w:rsidRPr="00C726BC">
              <w:rPr>
                <w:rFonts w:asciiTheme="majorBidi" w:hAnsiTheme="majorBidi" w:cstheme="majorBidi"/>
                <w:cs/>
              </w:rPr>
              <w:t xml:space="preserve">  ค่าธรรมเนียมการโอนและค่าภาษีธุรกิจเฉพาะ</w:t>
            </w:r>
          </w:p>
        </w:tc>
        <w:tc>
          <w:tcPr>
            <w:tcW w:w="1785" w:type="dxa"/>
            <w:shd w:val="clear" w:color="auto" w:fill="auto"/>
          </w:tcPr>
          <w:p w14:paraId="546FA7EA" w14:textId="0849EDCA" w:rsidR="005D39B2" w:rsidRPr="00C726BC" w:rsidRDefault="005D39B2" w:rsidP="005D39B2">
            <w:pPr>
              <w:jc w:val="right"/>
              <w:rPr>
                <w:rFonts w:asciiTheme="majorBidi" w:hAnsiTheme="majorBidi" w:cstheme="majorBidi"/>
              </w:rPr>
            </w:pPr>
            <w:r w:rsidRPr="00C726BC">
              <w:rPr>
                <w:rFonts w:asciiTheme="majorBidi" w:hAnsiTheme="majorBidi" w:cstheme="majorBidi"/>
              </w:rPr>
              <w:t xml:space="preserve">  6,654,485 </w:t>
            </w:r>
          </w:p>
        </w:tc>
        <w:tc>
          <w:tcPr>
            <w:tcW w:w="1620" w:type="dxa"/>
            <w:shd w:val="clear" w:color="auto" w:fill="auto"/>
          </w:tcPr>
          <w:p w14:paraId="5A899446" w14:textId="42F3461A" w:rsidR="005D39B2" w:rsidRPr="00C726BC" w:rsidRDefault="005D39B2" w:rsidP="005D39B2">
            <w:pPr>
              <w:jc w:val="right"/>
              <w:rPr>
                <w:rFonts w:asciiTheme="majorBidi" w:hAnsiTheme="majorBidi" w:cstheme="majorBidi"/>
              </w:rPr>
            </w:pPr>
            <w:r w:rsidRPr="00C726BC">
              <w:rPr>
                <w:rFonts w:asciiTheme="majorBidi" w:hAnsiTheme="majorBidi" w:cstheme="majorBidi"/>
              </w:rPr>
              <w:t xml:space="preserve"> 6,196,084 </w:t>
            </w:r>
          </w:p>
        </w:tc>
      </w:tr>
      <w:tr w:rsidR="00383773" w:rsidRPr="00C726BC" w14:paraId="3AE46DBD" w14:textId="77777777" w:rsidTr="00E169B2">
        <w:tc>
          <w:tcPr>
            <w:tcW w:w="5955" w:type="dxa"/>
            <w:vAlign w:val="bottom"/>
          </w:tcPr>
          <w:p w14:paraId="7D9CB98C" w14:textId="77777777"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b/>
                <w:bCs/>
              </w:rPr>
            </w:pPr>
            <w:r w:rsidRPr="00C726BC">
              <w:rPr>
                <w:rFonts w:asciiTheme="majorBidi" w:hAnsiTheme="majorBidi" w:cstheme="majorBidi"/>
                <w:b/>
                <w:bCs/>
                <w:cs/>
              </w:rPr>
              <w:t>รวมอยู่ในค่าใช้จ่ายการบริหาร</w:t>
            </w:r>
          </w:p>
        </w:tc>
        <w:tc>
          <w:tcPr>
            <w:tcW w:w="1785" w:type="dxa"/>
            <w:shd w:val="clear" w:color="auto" w:fill="auto"/>
            <w:vAlign w:val="bottom"/>
          </w:tcPr>
          <w:p w14:paraId="00871C96" w14:textId="77777777" w:rsidR="00383773" w:rsidRPr="00C726BC" w:rsidRDefault="00383773" w:rsidP="00383773">
            <w:pPr>
              <w:jc w:val="right"/>
              <w:rPr>
                <w:rFonts w:asciiTheme="majorBidi" w:hAnsiTheme="majorBidi" w:cstheme="majorBidi"/>
              </w:rPr>
            </w:pPr>
          </w:p>
        </w:tc>
        <w:tc>
          <w:tcPr>
            <w:tcW w:w="1620" w:type="dxa"/>
            <w:shd w:val="clear" w:color="auto" w:fill="auto"/>
            <w:vAlign w:val="bottom"/>
          </w:tcPr>
          <w:p w14:paraId="5A60492F" w14:textId="77777777" w:rsidR="00383773" w:rsidRPr="00C726BC" w:rsidRDefault="00383773" w:rsidP="0038377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right"/>
              <w:rPr>
                <w:rFonts w:asciiTheme="majorBidi" w:hAnsiTheme="majorBidi" w:cstheme="majorBidi"/>
              </w:rPr>
            </w:pPr>
          </w:p>
        </w:tc>
      </w:tr>
      <w:tr w:rsidR="005D39B2" w:rsidRPr="00C726BC" w14:paraId="0852C395" w14:textId="77777777" w:rsidTr="003B35E2">
        <w:tc>
          <w:tcPr>
            <w:tcW w:w="5955" w:type="dxa"/>
            <w:vAlign w:val="bottom"/>
          </w:tcPr>
          <w:p w14:paraId="6852AC8C" w14:textId="77777777" w:rsidR="005D39B2" w:rsidRPr="00C726BC" w:rsidRDefault="005D39B2" w:rsidP="005D39B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726BC">
              <w:rPr>
                <w:rFonts w:asciiTheme="majorBidi" w:hAnsiTheme="majorBidi" w:cstheme="majorBidi"/>
                <w:cs/>
              </w:rPr>
              <w:t xml:space="preserve">   เงินเดือน ค่าแรงและผลประโยชน์อื่นของพนักงาน</w:t>
            </w:r>
          </w:p>
        </w:tc>
        <w:tc>
          <w:tcPr>
            <w:tcW w:w="1785" w:type="dxa"/>
            <w:shd w:val="clear" w:color="auto" w:fill="auto"/>
          </w:tcPr>
          <w:p w14:paraId="46B25C3D" w14:textId="389BBA2F" w:rsidR="005D39B2" w:rsidRPr="00C726BC" w:rsidRDefault="005D39B2" w:rsidP="005D39B2">
            <w:pPr>
              <w:jc w:val="right"/>
              <w:rPr>
                <w:rFonts w:asciiTheme="majorBidi" w:hAnsiTheme="majorBidi" w:cstheme="majorBidi"/>
              </w:rPr>
            </w:pPr>
            <w:r w:rsidRPr="00C726BC">
              <w:rPr>
                <w:rFonts w:asciiTheme="majorBidi" w:hAnsiTheme="majorBidi" w:cstheme="majorBidi"/>
              </w:rPr>
              <w:t xml:space="preserve">  20,853,267 </w:t>
            </w:r>
          </w:p>
        </w:tc>
        <w:tc>
          <w:tcPr>
            <w:tcW w:w="1620" w:type="dxa"/>
            <w:shd w:val="clear" w:color="auto" w:fill="auto"/>
            <w:vAlign w:val="bottom"/>
          </w:tcPr>
          <w:p w14:paraId="438960C8" w14:textId="06CD1BA7" w:rsidR="005D39B2" w:rsidRPr="00C726BC" w:rsidRDefault="00BE1F10" w:rsidP="005D39B2">
            <w:pPr>
              <w:jc w:val="right"/>
              <w:rPr>
                <w:rFonts w:asciiTheme="majorBidi" w:hAnsiTheme="majorBidi" w:cstheme="majorBidi"/>
              </w:rPr>
            </w:pPr>
            <w:r w:rsidRPr="00C726BC">
              <w:rPr>
                <w:rFonts w:asciiTheme="majorBidi" w:hAnsiTheme="majorBidi" w:cstheme="majorBidi"/>
              </w:rPr>
              <w:t>18</w:t>
            </w:r>
            <w:r w:rsidR="005D39B2" w:rsidRPr="00C726BC">
              <w:rPr>
                <w:rFonts w:asciiTheme="majorBidi" w:hAnsiTheme="majorBidi" w:cstheme="majorBidi"/>
              </w:rPr>
              <w:t>,</w:t>
            </w:r>
            <w:r w:rsidRPr="00C726BC">
              <w:rPr>
                <w:rFonts w:asciiTheme="majorBidi" w:hAnsiTheme="majorBidi" w:cstheme="majorBidi"/>
              </w:rPr>
              <w:t>631</w:t>
            </w:r>
            <w:r w:rsidR="005D39B2" w:rsidRPr="00C726BC">
              <w:rPr>
                <w:rFonts w:asciiTheme="majorBidi" w:hAnsiTheme="majorBidi" w:cstheme="majorBidi"/>
              </w:rPr>
              <w:t>,</w:t>
            </w:r>
            <w:r w:rsidRPr="00C726BC">
              <w:rPr>
                <w:rFonts w:asciiTheme="majorBidi" w:hAnsiTheme="majorBidi" w:cstheme="majorBidi"/>
              </w:rPr>
              <w:t>365</w:t>
            </w:r>
          </w:p>
        </w:tc>
      </w:tr>
      <w:tr w:rsidR="005D39B2" w:rsidRPr="00C726BC" w14:paraId="1048F184" w14:textId="77777777" w:rsidTr="003B35E2">
        <w:tc>
          <w:tcPr>
            <w:tcW w:w="5955" w:type="dxa"/>
            <w:vAlign w:val="bottom"/>
          </w:tcPr>
          <w:p w14:paraId="6A25E652" w14:textId="77777777" w:rsidR="005D39B2" w:rsidRPr="00C726BC" w:rsidRDefault="005D39B2" w:rsidP="005D39B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726BC">
              <w:rPr>
                <w:rFonts w:asciiTheme="majorBidi" w:hAnsiTheme="majorBidi" w:cstheme="majorBidi"/>
                <w:cs/>
              </w:rPr>
              <w:t xml:space="preserve">   ค่าเสื่อมราคาและค่าตัดจำหน่าย</w:t>
            </w:r>
          </w:p>
        </w:tc>
        <w:tc>
          <w:tcPr>
            <w:tcW w:w="1785" w:type="dxa"/>
            <w:shd w:val="clear" w:color="auto" w:fill="auto"/>
          </w:tcPr>
          <w:p w14:paraId="4B01C4A9" w14:textId="5352D69E" w:rsidR="005D39B2" w:rsidRPr="00C726BC" w:rsidRDefault="0058170C" w:rsidP="005D39B2">
            <w:pPr>
              <w:jc w:val="right"/>
              <w:rPr>
                <w:rFonts w:asciiTheme="majorBidi" w:hAnsiTheme="majorBidi" w:cstheme="majorBidi"/>
                <w:cs/>
              </w:rPr>
            </w:pPr>
            <w:r w:rsidRPr="00C726BC">
              <w:rPr>
                <w:rFonts w:asciiTheme="majorBidi" w:hAnsiTheme="majorBidi" w:cstheme="majorBidi"/>
              </w:rPr>
              <w:t>7,03</w:t>
            </w:r>
            <w:r w:rsidR="008403EA" w:rsidRPr="00C726BC">
              <w:rPr>
                <w:rFonts w:asciiTheme="majorBidi" w:hAnsiTheme="majorBidi" w:cstheme="majorBidi"/>
              </w:rPr>
              <w:t>2</w:t>
            </w:r>
            <w:r w:rsidRPr="00C726BC">
              <w:rPr>
                <w:rFonts w:asciiTheme="majorBidi" w:hAnsiTheme="majorBidi" w:cstheme="majorBidi"/>
              </w:rPr>
              <w:t>,</w:t>
            </w:r>
            <w:r w:rsidR="008403EA" w:rsidRPr="00C726BC">
              <w:rPr>
                <w:rFonts w:asciiTheme="majorBidi" w:hAnsiTheme="majorBidi" w:cstheme="majorBidi"/>
              </w:rPr>
              <w:t>836</w:t>
            </w:r>
          </w:p>
        </w:tc>
        <w:tc>
          <w:tcPr>
            <w:tcW w:w="1620" w:type="dxa"/>
            <w:shd w:val="clear" w:color="auto" w:fill="auto"/>
            <w:vAlign w:val="bottom"/>
          </w:tcPr>
          <w:p w14:paraId="1DE25E50" w14:textId="549B5FA5" w:rsidR="005D39B2" w:rsidRPr="00C726BC" w:rsidRDefault="005D39B2" w:rsidP="005D39B2">
            <w:pPr>
              <w:jc w:val="right"/>
              <w:rPr>
                <w:rFonts w:asciiTheme="majorBidi" w:hAnsiTheme="majorBidi" w:cstheme="majorBidi"/>
              </w:rPr>
            </w:pPr>
            <w:r w:rsidRPr="00C726BC">
              <w:rPr>
                <w:rFonts w:asciiTheme="majorBidi" w:hAnsiTheme="majorBidi" w:cstheme="majorBidi"/>
              </w:rPr>
              <w:t>7,733,874</w:t>
            </w:r>
          </w:p>
        </w:tc>
      </w:tr>
      <w:tr w:rsidR="00383773" w:rsidRPr="00C726BC" w14:paraId="02A5C3A3" w14:textId="77777777" w:rsidTr="00E169B2">
        <w:tc>
          <w:tcPr>
            <w:tcW w:w="5955" w:type="dxa"/>
            <w:vAlign w:val="bottom"/>
          </w:tcPr>
          <w:p w14:paraId="56A681B3" w14:textId="309948D2"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cs/>
              </w:rPr>
            </w:pPr>
            <w:r w:rsidRPr="00C726BC">
              <w:rPr>
                <w:rFonts w:asciiTheme="majorBidi" w:hAnsiTheme="majorBidi" w:cstheme="majorBidi"/>
                <w:cs/>
              </w:rPr>
              <w:t xml:space="preserve">   ขาดทุนจากการด้อยค่า</w:t>
            </w:r>
          </w:p>
        </w:tc>
        <w:tc>
          <w:tcPr>
            <w:tcW w:w="1785" w:type="dxa"/>
            <w:shd w:val="clear" w:color="auto" w:fill="auto"/>
            <w:vAlign w:val="bottom"/>
          </w:tcPr>
          <w:p w14:paraId="4CCA8A3E" w14:textId="30B1B820" w:rsidR="00383773" w:rsidRPr="00C726BC" w:rsidRDefault="005D39B2" w:rsidP="00383773">
            <w:pPr>
              <w:jc w:val="right"/>
              <w:rPr>
                <w:rFonts w:asciiTheme="majorBidi" w:hAnsiTheme="majorBidi" w:cstheme="majorBidi"/>
              </w:rPr>
            </w:pPr>
            <w:r w:rsidRPr="00C726BC">
              <w:rPr>
                <w:rFonts w:asciiTheme="majorBidi" w:hAnsiTheme="majorBidi" w:cstheme="majorBidi"/>
              </w:rPr>
              <w:t>-</w:t>
            </w:r>
          </w:p>
        </w:tc>
        <w:tc>
          <w:tcPr>
            <w:tcW w:w="1620" w:type="dxa"/>
            <w:shd w:val="clear" w:color="auto" w:fill="auto"/>
            <w:vAlign w:val="bottom"/>
          </w:tcPr>
          <w:p w14:paraId="11263AAD" w14:textId="2E562A55" w:rsidR="00383773" w:rsidRPr="00C726BC" w:rsidRDefault="00BE1F10" w:rsidP="00383773">
            <w:pPr>
              <w:jc w:val="right"/>
              <w:rPr>
                <w:rFonts w:asciiTheme="majorBidi" w:hAnsiTheme="majorBidi" w:cstheme="majorBidi"/>
              </w:rPr>
            </w:pPr>
            <w:r w:rsidRPr="00C726BC">
              <w:rPr>
                <w:rFonts w:asciiTheme="majorBidi" w:hAnsiTheme="majorBidi" w:cstheme="majorBidi"/>
              </w:rPr>
              <w:t>29</w:t>
            </w:r>
            <w:r w:rsidR="00383773" w:rsidRPr="00C726BC">
              <w:rPr>
                <w:rFonts w:asciiTheme="majorBidi" w:hAnsiTheme="majorBidi" w:cstheme="majorBidi"/>
              </w:rPr>
              <w:t>,</w:t>
            </w:r>
            <w:r w:rsidRPr="00C726BC">
              <w:rPr>
                <w:rFonts w:asciiTheme="majorBidi" w:hAnsiTheme="majorBidi" w:cstheme="majorBidi"/>
              </w:rPr>
              <w:t>260</w:t>
            </w:r>
            <w:r w:rsidR="00383773" w:rsidRPr="00C726BC">
              <w:rPr>
                <w:rFonts w:asciiTheme="majorBidi" w:hAnsiTheme="majorBidi" w:cstheme="majorBidi"/>
              </w:rPr>
              <w:t>,</w:t>
            </w:r>
            <w:r w:rsidRPr="00C726BC">
              <w:rPr>
                <w:rFonts w:asciiTheme="majorBidi" w:hAnsiTheme="majorBidi" w:cstheme="majorBidi"/>
              </w:rPr>
              <w:t>000</w:t>
            </w:r>
          </w:p>
        </w:tc>
      </w:tr>
      <w:tr w:rsidR="00383773" w:rsidRPr="00C726BC" w14:paraId="128BD834" w14:textId="77777777" w:rsidTr="00E169B2">
        <w:tc>
          <w:tcPr>
            <w:tcW w:w="5955" w:type="dxa"/>
            <w:vAlign w:val="bottom"/>
          </w:tcPr>
          <w:p w14:paraId="59660F3F" w14:textId="77777777"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726BC">
              <w:rPr>
                <w:rFonts w:asciiTheme="majorBidi" w:hAnsiTheme="majorBidi" w:cstheme="majorBidi"/>
                <w:cs/>
              </w:rPr>
              <w:t xml:space="preserve">   อื่นๆ</w:t>
            </w:r>
          </w:p>
        </w:tc>
        <w:tc>
          <w:tcPr>
            <w:tcW w:w="1785" w:type="dxa"/>
            <w:shd w:val="clear" w:color="auto" w:fill="auto"/>
            <w:vAlign w:val="bottom"/>
          </w:tcPr>
          <w:p w14:paraId="3B63C9DD" w14:textId="5DA4246A" w:rsidR="00383773" w:rsidRPr="00C726BC" w:rsidRDefault="005D39B2" w:rsidP="00383773">
            <w:pPr>
              <w:jc w:val="right"/>
              <w:rPr>
                <w:rFonts w:asciiTheme="majorBidi" w:hAnsiTheme="majorBidi" w:cstheme="majorBidi"/>
              </w:rPr>
            </w:pPr>
            <w:r w:rsidRPr="00C726BC">
              <w:rPr>
                <w:rFonts w:asciiTheme="majorBidi" w:hAnsiTheme="majorBidi" w:cstheme="majorBidi"/>
              </w:rPr>
              <w:t xml:space="preserve">  11,678,276</w:t>
            </w:r>
          </w:p>
        </w:tc>
        <w:tc>
          <w:tcPr>
            <w:tcW w:w="1620" w:type="dxa"/>
            <w:shd w:val="clear" w:color="auto" w:fill="auto"/>
            <w:vAlign w:val="bottom"/>
          </w:tcPr>
          <w:p w14:paraId="7E44054A" w14:textId="35474E1E" w:rsidR="00383773" w:rsidRPr="00C726BC" w:rsidRDefault="00BE1F10" w:rsidP="00383773">
            <w:pPr>
              <w:jc w:val="right"/>
              <w:rPr>
                <w:rFonts w:asciiTheme="majorBidi" w:hAnsiTheme="majorBidi" w:cstheme="majorBidi"/>
              </w:rPr>
            </w:pPr>
            <w:r w:rsidRPr="00C726BC">
              <w:rPr>
                <w:rFonts w:asciiTheme="majorBidi" w:hAnsiTheme="majorBidi" w:cstheme="majorBidi"/>
              </w:rPr>
              <w:t>15</w:t>
            </w:r>
            <w:r w:rsidR="00383773" w:rsidRPr="00C726BC">
              <w:rPr>
                <w:rFonts w:asciiTheme="majorBidi" w:hAnsiTheme="majorBidi" w:cstheme="majorBidi"/>
              </w:rPr>
              <w:t>,</w:t>
            </w:r>
            <w:r w:rsidRPr="00C726BC">
              <w:rPr>
                <w:rFonts w:asciiTheme="majorBidi" w:hAnsiTheme="majorBidi" w:cstheme="majorBidi"/>
              </w:rPr>
              <w:t>874</w:t>
            </w:r>
            <w:r w:rsidR="00383773" w:rsidRPr="00C726BC">
              <w:rPr>
                <w:rFonts w:asciiTheme="majorBidi" w:hAnsiTheme="majorBidi" w:cstheme="majorBidi"/>
              </w:rPr>
              <w:t>,</w:t>
            </w:r>
            <w:r w:rsidRPr="00C726BC">
              <w:rPr>
                <w:rFonts w:asciiTheme="majorBidi" w:hAnsiTheme="majorBidi" w:cstheme="majorBidi"/>
              </w:rPr>
              <w:t>83</w:t>
            </w:r>
            <w:r w:rsidR="00383773" w:rsidRPr="00C726BC">
              <w:rPr>
                <w:rFonts w:asciiTheme="majorBidi" w:hAnsiTheme="majorBidi" w:cstheme="majorBidi"/>
              </w:rPr>
              <w:t>5</w:t>
            </w:r>
          </w:p>
        </w:tc>
      </w:tr>
    </w:tbl>
    <w:p w14:paraId="7BFA87C6" w14:textId="55379E8E" w:rsidR="00122ED2" w:rsidRPr="00C726BC" w:rsidRDefault="00122ED2" w:rsidP="00122ED2">
      <w:pPr>
        <w:tabs>
          <w:tab w:val="left" w:pos="360"/>
          <w:tab w:val="left" w:pos="450"/>
          <w:tab w:val="left" w:pos="2520"/>
        </w:tabs>
        <w:spacing w:before="240"/>
        <w:ind w:left="360" w:right="1800"/>
        <w:jc w:val="thaiDistribute"/>
        <w:rPr>
          <w:rFonts w:asciiTheme="majorBidi" w:hAnsiTheme="majorBidi" w:cstheme="majorBidi"/>
          <w:b/>
          <w:bCs/>
        </w:rPr>
      </w:pPr>
    </w:p>
    <w:p w14:paraId="51CA8F84" w14:textId="62F0A44D" w:rsidR="00122ED2" w:rsidRPr="00C726BC" w:rsidRDefault="00122ED2" w:rsidP="00122ED2">
      <w:pPr>
        <w:tabs>
          <w:tab w:val="left" w:pos="360"/>
          <w:tab w:val="left" w:pos="450"/>
          <w:tab w:val="left" w:pos="2520"/>
        </w:tabs>
        <w:spacing w:before="240"/>
        <w:ind w:left="360" w:right="1800"/>
        <w:jc w:val="thaiDistribute"/>
        <w:rPr>
          <w:rFonts w:asciiTheme="majorBidi" w:hAnsiTheme="majorBidi" w:cstheme="majorBidi"/>
          <w:b/>
          <w:bCs/>
        </w:rPr>
      </w:pPr>
    </w:p>
    <w:p w14:paraId="44DC06A6" w14:textId="47F7DEA1" w:rsidR="00122ED2" w:rsidRPr="00C726BC" w:rsidRDefault="00122ED2" w:rsidP="00122ED2">
      <w:pPr>
        <w:tabs>
          <w:tab w:val="left" w:pos="360"/>
          <w:tab w:val="left" w:pos="450"/>
          <w:tab w:val="left" w:pos="2520"/>
        </w:tabs>
        <w:spacing w:before="240"/>
        <w:ind w:left="360" w:right="1800"/>
        <w:jc w:val="thaiDistribute"/>
        <w:rPr>
          <w:rFonts w:asciiTheme="majorBidi" w:hAnsiTheme="majorBidi" w:cstheme="majorBidi"/>
          <w:b/>
          <w:bCs/>
        </w:rPr>
      </w:pPr>
    </w:p>
    <w:p w14:paraId="0B24958B" w14:textId="15899AD0" w:rsidR="00122ED2" w:rsidRPr="00C726BC" w:rsidRDefault="00122ED2" w:rsidP="00122ED2">
      <w:pPr>
        <w:tabs>
          <w:tab w:val="left" w:pos="360"/>
          <w:tab w:val="left" w:pos="450"/>
          <w:tab w:val="left" w:pos="2520"/>
        </w:tabs>
        <w:spacing w:before="240"/>
        <w:ind w:left="360" w:right="1800"/>
        <w:jc w:val="thaiDistribute"/>
        <w:rPr>
          <w:rFonts w:asciiTheme="majorBidi" w:hAnsiTheme="majorBidi" w:cstheme="majorBidi"/>
          <w:b/>
          <w:bCs/>
        </w:rPr>
      </w:pPr>
    </w:p>
    <w:p w14:paraId="5B04E292" w14:textId="6574E00A" w:rsidR="00122ED2" w:rsidRPr="00C726BC" w:rsidRDefault="00122ED2" w:rsidP="00122ED2">
      <w:pPr>
        <w:tabs>
          <w:tab w:val="left" w:pos="360"/>
          <w:tab w:val="left" w:pos="450"/>
          <w:tab w:val="left" w:pos="2520"/>
        </w:tabs>
        <w:spacing w:before="240"/>
        <w:ind w:left="360" w:right="1800"/>
        <w:jc w:val="thaiDistribute"/>
        <w:rPr>
          <w:rFonts w:asciiTheme="majorBidi" w:hAnsiTheme="majorBidi" w:cstheme="majorBidi"/>
          <w:b/>
          <w:bCs/>
        </w:rPr>
      </w:pPr>
    </w:p>
    <w:p w14:paraId="4FC3DA24" w14:textId="77777777" w:rsidR="00122ED2" w:rsidRPr="00C726BC" w:rsidRDefault="00122ED2" w:rsidP="00122ED2">
      <w:pPr>
        <w:tabs>
          <w:tab w:val="left" w:pos="360"/>
          <w:tab w:val="left" w:pos="450"/>
          <w:tab w:val="left" w:pos="2520"/>
        </w:tabs>
        <w:spacing w:before="240"/>
        <w:ind w:left="360" w:right="1800"/>
        <w:jc w:val="thaiDistribute"/>
        <w:rPr>
          <w:rFonts w:asciiTheme="majorBidi" w:hAnsiTheme="majorBidi" w:cstheme="majorBidi"/>
          <w:b/>
          <w:bCs/>
        </w:rPr>
      </w:pPr>
    </w:p>
    <w:p w14:paraId="71DEE3B2" w14:textId="0DAE8A41" w:rsidR="000F4413" w:rsidRPr="00C726BC" w:rsidRDefault="000F4413" w:rsidP="00A430F2">
      <w:pPr>
        <w:numPr>
          <w:ilvl w:val="0"/>
          <w:numId w:val="5"/>
        </w:numPr>
        <w:tabs>
          <w:tab w:val="left" w:pos="360"/>
          <w:tab w:val="left" w:pos="450"/>
          <w:tab w:val="left" w:pos="2520"/>
        </w:tabs>
        <w:spacing w:before="240"/>
        <w:ind w:right="1800"/>
        <w:jc w:val="thaiDistribute"/>
        <w:rPr>
          <w:rFonts w:asciiTheme="majorBidi" w:hAnsiTheme="majorBidi" w:cstheme="majorBidi"/>
          <w:b/>
          <w:bCs/>
        </w:rPr>
      </w:pPr>
      <w:r w:rsidRPr="00C726BC">
        <w:rPr>
          <w:rFonts w:asciiTheme="majorBidi" w:hAnsiTheme="majorBidi" w:cstheme="majorBidi"/>
          <w:b/>
          <w:bCs/>
          <w:cs/>
        </w:rPr>
        <w:lastRenderedPageBreak/>
        <w:t>กำไร (ขาดทุน) ต่อหุ้นขั้นพื้นฐาน</w:t>
      </w:r>
    </w:p>
    <w:p w14:paraId="0ED21290" w14:textId="38409536" w:rsidR="000F4413" w:rsidRPr="00C726BC" w:rsidRDefault="000F4413" w:rsidP="00A430F2">
      <w:pPr>
        <w:tabs>
          <w:tab w:val="left" w:pos="360"/>
        </w:tabs>
        <w:spacing w:before="240" w:after="120"/>
        <w:ind w:left="360"/>
        <w:jc w:val="thaiDistribute"/>
        <w:rPr>
          <w:rFonts w:asciiTheme="majorBidi" w:hAnsiTheme="majorBidi" w:cstheme="majorBidi"/>
          <w:spacing w:val="-2"/>
        </w:rPr>
      </w:pPr>
      <w:r w:rsidRPr="00C726BC">
        <w:rPr>
          <w:rFonts w:asciiTheme="majorBidi" w:hAnsiTheme="majorBidi" w:cstheme="majorBidi"/>
          <w:spacing w:val="-2"/>
          <w:cs/>
        </w:rPr>
        <w:t xml:space="preserve">กำไร (ขาดทุน) ต่อหุ้นขั้นพื้นฐานสำหรับปีสิ้นสุดวันที่ </w:t>
      </w:r>
      <w:r w:rsidRPr="00C726BC">
        <w:rPr>
          <w:rFonts w:asciiTheme="majorBidi" w:hAnsiTheme="majorBidi" w:cstheme="majorBidi"/>
          <w:spacing w:val="-2"/>
        </w:rPr>
        <w:t xml:space="preserve">31 </w:t>
      </w:r>
      <w:r w:rsidRPr="00C726BC">
        <w:rPr>
          <w:rFonts w:asciiTheme="majorBidi" w:hAnsiTheme="majorBidi" w:cstheme="majorBidi"/>
          <w:spacing w:val="-2"/>
          <w:cs/>
        </w:rPr>
        <w:t xml:space="preserve">ธันวาคม </w:t>
      </w:r>
      <w:r w:rsidRPr="00C726BC">
        <w:rPr>
          <w:rFonts w:asciiTheme="majorBidi" w:hAnsiTheme="majorBidi" w:cstheme="majorBidi"/>
          <w:spacing w:val="-2"/>
        </w:rPr>
        <w:t>256</w:t>
      </w:r>
      <w:r w:rsidR="00383773" w:rsidRPr="00C726BC">
        <w:rPr>
          <w:rFonts w:asciiTheme="majorBidi" w:hAnsiTheme="majorBidi" w:cstheme="majorBidi"/>
          <w:spacing w:val="-2"/>
        </w:rPr>
        <w:t>5</w:t>
      </w:r>
      <w:r w:rsidRPr="00C726BC">
        <w:rPr>
          <w:rFonts w:asciiTheme="majorBidi" w:hAnsiTheme="majorBidi" w:cstheme="majorBidi"/>
          <w:spacing w:val="-2"/>
          <w:cs/>
          <w:lang w:eastAsia="th-TH"/>
        </w:rPr>
        <w:t xml:space="preserve"> </w:t>
      </w:r>
      <w:r w:rsidRPr="00C726BC">
        <w:rPr>
          <w:rFonts w:asciiTheme="majorBidi" w:hAnsiTheme="majorBidi" w:cstheme="majorBidi"/>
          <w:spacing w:val="-2"/>
          <w:cs/>
        </w:rPr>
        <w:t xml:space="preserve">และ </w:t>
      </w:r>
      <w:r w:rsidRPr="00C726BC">
        <w:rPr>
          <w:rFonts w:asciiTheme="majorBidi" w:hAnsiTheme="majorBidi" w:cstheme="majorBidi"/>
          <w:spacing w:val="-2"/>
        </w:rPr>
        <w:t>256</w:t>
      </w:r>
      <w:r w:rsidR="00383773" w:rsidRPr="00C726BC">
        <w:rPr>
          <w:rFonts w:asciiTheme="majorBidi" w:hAnsiTheme="majorBidi" w:cstheme="majorBidi"/>
          <w:spacing w:val="-2"/>
        </w:rPr>
        <w:t>4</w:t>
      </w:r>
      <w:r w:rsidRPr="00C726BC">
        <w:rPr>
          <w:rFonts w:asciiTheme="majorBidi" w:hAnsiTheme="majorBidi" w:cstheme="majorBidi"/>
          <w:spacing w:val="-2"/>
          <w:cs/>
        </w:rPr>
        <w:t xml:space="preserve"> คำนวณจากกำไร (ขาดทุน) สำหรับปีที่เป็นส่วนของผู้ถือหุ้นของบริษัทและจำนวนหุ้นสามัญที่ออกจำหน่ายแล้วระหว่างปี โดยวิธีถัวเฉลี่ยถ่วงน้ำหนักแสดงการคำนวณดังนี้</w:t>
      </w:r>
    </w:p>
    <w:tbl>
      <w:tblPr>
        <w:tblW w:w="8964" w:type="dxa"/>
        <w:tblInd w:w="392" w:type="dxa"/>
        <w:tblLayout w:type="fixed"/>
        <w:tblLook w:val="01E0" w:firstRow="1" w:lastRow="1" w:firstColumn="1" w:lastColumn="1" w:noHBand="0" w:noVBand="0"/>
      </w:tblPr>
      <w:tblGrid>
        <w:gridCol w:w="5278"/>
        <w:gridCol w:w="1665"/>
        <w:gridCol w:w="283"/>
        <w:gridCol w:w="1738"/>
      </w:tblGrid>
      <w:tr w:rsidR="000F4413" w:rsidRPr="00C726BC" w14:paraId="4A6B0019" w14:textId="77777777" w:rsidTr="00CB22A4">
        <w:trPr>
          <w:trHeight w:hRule="exact" w:val="357"/>
        </w:trPr>
        <w:tc>
          <w:tcPr>
            <w:tcW w:w="5278" w:type="dxa"/>
            <w:vAlign w:val="bottom"/>
          </w:tcPr>
          <w:p w14:paraId="2C1ECB32" w14:textId="77777777" w:rsidR="000F4413" w:rsidRPr="00C726BC" w:rsidRDefault="000F4413" w:rsidP="00A430F2">
            <w:pPr>
              <w:spacing w:line="320" w:lineRule="exact"/>
              <w:ind w:left="426" w:hanging="426"/>
              <w:jc w:val="center"/>
              <w:rPr>
                <w:rFonts w:asciiTheme="majorBidi" w:hAnsiTheme="majorBidi" w:cstheme="majorBidi"/>
                <w:spacing w:val="-2"/>
              </w:rPr>
            </w:pPr>
          </w:p>
        </w:tc>
        <w:tc>
          <w:tcPr>
            <w:tcW w:w="3686" w:type="dxa"/>
            <w:gridSpan w:val="3"/>
            <w:tcBorders>
              <w:top w:val="nil"/>
              <w:left w:val="nil"/>
              <w:bottom w:val="single" w:sz="4" w:space="0" w:color="auto"/>
              <w:right w:val="nil"/>
            </w:tcBorders>
            <w:hideMark/>
          </w:tcPr>
          <w:p w14:paraId="34660F70" w14:textId="77777777" w:rsidR="000F4413" w:rsidRPr="00C726BC" w:rsidRDefault="000F4413" w:rsidP="00A430F2">
            <w:pPr>
              <w:spacing w:line="320" w:lineRule="exact"/>
              <w:ind w:left="426" w:hanging="426"/>
              <w:jc w:val="center"/>
              <w:rPr>
                <w:rFonts w:asciiTheme="majorBidi" w:hAnsiTheme="majorBidi" w:cstheme="majorBidi"/>
                <w:spacing w:val="-2"/>
              </w:rPr>
            </w:pPr>
            <w:r w:rsidRPr="00C726BC">
              <w:rPr>
                <w:rFonts w:asciiTheme="majorBidi" w:hAnsiTheme="majorBidi" w:cstheme="majorBidi"/>
                <w:spacing w:val="-2"/>
                <w:cs/>
              </w:rPr>
              <w:t xml:space="preserve">สำหรับปีสิ้นสุดวันที่ </w:t>
            </w:r>
            <w:r w:rsidRPr="00C726BC">
              <w:rPr>
                <w:rFonts w:asciiTheme="majorBidi" w:hAnsiTheme="majorBidi" w:cstheme="majorBidi"/>
                <w:spacing w:val="-2"/>
              </w:rPr>
              <w:t>31</w:t>
            </w:r>
            <w:r w:rsidRPr="00C726BC">
              <w:rPr>
                <w:rFonts w:asciiTheme="majorBidi" w:hAnsiTheme="majorBidi" w:cstheme="majorBidi"/>
                <w:spacing w:val="-2"/>
                <w:cs/>
              </w:rPr>
              <w:t xml:space="preserve"> ธันวาคม</w:t>
            </w:r>
          </w:p>
        </w:tc>
      </w:tr>
      <w:tr w:rsidR="000F4413" w:rsidRPr="00C726BC" w14:paraId="6CD147BE" w14:textId="77777777" w:rsidTr="00CB22A4">
        <w:trPr>
          <w:trHeight w:hRule="exact" w:val="357"/>
        </w:trPr>
        <w:tc>
          <w:tcPr>
            <w:tcW w:w="5278" w:type="dxa"/>
            <w:vAlign w:val="bottom"/>
          </w:tcPr>
          <w:p w14:paraId="05EF92B5" w14:textId="77777777" w:rsidR="000F4413" w:rsidRPr="00C726BC" w:rsidRDefault="000F4413" w:rsidP="00A430F2">
            <w:pPr>
              <w:spacing w:line="320" w:lineRule="exact"/>
              <w:ind w:left="426" w:hanging="426"/>
              <w:jc w:val="center"/>
              <w:rPr>
                <w:rFonts w:asciiTheme="majorBidi" w:hAnsiTheme="majorBidi" w:cstheme="majorBidi"/>
                <w:spacing w:val="-2"/>
                <w:cs/>
              </w:rPr>
            </w:pPr>
          </w:p>
        </w:tc>
        <w:tc>
          <w:tcPr>
            <w:tcW w:w="1665" w:type="dxa"/>
            <w:tcBorders>
              <w:top w:val="single" w:sz="4" w:space="0" w:color="auto"/>
              <w:left w:val="nil"/>
              <w:bottom w:val="single" w:sz="4" w:space="0" w:color="auto"/>
              <w:right w:val="nil"/>
            </w:tcBorders>
            <w:hideMark/>
          </w:tcPr>
          <w:p w14:paraId="52DBD224" w14:textId="0E4A85CE" w:rsidR="000F4413" w:rsidRPr="00C726BC" w:rsidRDefault="000F4413" w:rsidP="00A430F2">
            <w:pPr>
              <w:spacing w:line="320" w:lineRule="exact"/>
              <w:ind w:left="426" w:hanging="426"/>
              <w:jc w:val="center"/>
              <w:rPr>
                <w:rFonts w:asciiTheme="majorBidi" w:hAnsiTheme="majorBidi" w:cstheme="majorBidi"/>
                <w:spacing w:val="-2"/>
              </w:rPr>
            </w:pPr>
            <w:r w:rsidRPr="00C726BC">
              <w:rPr>
                <w:rFonts w:asciiTheme="majorBidi" w:hAnsiTheme="majorBidi" w:cstheme="majorBidi"/>
                <w:spacing w:val="-2"/>
              </w:rPr>
              <w:t>256</w:t>
            </w:r>
            <w:r w:rsidR="00383773" w:rsidRPr="00C726BC">
              <w:rPr>
                <w:rFonts w:asciiTheme="majorBidi" w:hAnsiTheme="majorBidi" w:cstheme="majorBidi"/>
                <w:spacing w:val="-2"/>
              </w:rPr>
              <w:t>5</w:t>
            </w:r>
          </w:p>
        </w:tc>
        <w:tc>
          <w:tcPr>
            <w:tcW w:w="283" w:type="dxa"/>
            <w:tcBorders>
              <w:top w:val="single" w:sz="4" w:space="0" w:color="auto"/>
              <w:left w:val="nil"/>
              <w:bottom w:val="nil"/>
              <w:right w:val="nil"/>
            </w:tcBorders>
          </w:tcPr>
          <w:p w14:paraId="5619853F" w14:textId="77777777" w:rsidR="000F4413" w:rsidRPr="00C726BC" w:rsidRDefault="000F4413" w:rsidP="00A430F2">
            <w:pPr>
              <w:spacing w:line="320" w:lineRule="exact"/>
              <w:ind w:left="426" w:hanging="426"/>
              <w:jc w:val="center"/>
              <w:rPr>
                <w:rFonts w:asciiTheme="majorBidi" w:hAnsiTheme="majorBidi" w:cstheme="majorBidi"/>
                <w:spacing w:val="-2"/>
              </w:rPr>
            </w:pPr>
          </w:p>
        </w:tc>
        <w:tc>
          <w:tcPr>
            <w:tcW w:w="1738" w:type="dxa"/>
            <w:tcBorders>
              <w:top w:val="single" w:sz="4" w:space="0" w:color="auto"/>
              <w:left w:val="nil"/>
              <w:bottom w:val="single" w:sz="4" w:space="0" w:color="auto"/>
              <w:right w:val="nil"/>
            </w:tcBorders>
            <w:hideMark/>
          </w:tcPr>
          <w:p w14:paraId="2C199762" w14:textId="68D38B2A" w:rsidR="000F4413" w:rsidRPr="00C726BC" w:rsidRDefault="000F4413" w:rsidP="00A430F2">
            <w:pPr>
              <w:spacing w:line="320" w:lineRule="exact"/>
              <w:ind w:left="426" w:hanging="426"/>
              <w:jc w:val="center"/>
              <w:rPr>
                <w:rFonts w:asciiTheme="majorBidi" w:hAnsiTheme="majorBidi" w:cstheme="majorBidi"/>
                <w:spacing w:val="-2"/>
              </w:rPr>
            </w:pPr>
            <w:r w:rsidRPr="00C726BC">
              <w:rPr>
                <w:rFonts w:asciiTheme="majorBidi" w:hAnsiTheme="majorBidi" w:cstheme="majorBidi"/>
                <w:spacing w:val="-2"/>
              </w:rPr>
              <w:t>256</w:t>
            </w:r>
            <w:r w:rsidR="00383773" w:rsidRPr="00C726BC">
              <w:rPr>
                <w:rFonts w:asciiTheme="majorBidi" w:hAnsiTheme="majorBidi" w:cstheme="majorBidi"/>
                <w:spacing w:val="-2"/>
              </w:rPr>
              <w:t>4</w:t>
            </w:r>
          </w:p>
        </w:tc>
      </w:tr>
      <w:tr w:rsidR="000F4413" w:rsidRPr="00C726BC" w14:paraId="091524A8" w14:textId="77777777" w:rsidTr="00317E8E">
        <w:trPr>
          <w:trHeight w:val="339"/>
        </w:trPr>
        <w:tc>
          <w:tcPr>
            <w:tcW w:w="5278" w:type="dxa"/>
            <w:hideMark/>
          </w:tcPr>
          <w:p w14:paraId="33BA2641" w14:textId="77777777" w:rsidR="000F4413" w:rsidRPr="00C726BC" w:rsidRDefault="000F4413" w:rsidP="00A430F2">
            <w:pPr>
              <w:ind w:left="425" w:hanging="425"/>
              <w:jc w:val="thaiDistribute"/>
              <w:rPr>
                <w:rFonts w:asciiTheme="majorBidi" w:hAnsiTheme="majorBidi" w:cstheme="majorBidi"/>
                <w:spacing w:val="-2"/>
              </w:rPr>
            </w:pPr>
            <w:r w:rsidRPr="00C726BC">
              <w:rPr>
                <w:rFonts w:asciiTheme="majorBidi" w:hAnsiTheme="majorBidi" w:cstheme="majorBidi"/>
                <w:spacing w:val="-2"/>
                <w:cs/>
              </w:rPr>
              <w:t>กำไร (ขาดทุน) สำหรับปี (หน่วย : บาท)</w:t>
            </w:r>
          </w:p>
        </w:tc>
        <w:tc>
          <w:tcPr>
            <w:tcW w:w="1665" w:type="dxa"/>
            <w:tcBorders>
              <w:top w:val="single" w:sz="4" w:space="0" w:color="auto"/>
              <w:left w:val="nil"/>
              <w:bottom w:val="double" w:sz="4" w:space="0" w:color="auto"/>
              <w:right w:val="nil"/>
            </w:tcBorders>
            <w:shd w:val="clear" w:color="auto" w:fill="auto"/>
            <w:vAlign w:val="bottom"/>
          </w:tcPr>
          <w:p w14:paraId="075A6A8D" w14:textId="73A94EA3" w:rsidR="000F4413" w:rsidRPr="00C726BC" w:rsidRDefault="001A7A9D" w:rsidP="00A430F2">
            <w:pPr>
              <w:ind w:left="426" w:right="-16" w:hanging="426"/>
              <w:jc w:val="right"/>
              <w:rPr>
                <w:rFonts w:asciiTheme="majorBidi" w:hAnsiTheme="majorBidi" w:cstheme="majorBidi"/>
                <w:spacing w:val="-2"/>
                <w:cs/>
              </w:rPr>
            </w:pPr>
            <w:r w:rsidRPr="00C726BC">
              <w:rPr>
                <w:rFonts w:asciiTheme="majorBidi" w:hAnsiTheme="majorBidi" w:cstheme="majorBidi"/>
                <w:spacing w:val="-2"/>
                <w:cs/>
              </w:rPr>
              <w:t>(</w:t>
            </w:r>
            <w:r w:rsidR="00BE1F10" w:rsidRPr="00C726BC">
              <w:rPr>
                <w:rFonts w:asciiTheme="majorBidi" w:hAnsiTheme="majorBidi" w:cstheme="majorBidi"/>
                <w:spacing w:val="-2"/>
              </w:rPr>
              <w:t>29</w:t>
            </w:r>
            <w:r w:rsidRPr="00C726BC">
              <w:rPr>
                <w:rFonts w:asciiTheme="majorBidi" w:hAnsiTheme="majorBidi" w:cstheme="majorBidi"/>
                <w:spacing w:val="-2"/>
              </w:rPr>
              <w:t>,</w:t>
            </w:r>
            <w:r w:rsidR="00BE1F10" w:rsidRPr="00C726BC">
              <w:rPr>
                <w:rFonts w:asciiTheme="majorBidi" w:hAnsiTheme="majorBidi" w:cstheme="majorBidi"/>
                <w:spacing w:val="-2"/>
              </w:rPr>
              <w:t>2</w:t>
            </w:r>
            <w:r w:rsidR="006E3ABF" w:rsidRPr="00C726BC">
              <w:rPr>
                <w:rFonts w:asciiTheme="majorBidi" w:hAnsiTheme="majorBidi" w:cstheme="majorBidi"/>
                <w:spacing w:val="-2"/>
              </w:rPr>
              <w:t>08</w:t>
            </w:r>
            <w:r w:rsidRPr="00C726BC">
              <w:rPr>
                <w:rFonts w:asciiTheme="majorBidi" w:hAnsiTheme="majorBidi" w:cstheme="majorBidi"/>
                <w:spacing w:val="-2"/>
              </w:rPr>
              <w:t>,</w:t>
            </w:r>
            <w:r w:rsidR="006E3ABF" w:rsidRPr="00C726BC">
              <w:rPr>
                <w:rFonts w:asciiTheme="majorBidi" w:hAnsiTheme="majorBidi" w:cstheme="majorBidi"/>
                <w:spacing w:val="-2"/>
              </w:rPr>
              <w:t>033</w:t>
            </w:r>
            <w:r w:rsidRPr="00C726BC">
              <w:rPr>
                <w:rFonts w:asciiTheme="majorBidi" w:hAnsiTheme="majorBidi" w:cstheme="majorBidi"/>
                <w:spacing w:val="-2"/>
                <w:cs/>
              </w:rPr>
              <w:t xml:space="preserve">) </w:t>
            </w:r>
          </w:p>
        </w:tc>
        <w:tc>
          <w:tcPr>
            <w:tcW w:w="283" w:type="dxa"/>
            <w:shd w:val="clear" w:color="auto" w:fill="auto"/>
          </w:tcPr>
          <w:p w14:paraId="32B65C05" w14:textId="77777777" w:rsidR="000F4413" w:rsidRPr="00C726BC" w:rsidRDefault="000F4413" w:rsidP="00A430F2">
            <w:pPr>
              <w:ind w:left="426" w:right="-20" w:hanging="426"/>
              <w:jc w:val="right"/>
              <w:rPr>
                <w:rFonts w:asciiTheme="majorBidi" w:hAnsiTheme="majorBidi" w:cstheme="majorBidi"/>
                <w:spacing w:val="-2"/>
              </w:rPr>
            </w:pPr>
          </w:p>
        </w:tc>
        <w:tc>
          <w:tcPr>
            <w:tcW w:w="1738" w:type="dxa"/>
            <w:tcBorders>
              <w:top w:val="single" w:sz="4" w:space="0" w:color="auto"/>
              <w:left w:val="nil"/>
              <w:bottom w:val="double" w:sz="4" w:space="0" w:color="auto"/>
              <w:right w:val="nil"/>
            </w:tcBorders>
            <w:shd w:val="clear" w:color="auto" w:fill="auto"/>
            <w:vAlign w:val="bottom"/>
            <w:hideMark/>
          </w:tcPr>
          <w:p w14:paraId="18F4F985" w14:textId="0D0ABD84" w:rsidR="000F4413" w:rsidRPr="00C726BC" w:rsidRDefault="00383773" w:rsidP="00A430F2">
            <w:pPr>
              <w:ind w:left="426" w:right="-16" w:hanging="426"/>
              <w:jc w:val="right"/>
              <w:rPr>
                <w:rFonts w:asciiTheme="majorBidi" w:hAnsiTheme="majorBidi" w:cstheme="majorBidi"/>
                <w:spacing w:val="-2"/>
              </w:rPr>
            </w:pPr>
            <w:r w:rsidRPr="00C726BC">
              <w:rPr>
                <w:rFonts w:asciiTheme="majorBidi" w:hAnsiTheme="majorBidi" w:cstheme="majorBidi"/>
                <w:spacing w:val="-2"/>
              </w:rPr>
              <w:t>(54,663,245)</w:t>
            </w:r>
          </w:p>
        </w:tc>
      </w:tr>
      <w:tr w:rsidR="0017326E" w:rsidRPr="00C726BC" w14:paraId="1D7F7CA2" w14:textId="77777777" w:rsidTr="0017326E">
        <w:trPr>
          <w:trHeight w:val="355"/>
        </w:trPr>
        <w:tc>
          <w:tcPr>
            <w:tcW w:w="5278" w:type="dxa"/>
            <w:hideMark/>
          </w:tcPr>
          <w:p w14:paraId="0B2C037F" w14:textId="77777777" w:rsidR="0017326E" w:rsidRPr="00C726BC" w:rsidRDefault="0017326E" w:rsidP="00A430F2">
            <w:pPr>
              <w:ind w:left="425" w:hanging="425"/>
              <w:jc w:val="thaiDistribute"/>
              <w:rPr>
                <w:rFonts w:asciiTheme="majorBidi" w:hAnsiTheme="majorBidi" w:cstheme="majorBidi"/>
                <w:spacing w:val="-2"/>
              </w:rPr>
            </w:pPr>
            <w:r w:rsidRPr="00C726BC">
              <w:rPr>
                <w:rFonts w:asciiTheme="majorBidi" w:hAnsiTheme="majorBidi" w:cstheme="majorBidi"/>
                <w:spacing w:val="-2"/>
                <w:cs/>
              </w:rPr>
              <w:t xml:space="preserve">จำนวนหุ้นสามัญที่ออก ณ วันต้นปี (หน่วย </w:t>
            </w:r>
            <w:r w:rsidRPr="00C726BC">
              <w:rPr>
                <w:rFonts w:asciiTheme="majorBidi" w:hAnsiTheme="majorBidi" w:cstheme="majorBidi"/>
                <w:spacing w:val="-2"/>
              </w:rPr>
              <w:t>:</w:t>
            </w:r>
            <w:r w:rsidRPr="00C726BC">
              <w:rPr>
                <w:rFonts w:asciiTheme="majorBidi" w:hAnsiTheme="majorBidi" w:cstheme="majorBidi"/>
                <w:spacing w:val="-2"/>
                <w:cs/>
              </w:rPr>
              <w:t xml:space="preserve"> หุ้น)</w:t>
            </w:r>
          </w:p>
        </w:tc>
        <w:tc>
          <w:tcPr>
            <w:tcW w:w="1665" w:type="dxa"/>
            <w:tcBorders>
              <w:top w:val="double" w:sz="4" w:space="0" w:color="auto"/>
              <w:left w:val="nil"/>
              <w:bottom w:val="nil"/>
              <w:right w:val="nil"/>
            </w:tcBorders>
            <w:shd w:val="clear" w:color="auto" w:fill="auto"/>
            <w:vAlign w:val="bottom"/>
          </w:tcPr>
          <w:p w14:paraId="328ED709" w14:textId="0C61414A" w:rsidR="0017326E" w:rsidRPr="00C726BC" w:rsidRDefault="0017326E" w:rsidP="00A430F2">
            <w:pPr>
              <w:ind w:left="425" w:hanging="425"/>
              <w:jc w:val="right"/>
              <w:rPr>
                <w:rFonts w:asciiTheme="majorBidi" w:hAnsiTheme="majorBidi" w:cstheme="majorBidi"/>
                <w:spacing w:val="-2"/>
                <w:shd w:val="clear" w:color="auto" w:fill="FFFFFF"/>
                <w:cs/>
              </w:rPr>
            </w:pPr>
            <w:r w:rsidRPr="00C726BC">
              <w:rPr>
                <w:rFonts w:asciiTheme="majorBidi" w:hAnsiTheme="majorBidi" w:cstheme="majorBidi"/>
                <w:spacing w:val="-2"/>
                <w:shd w:val="clear" w:color="auto" w:fill="FFFFFF"/>
              </w:rPr>
              <w:t>600,000,000</w:t>
            </w:r>
          </w:p>
        </w:tc>
        <w:tc>
          <w:tcPr>
            <w:tcW w:w="283" w:type="dxa"/>
            <w:shd w:val="clear" w:color="auto" w:fill="auto"/>
          </w:tcPr>
          <w:p w14:paraId="2CDC3B14" w14:textId="77777777" w:rsidR="0017326E" w:rsidRPr="00C726BC" w:rsidRDefault="0017326E" w:rsidP="00A430F2">
            <w:pPr>
              <w:ind w:left="425" w:hanging="425"/>
              <w:jc w:val="right"/>
              <w:rPr>
                <w:rFonts w:asciiTheme="majorBidi" w:hAnsiTheme="majorBidi" w:cstheme="majorBidi"/>
                <w:spacing w:val="-2"/>
                <w:shd w:val="clear" w:color="auto" w:fill="FFFFFF"/>
              </w:rPr>
            </w:pPr>
          </w:p>
        </w:tc>
        <w:tc>
          <w:tcPr>
            <w:tcW w:w="1738" w:type="dxa"/>
            <w:tcBorders>
              <w:top w:val="double" w:sz="4" w:space="0" w:color="auto"/>
              <w:left w:val="nil"/>
              <w:bottom w:val="nil"/>
              <w:right w:val="nil"/>
            </w:tcBorders>
            <w:shd w:val="clear" w:color="auto" w:fill="auto"/>
            <w:vAlign w:val="bottom"/>
            <w:hideMark/>
          </w:tcPr>
          <w:p w14:paraId="17D33AB2" w14:textId="77777777" w:rsidR="0017326E" w:rsidRPr="00C726BC" w:rsidRDefault="0017326E" w:rsidP="00A430F2">
            <w:pPr>
              <w:ind w:left="425" w:hanging="425"/>
              <w:jc w:val="right"/>
              <w:rPr>
                <w:rFonts w:asciiTheme="majorBidi" w:hAnsiTheme="majorBidi" w:cstheme="majorBidi"/>
                <w:spacing w:val="-2"/>
                <w:shd w:val="clear" w:color="auto" w:fill="FFFFFF"/>
              </w:rPr>
            </w:pPr>
            <w:r w:rsidRPr="00C726BC">
              <w:rPr>
                <w:rFonts w:asciiTheme="majorBidi" w:hAnsiTheme="majorBidi" w:cstheme="majorBidi"/>
                <w:spacing w:val="-2"/>
                <w:shd w:val="clear" w:color="auto" w:fill="FFFFFF"/>
              </w:rPr>
              <w:t>600,000,000</w:t>
            </w:r>
          </w:p>
        </w:tc>
      </w:tr>
      <w:tr w:rsidR="0017326E" w:rsidRPr="00C726BC" w14:paraId="148FA73D" w14:textId="77777777" w:rsidTr="0017326E">
        <w:trPr>
          <w:trHeight w:val="355"/>
        </w:trPr>
        <w:tc>
          <w:tcPr>
            <w:tcW w:w="5278" w:type="dxa"/>
            <w:hideMark/>
          </w:tcPr>
          <w:p w14:paraId="3EDD0EA5" w14:textId="77777777" w:rsidR="0017326E" w:rsidRPr="00C726BC" w:rsidRDefault="0017326E" w:rsidP="00A430F2">
            <w:pPr>
              <w:ind w:left="425" w:hanging="425"/>
              <w:jc w:val="thaiDistribute"/>
              <w:rPr>
                <w:rFonts w:asciiTheme="majorBidi" w:hAnsiTheme="majorBidi" w:cstheme="majorBidi"/>
                <w:spacing w:val="-2"/>
              </w:rPr>
            </w:pPr>
            <w:r w:rsidRPr="00C726BC">
              <w:rPr>
                <w:rFonts w:asciiTheme="majorBidi" w:hAnsiTheme="majorBidi" w:cstheme="majorBidi"/>
                <w:spacing w:val="-2"/>
                <w:cs/>
              </w:rPr>
              <w:t xml:space="preserve">ผลกระทบจากหุ้นที่ออกจำหน่ายในระหว่างปี (หน่วย </w:t>
            </w:r>
            <w:r w:rsidRPr="00C726BC">
              <w:rPr>
                <w:rFonts w:asciiTheme="majorBidi" w:hAnsiTheme="majorBidi" w:cstheme="majorBidi"/>
                <w:spacing w:val="-2"/>
              </w:rPr>
              <w:t>:</w:t>
            </w:r>
            <w:r w:rsidRPr="00C726BC">
              <w:rPr>
                <w:rFonts w:asciiTheme="majorBidi" w:hAnsiTheme="majorBidi" w:cstheme="majorBidi"/>
                <w:spacing w:val="-2"/>
                <w:cs/>
              </w:rPr>
              <w:t xml:space="preserve"> หุ้น)</w:t>
            </w:r>
          </w:p>
        </w:tc>
        <w:tc>
          <w:tcPr>
            <w:tcW w:w="1665" w:type="dxa"/>
            <w:tcBorders>
              <w:top w:val="nil"/>
              <w:left w:val="nil"/>
              <w:bottom w:val="single" w:sz="4" w:space="0" w:color="auto"/>
              <w:right w:val="nil"/>
            </w:tcBorders>
            <w:shd w:val="clear" w:color="auto" w:fill="auto"/>
            <w:vAlign w:val="bottom"/>
          </w:tcPr>
          <w:p w14:paraId="4187A7D5" w14:textId="0A127659" w:rsidR="0017326E" w:rsidRPr="00C726BC" w:rsidRDefault="0017326E" w:rsidP="00A430F2">
            <w:pPr>
              <w:ind w:left="425" w:hanging="425"/>
              <w:jc w:val="right"/>
              <w:rPr>
                <w:rFonts w:asciiTheme="majorBidi" w:hAnsiTheme="majorBidi" w:cstheme="majorBidi"/>
                <w:spacing w:val="-2"/>
                <w:shd w:val="clear" w:color="auto" w:fill="FFFFFF"/>
                <w:cs/>
              </w:rPr>
            </w:pPr>
            <w:r w:rsidRPr="00C726BC">
              <w:rPr>
                <w:rFonts w:asciiTheme="majorBidi" w:hAnsiTheme="majorBidi" w:cstheme="majorBidi"/>
                <w:spacing w:val="-2"/>
                <w:shd w:val="clear" w:color="auto" w:fill="FFFFFF"/>
              </w:rPr>
              <w:t>-</w:t>
            </w:r>
          </w:p>
        </w:tc>
        <w:tc>
          <w:tcPr>
            <w:tcW w:w="283" w:type="dxa"/>
            <w:shd w:val="clear" w:color="auto" w:fill="auto"/>
          </w:tcPr>
          <w:p w14:paraId="0C3E72B2" w14:textId="77777777" w:rsidR="0017326E" w:rsidRPr="00C726BC" w:rsidRDefault="0017326E" w:rsidP="00A430F2">
            <w:pPr>
              <w:ind w:left="425" w:hanging="425"/>
              <w:jc w:val="right"/>
              <w:rPr>
                <w:rFonts w:asciiTheme="majorBidi" w:hAnsiTheme="majorBidi" w:cstheme="majorBidi"/>
                <w:spacing w:val="-2"/>
                <w:shd w:val="clear" w:color="auto" w:fill="FFFFFF"/>
              </w:rPr>
            </w:pPr>
          </w:p>
        </w:tc>
        <w:tc>
          <w:tcPr>
            <w:tcW w:w="1738" w:type="dxa"/>
            <w:tcBorders>
              <w:top w:val="nil"/>
              <w:left w:val="nil"/>
              <w:bottom w:val="single" w:sz="4" w:space="0" w:color="auto"/>
              <w:right w:val="nil"/>
            </w:tcBorders>
            <w:shd w:val="clear" w:color="auto" w:fill="auto"/>
            <w:vAlign w:val="bottom"/>
            <w:hideMark/>
          </w:tcPr>
          <w:p w14:paraId="52C2C1BF" w14:textId="77777777" w:rsidR="0017326E" w:rsidRPr="00C726BC" w:rsidRDefault="0017326E" w:rsidP="00A430F2">
            <w:pPr>
              <w:ind w:left="425" w:hanging="425"/>
              <w:jc w:val="right"/>
              <w:rPr>
                <w:rFonts w:asciiTheme="majorBidi" w:hAnsiTheme="majorBidi" w:cstheme="majorBidi"/>
                <w:spacing w:val="-2"/>
                <w:shd w:val="clear" w:color="auto" w:fill="FFFFFF"/>
              </w:rPr>
            </w:pPr>
            <w:r w:rsidRPr="00C726BC">
              <w:rPr>
                <w:rFonts w:asciiTheme="majorBidi" w:hAnsiTheme="majorBidi" w:cstheme="majorBidi"/>
                <w:spacing w:val="-2"/>
                <w:shd w:val="clear" w:color="auto" w:fill="FFFFFF"/>
              </w:rPr>
              <w:t>-</w:t>
            </w:r>
          </w:p>
        </w:tc>
      </w:tr>
      <w:tr w:rsidR="0017326E" w:rsidRPr="00C726BC" w14:paraId="60B8D455" w14:textId="77777777" w:rsidTr="0017326E">
        <w:trPr>
          <w:trHeight w:val="355"/>
        </w:trPr>
        <w:tc>
          <w:tcPr>
            <w:tcW w:w="5278" w:type="dxa"/>
            <w:hideMark/>
          </w:tcPr>
          <w:p w14:paraId="660F8362" w14:textId="77777777" w:rsidR="0017326E" w:rsidRPr="00C726BC" w:rsidRDefault="0017326E" w:rsidP="00A430F2">
            <w:pPr>
              <w:ind w:left="425" w:hanging="425"/>
              <w:jc w:val="thaiDistribute"/>
              <w:rPr>
                <w:rFonts w:asciiTheme="majorBidi" w:hAnsiTheme="majorBidi" w:cstheme="majorBidi"/>
              </w:rPr>
            </w:pPr>
            <w:r w:rsidRPr="00C726BC">
              <w:rPr>
                <w:rFonts w:asciiTheme="majorBidi" w:hAnsiTheme="majorBidi" w:cstheme="majorBidi"/>
                <w:cs/>
              </w:rPr>
              <w:t>จำนวนหุ้นสามัญโดยวิธีถัวเฉลี่ยถ่วงน้ำหนัก (หน่วย : หุ้น)</w:t>
            </w:r>
          </w:p>
        </w:tc>
        <w:tc>
          <w:tcPr>
            <w:tcW w:w="1665" w:type="dxa"/>
            <w:tcBorders>
              <w:top w:val="single" w:sz="4" w:space="0" w:color="auto"/>
              <w:left w:val="nil"/>
              <w:bottom w:val="double" w:sz="4" w:space="0" w:color="auto"/>
              <w:right w:val="nil"/>
            </w:tcBorders>
            <w:shd w:val="clear" w:color="auto" w:fill="auto"/>
            <w:vAlign w:val="bottom"/>
          </w:tcPr>
          <w:p w14:paraId="7C303797" w14:textId="0152EC3C" w:rsidR="0017326E" w:rsidRPr="00C726BC" w:rsidRDefault="0017326E" w:rsidP="00A430F2">
            <w:pPr>
              <w:ind w:left="425" w:hanging="425"/>
              <w:jc w:val="right"/>
              <w:rPr>
                <w:rFonts w:asciiTheme="majorBidi" w:hAnsiTheme="majorBidi" w:cstheme="majorBidi"/>
                <w:spacing w:val="-2"/>
                <w:shd w:val="clear" w:color="auto" w:fill="FFFFFF"/>
                <w:cs/>
              </w:rPr>
            </w:pPr>
            <w:r w:rsidRPr="00C726BC">
              <w:rPr>
                <w:rFonts w:asciiTheme="majorBidi" w:hAnsiTheme="majorBidi" w:cstheme="majorBidi"/>
                <w:spacing w:val="-2"/>
                <w:shd w:val="clear" w:color="auto" w:fill="FFFFFF"/>
              </w:rPr>
              <w:t>600,000,000</w:t>
            </w:r>
          </w:p>
        </w:tc>
        <w:tc>
          <w:tcPr>
            <w:tcW w:w="283" w:type="dxa"/>
            <w:shd w:val="clear" w:color="auto" w:fill="auto"/>
          </w:tcPr>
          <w:p w14:paraId="60D198C2" w14:textId="77777777" w:rsidR="0017326E" w:rsidRPr="00C726BC" w:rsidRDefault="0017326E" w:rsidP="00A430F2">
            <w:pPr>
              <w:ind w:left="425" w:hanging="425"/>
              <w:jc w:val="right"/>
              <w:rPr>
                <w:rFonts w:asciiTheme="majorBidi" w:hAnsiTheme="majorBidi" w:cstheme="majorBidi"/>
                <w:spacing w:val="-2"/>
                <w:shd w:val="clear" w:color="auto" w:fill="FFFFFF"/>
              </w:rPr>
            </w:pPr>
          </w:p>
        </w:tc>
        <w:tc>
          <w:tcPr>
            <w:tcW w:w="1738" w:type="dxa"/>
            <w:tcBorders>
              <w:top w:val="single" w:sz="4" w:space="0" w:color="auto"/>
              <w:left w:val="nil"/>
              <w:bottom w:val="double" w:sz="4" w:space="0" w:color="auto"/>
              <w:right w:val="nil"/>
            </w:tcBorders>
            <w:shd w:val="clear" w:color="auto" w:fill="auto"/>
            <w:vAlign w:val="bottom"/>
            <w:hideMark/>
          </w:tcPr>
          <w:p w14:paraId="63DE42E2" w14:textId="77777777" w:rsidR="0017326E" w:rsidRPr="00C726BC" w:rsidRDefault="0017326E" w:rsidP="00A430F2">
            <w:pPr>
              <w:ind w:left="425" w:hanging="425"/>
              <w:jc w:val="right"/>
              <w:rPr>
                <w:rFonts w:asciiTheme="majorBidi" w:hAnsiTheme="majorBidi" w:cstheme="majorBidi"/>
                <w:spacing w:val="-2"/>
                <w:shd w:val="clear" w:color="auto" w:fill="FFFFFF"/>
              </w:rPr>
            </w:pPr>
            <w:r w:rsidRPr="00C726BC">
              <w:rPr>
                <w:rFonts w:asciiTheme="majorBidi" w:hAnsiTheme="majorBidi" w:cstheme="majorBidi"/>
                <w:spacing w:val="-2"/>
                <w:shd w:val="clear" w:color="auto" w:fill="FFFFFF"/>
              </w:rPr>
              <w:t>600,000,000</w:t>
            </w:r>
          </w:p>
        </w:tc>
      </w:tr>
      <w:tr w:rsidR="000F4413" w:rsidRPr="00C726BC" w14:paraId="7D2DA32C" w14:textId="77777777" w:rsidTr="00317E8E">
        <w:trPr>
          <w:trHeight w:val="355"/>
        </w:trPr>
        <w:tc>
          <w:tcPr>
            <w:tcW w:w="5278" w:type="dxa"/>
            <w:hideMark/>
          </w:tcPr>
          <w:p w14:paraId="2DB6A0DD" w14:textId="77777777" w:rsidR="000F4413" w:rsidRPr="00C726BC" w:rsidRDefault="000F4413" w:rsidP="00A430F2">
            <w:pPr>
              <w:ind w:left="425" w:hanging="425"/>
              <w:jc w:val="thaiDistribute"/>
              <w:rPr>
                <w:rFonts w:asciiTheme="majorBidi" w:hAnsiTheme="majorBidi" w:cstheme="majorBidi"/>
              </w:rPr>
            </w:pPr>
            <w:r w:rsidRPr="00C726BC">
              <w:rPr>
                <w:rFonts w:asciiTheme="majorBidi" w:hAnsiTheme="majorBidi" w:cstheme="majorBidi"/>
                <w:cs/>
              </w:rPr>
              <w:t xml:space="preserve">กำไร (ขาดทุน) ต่อหุ้นขั้นพื้นฐาน (บาท </w:t>
            </w:r>
            <w:r w:rsidRPr="00C726BC">
              <w:rPr>
                <w:rFonts w:asciiTheme="majorBidi" w:hAnsiTheme="majorBidi" w:cstheme="majorBidi"/>
              </w:rPr>
              <w:t xml:space="preserve">/ </w:t>
            </w:r>
            <w:r w:rsidRPr="00C726BC">
              <w:rPr>
                <w:rFonts w:asciiTheme="majorBidi" w:hAnsiTheme="majorBidi" w:cstheme="majorBidi"/>
                <w:cs/>
              </w:rPr>
              <w:t>หุ้น)</w:t>
            </w:r>
          </w:p>
        </w:tc>
        <w:tc>
          <w:tcPr>
            <w:tcW w:w="1665" w:type="dxa"/>
            <w:tcBorders>
              <w:top w:val="double" w:sz="4" w:space="0" w:color="auto"/>
              <w:left w:val="nil"/>
              <w:bottom w:val="double" w:sz="4" w:space="0" w:color="auto"/>
              <w:right w:val="nil"/>
            </w:tcBorders>
            <w:shd w:val="clear" w:color="auto" w:fill="auto"/>
            <w:vAlign w:val="bottom"/>
          </w:tcPr>
          <w:p w14:paraId="52460BE9" w14:textId="1D629FDA" w:rsidR="000F4413" w:rsidRPr="00C726BC" w:rsidRDefault="00317E8E" w:rsidP="00A430F2">
            <w:pPr>
              <w:ind w:left="425" w:hanging="425"/>
              <w:jc w:val="right"/>
              <w:rPr>
                <w:rFonts w:asciiTheme="majorBidi" w:hAnsiTheme="majorBidi" w:cstheme="majorBidi"/>
                <w:spacing w:val="-2"/>
                <w:shd w:val="clear" w:color="auto" w:fill="FFFFFF"/>
              </w:rPr>
            </w:pPr>
            <w:r w:rsidRPr="00C726BC">
              <w:rPr>
                <w:rFonts w:asciiTheme="majorBidi" w:hAnsiTheme="majorBidi" w:cstheme="majorBidi"/>
                <w:spacing w:val="-2"/>
                <w:shd w:val="clear" w:color="auto" w:fill="FFFFFF"/>
                <w:cs/>
              </w:rPr>
              <w:t>(</w:t>
            </w:r>
            <w:r w:rsidR="00BE1F10" w:rsidRPr="00C726BC">
              <w:rPr>
                <w:rFonts w:asciiTheme="majorBidi" w:hAnsiTheme="majorBidi" w:cstheme="majorBidi"/>
                <w:spacing w:val="-2"/>
                <w:shd w:val="clear" w:color="auto" w:fill="FFFFFF"/>
              </w:rPr>
              <w:t>0</w:t>
            </w:r>
            <w:r w:rsidRPr="00C726BC">
              <w:rPr>
                <w:rFonts w:asciiTheme="majorBidi" w:hAnsiTheme="majorBidi" w:cstheme="majorBidi"/>
                <w:spacing w:val="-2"/>
                <w:shd w:val="clear" w:color="auto" w:fill="FFFFFF"/>
                <w:cs/>
              </w:rPr>
              <w:t>.</w:t>
            </w:r>
            <w:r w:rsidR="00BE1F10" w:rsidRPr="00C726BC">
              <w:rPr>
                <w:rFonts w:asciiTheme="majorBidi" w:hAnsiTheme="majorBidi" w:cstheme="majorBidi"/>
                <w:spacing w:val="-2"/>
                <w:shd w:val="clear" w:color="auto" w:fill="FFFFFF"/>
              </w:rPr>
              <w:t>0</w:t>
            </w:r>
            <w:r w:rsidR="001A7A9D" w:rsidRPr="00C726BC">
              <w:rPr>
                <w:rFonts w:asciiTheme="majorBidi" w:hAnsiTheme="majorBidi" w:cstheme="majorBidi"/>
                <w:spacing w:val="-2"/>
                <w:shd w:val="clear" w:color="auto" w:fill="FFFFFF"/>
              </w:rPr>
              <w:t>49</w:t>
            </w:r>
            <w:r w:rsidRPr="00C726BC">
              <w:rPr>
                <w:rFonts w:asciiTheme="majorBidi" w:hAnsiTheme="majorBidi" w:cstheme="majorBidi"/>
                <w:spacing w:val="-2"/>
                <w:shd w:val="clear" w:color="auto" w:fill="FFFFFF"/>
                <w:cs/>
              </w:rPr>
              <w:t>)</w:t>
            </w:r>
          </w:p>
        </w:tc>
        <w:tc>
          <w:tcPr>
            <w:tcW w:w="283" w:type="dxa"/>
            <w:shd w:val="clear" w:color="auto" w:fill="auto"/>
          </w:tcPr>
          <w:p w14:paraId="6443CA60" w14:textId="77777777" w:rsidR="000F4413" w:rsidRPr="00C726BC" w:rsidRDefault="000F4413" w:rsidP="00A430F2">
            <w:pPr>
              <w:ind w:left="425" w:hanging="425"/>
              <w:jc w:val="right"/>
              <w:rPr>
                <w:rFonts w:asciiTheme="majorBidi" w:hAnsiTheme="majorBidi" w:cstheme="majorBidi"/>
                <w:spacing w:val="-2"/>
                <w:shd w:val="clear" w:color="auto" w:fill="FFFFFF"/>
                <w:cs/>
              </w:rPr>
            </w:pPr>
          </w:p>
        </w:tc>
        <w:tc>
          <w:tcPr>
            <w:tcW w:w="1738" w:type="dxa"/>
            <w:tcBorders>
              <w:top w:val="double" w:sz="4" w:space="0" w:color="auto"/>
              <w:left w:val="nil"/>
              <w:bottom w:val="double" w:sz="4" w:space="0" w:color="auto"/>
              <w:right w:val="nil"/>
            </w:tcBorders>
            <w:shd w:val="clear" w:color="auto" w:fill="auto"/>
            <w:vAlign w:val="bottom"/>
            <w:hideMark/>
          </w:tcPr>
          <w:p w14:paraId="17B7B1D3" w14:textId="5C17FE02" w:rsidR="000F4413" w:rsidRPr="00C726BC" w:rsidRDefault="000F4413" w:rsidP="00A430F2">
            <w:pPr>
              <w:ind w:left="425" w:hanging="425"/>
              <w:jc w:val="right"/>
              <w:rPr>
                <w:rFonts w:asciiTheme="majorBidi" w:hAnsiTheme="majorBidi" w:cstheme="majorBidi"/>
                <w:spacing w:val="-2"/>
                <w:shd w:val="clear" w:color="auto" w:fill="FFFFFF"/>
              </w:rPr>
            </w:pPr>
            <w:r w:rsidRPr="00C726BC">
              <w:rPr>
                <w:rFonts w:asciiTheme="majorBidi" w:hAnsiTheme="majorBidi" w:cstheme="majorBidi"/>
                <w:spacing w:val="-2"/>
                <w:shd w:val="clear" w:color="auto" w:fill="FFFFFF"/>
              </w:rPr>
              <w:t>(0.0</w:t>
            </w:r>
            <w:r w:rsidR="00383773" w:rsidRPr="00C726BC">
              <w:rPr>
                <w:rFonts w:asciiTheme="majorBidi" w:hAnsiTheme="majorBidi" w:cstheme="majorBidi"/>
                <w:spacing w:val="-2"/>
                <w:shd w:val="clear" w:color="auto" w:fill="FFFFFF"/>
              </w:rPr>
              <w:t>91</w:t>
            </w:r>
            <w:r w:rsidRPr="00C726BC">
              <w:rPr>
                <w:rFonts w:asciiTheme="majorBidi" w:hAnsiTheme="majorBidi" w:cstheme="majorBidi"/>
                <w:spacing w:val="-2"/>
                <w:shd w:val="clear" w:color="auto" w:fill="FFFFFF"/>
              </w:rPr>
              <w:t>)</w:t>
            </w:r>
          </w:p>
        </w:tc>
      </w:tr>
    </w:tbl>
    <w:p w14:paraId="75DDACE8" w14:textId="164913AD" w:rsidR="00716AF0" w:rsidRPr="00C726BC" w:rsidRDefault="00BC0C77" w:rsidP="00A430F2">
      <w:pPr>
        <w:numPr>
          <w:ilvl w:val="0"/>
          <w:numId w:val="5"/>
        </w:numPr>
        <w:tabs>
          <w:tab w:val="left" w:pos="360"/>
          <w:tab w:val="left" w:pos="450"/>
          <w:tab w:val="left" w:pos="2520"/>
        </w:tabs>
        <w:spacing w:before="240"/>
        <w:ind w:left="426" w:right="1800" w:hanging="426"/>
        <w:jc w:val="thaiDistribute"/>
        <w:rPr>
          <w:rFonts w:asciiTheme="majorBidi" w:hAnsiTheme="majorBidi" w:cstheme="majorBidi"/>
          <w:b/>
          <w:bCs/>
        </w:rPr>
      </w:pPr>
      <w:r w:rsidRPr="00C726BC">
        <w:rPr>
          <w:rFonts w:asciiTheme="majorBidi" w:hAnsiTheme="majorBidi" w:cstheme="majorBidi"/>
          <w:b/>
          <w:bCs/>
          <w:cs/>
        </w:rPr>
        <w:t>เครื่องมือทางการเงิน</w:t>
      </w:r>
    </w:p>
    <w:p w14:paraId="65E8BDDF" w14:textId="77777777" w:rsidR="00950028" w:rsidRPr="00C726BC" w:rsidRDefault="00950028" w:rsidP="00A430F2">
      <w:pPr>
        <w:overflowPunct w:val="0"/>
        <w:autoSpaceDE w:val="0"/>
        <w:autoSpaceDN w:val="0"/>
        <w:adjustRightInd w:val="0"/>
        <w:spacing w:after="120"/>
        <w:ind w:left="397"/>
        <w:jc w:val="thaiDistribute"/>
        <w:textAlignment w:val="baseline"/>
        <w:rPr>
          <w:rFonts w:asciiTheme="majorBidi" w:hAnsiTheme="majorBidi" w:cstheme="majorBidi"/>
          <w:color w:val="000000"/>
        </w:rPr>
      </w:pPr>
      <w:r w:rsidRPr="00C726BC">
        <w:rPr>
          <w:rFonts w:asciiTheme="majorBidi" w:hAnsiTheme="majorBidi" w:cstheme="majorBidi"/>
          <w:color w:val="000000"/>
          <w:cs/>
        </w:rPr>
        <w:t>มูลค่ายุติธรรมของสินทรัพย์ทางการเงินและหนี้สินทางการเงินต่อไปนี้มีมูลค่าใกล้เคียงกับมูลค่าตามบัญชี</w:t>
      </w:r>
    </w:p>
    <w:p w14:paraId="2CC8F80B" w14:textId="77777777" w:rsidR="00950028" w:rsidRPr="00C726BC" w:rsidRDefault="00950028" w:rsidP="00A430F2">
      <w:pPr>
        <w:numPr>
          <w:ilvl w:val="0"/>
          <w:numId w:val="36"/>
        </w:numPr>
        <w:tabs>
          <w:tab w:val="left" w:pos="851"/>
        </w:tabs>
        <w:overflowPunct w:val="0"/>
        <w:autoSpaceDE w:val="0"/>
        <w:autoSpaceDN w:val="0"/>
        <w:adjustRightInd w:val="0"/>
        <w:spacing w:after="120"/>
        <w:ind w:left="851" w:hanging="454"/>
        <w:jc w:val="thaiDistribute"/>
        <w:textAlignment w:val="baseline"/>
        <w:rPr>
          <w:rFonts w:asciiTheme="majorBidi" w:hAnsiTheme="majorBidi" w:cstheme="majorBidi"/>
          <w:color w:val="000000"/>
          <w:cs/>
        </w:rPr>
      </w:pPr>
      <w:r w:rsidRPr="00C726BC">
        <w:rPr>
          <w:rFonts w:asciiTheme="majorBidi" w:hAnsiTheme="majorBidi" w:cstheme="majorBidi"/>
          <w:color w:val="000000"/>
          <w:cs/>
        </w:rPr>
        <w:t>สินทรัพย์ทางการเงินและหนี้สินทางการเงินที่จะครบกำหนดในระยะเวลาอันสั้น ได้แก่ เงินสดและรายการเทียบเท่าเงินสด ลูกหนี้การค้าและลูกหนี้หมุนเวียนอื่น เงินเบิกเกินบัญชีและเงินกู้ยืมระยะสั้นจากสถาบันการเงิน เจ้าหนี้การค้าและเจ้าหนี้หมุนเวียนอื่น เงินกู้ยืมระยะสั้น หุ้นกู้ระยะสั้น แสดงมูลค่ายุติธรรมโดยประมาณตามมูลค่าตามบัญชีที่แสดงในงบแสดงฐานะการเงิน</w:t>
      </w:r>
    </w:p>
    <w:p w14:paraId="34E08448" w14:textId="77777777" w:rsidR="00950028" w:rsidRPr="00C726BC" w:rsidRDefault="00950028" w:rsidP="00A430F2">
      <w:pPr>
        <w:numPr>
          <w:ilvl w:val="0"/>
          <w:numId w:val="36"/>
        </w:numPr>
        <w:tabs>
          <w:tab w:val="left" w:pos="851"/>
        </w:tabs>
        <w:overflowPunct w:val="0"/>
        <w:autoSpaceDE w:val="0"/>
        <w:autoSpaceDN w:val="0"/>
        <w:adjustRightInd w:val="0"/>
        <w:spacing w:after="120"/>
        <w:ind w:left="851" w:hanging="454"/>
        <w:jc w:val="thaiDistribute"/>
        <w:textAlignment w:val="baseline"/>
        <w:rPr>
          <w:rFonts w:asciiTheme="majorBidi" w:hAnsiTheme="majorBidi" w:cstheme="majorBidi"/>
          <w:color w:val="000000"/>
        </w:rPr>
      </w:pPr>
      <w:r w:rsidRPr="00C726BC">
        <w:rPr>
          <w:rFonts w:asciiTheme="majorBidi" w:hAnsiTheme="majorBidi" w:cstheme="majorBidi"/>
          <w:color w:val="000000"/>
          <w:cs/>
        </w:rPr>
        <w:t>หนี้สินตามสัญญาเช่า และเงินกู้ยืมระยะยาวที่จ่ายดอกเบี้ยในอัตราใกล้เคียงกับอัตราดอกเบี้ยในตลาด แสดงมูลค่ายุติธรรมโดยประมาณตามมูลค่าตามบัญชีที่แสดงในงบแสดงฐานะการเงิน</w:t>
      </w:r>
    </w:p>
    <w:p w14:paraId="243F802C" w14:textId="77777777" w:rsidR="00950028" w:rsidRPr="00C726BC" w:rsidRDefault="00950028" w:rsidP="00A430F2">
      <w:pPr>
        <w:tabs>
          <w:tab w:val="left" w:pos="851"/>
        </w:tabs>
        <w:overflowPunct w:val="0"/>
        <w:autoSpaceDE w:val="0"/>
        <w:autoSpaceDN w:val="0"/>
        <w:adjustRightInd w:val="0"/>
        <w:spacing w:after="120"/>
        <w:ind w:left="397"/>
        <w:jc w:val="thaiDistribute"/>
        <w:textAlignment w:val="baseline"/>
        <w:rPr>
          <w:rFonts w:asciiTheme="majorBidi" w:hAnsiTheme="majorBidi" w:cstheme="majorBidi"/>
          <w:color w:val="000000"/>
        </w:rPr>
      </w:pPr>
      <w:r w:rsidRPr="00C726BC">
        <w:rPr>
          <w:rFonts w:asciiTheme="majorBidi" w:hAnsiTheme="majorBidi" w:cstheme="majorBidi"/>
          <w:color w:val="000000"/>
          <w:cs/>
        </w:rPr>
        <w:t>ทั้งนี้มูลค่าตามบัญชีของสินทรัพย์ทางการเงินและหนี้สินทางการเงินข้างต้นวัดมูลค่าด้วยวิธีราคาทุนตัดจำหน่าย</w:t>
      </w:r>
    </w:p>
    <w:p w14:paraId="157661A1" w14:textId="1954A08A" w:rsidR="002121E2" w:rsidRPr="00C726BC" w:rsidRDefault="002121E2" w:rsidP="00A430F2">
      <w:pPr>
        <w:overflowPunct w:val="0"/>
        <w:autoSpaceDE w:val="0"/>
        <w:autoSpaceDN w:val="0"/>
        <w:adjustRightInd w:val="0"/>
        <w:jc w:val="thaiDistribute"/>
        <w:textAlignment w:val="baseline"/>
        <w:rPr>
          <w:rFonts w:asciiTheme="majorBidi" w:hAnsiTheme="majorBidi" w:cstheme="majorBidi"/>
          <w:cs/>
        </w:rPr>
        <w:sectPr w:rsidR="002121E2" w:rsidRPr="00C726BC" w:rsidSect="00175091">
          <w:footerReference w:type="default" r:id="rId11"/>
          <w:pgSz w:w="11906" w:h="16838" w:code="9"/>
          <w:pgMar w:top="1555" w:right="1138" w:bottom="994" w:left="1411" w:header="706" w:footer="547" w:gutter="0"/>
          <w:cols w:space="720"/>
          <w:docGrid w:linePitch="360"/>
        </w:sectPr>
      </w:pPr>
    </w:p>
    <w:p w14:paraId="7B1B087A" w14:textId="77777777" w:rsidR="00912671" w:rsidRPr="00C726BC" w:rsidRDefault="002F3C41" w:rsidP="00EA5A3C">
      <w:pPr>
        <w:overflowPunct w:val="0"/>
        <w:autoSpaceDE w:val="0"/>
        <w:autoSpaceDN w:val="0"/>
        <w:adjustRightInd w:val="0"/>
        <w:spacing w:before="120" w:line="0" w:lineRule="atLeast"/>
        <w:textAlignment w:val="baseline"/>
        <w:rPr>
          <w:rFonts w:asciiTheme="majorBidi" w:hAnsiTheme="majorBidi" w:cstheme="majorBidi"/>
          <w:spacing w:val="-6"/>
        </w:rPr>
      </w:pPr>
      <w:r w:rsidRPr="00C726BC">
        <w:rPr>
          <w:rFonts w:asciiTheme="majorBidi" w:hAnsiTheme="majorBidi" w:cstheme="majorBidi"/>
          <w:spacing w:val="-6"/>
          <w:cs/>
        </w:rPr>
        <w:lastRenderedPageBreak/>
        <w:t>สินทรัพย์และหนี้สินทางการ</w:t>
      </w:r>
      <w:r w:rsidRPr="00C726BC">
        <w:rPr>
          <w:rFonts w:asciiTheme="majorBidi" w:hAnsiTheme="majorBidi" w:cstheme="majorBidi"/>
          <w:cs/>
        </w:rPr>
        <w:t>เงิน</w:t>
      </w:r>
      <w:r w:rsidRPr="00C726BC">
        <w:rPr>
          <w:rFonts w:asciiTheme="majorBidi" w:hAnsiTheme="majorBidi" w:cstheme="majorBidi"/>
          <w:spacing w:val="-6"/>
          <w:cs/>
        </w:rPr>
        <w:t>ที่สำคัญสามารถจัดตามประเภทอัตราดอกเบี้ย และสำหรับสินทรัพย์และหนี้สินทางการเงินที่มีอัตรา</w:t>
      </w:r>
      <w:r w:rsidRPr="00C726BC">
        <w:rPr>
          <w:rFonts w:asciiTheme="majorBidi" w:hAnsiTheme="majorBidi" w:cstheme="majorBidi"/>
          <w:cs/>
        </w:rPr>
        <w:t>ดอกเบี้ย</w:t>
      </w:r>
      <w:r w:rsidRPr="00C726BC">
        <w:rPr>
          <w:rFonts w:asciiTheme="majorBidi" w:hAnsiTheme="majorBidi" w:cstheme="majorBidi"/>
          <w:spacing w:val="-6"/>
          <w:cs/>
        </w:rPr>
        <w:t xml:space="preserve">คงที่สามารถแยกตามวันที่ครบกำหนด ได้ดังนี้ </w:t>
      </w:r>
    </w:p>
    <w:tbl>
      <w:tblPr>
        <w:tblW w:w="5407" w:type="pct"/>
        <w:tblInd w:w="-142" w:type="dxa"/>
        <w:tblLayout w:type="fixed"/>
        <w:tblLook w:val="0000" w:firstRow="0" w:lastRow="0" w:firstColumn="0" w:lastColumn="0" w:noHBand="0" w:noVBand="0"/>
      </w:tblPr>
      <w:tblGrid>
        <w:gridCol w:w="2975"/>
        <w:gridCol w:w="853"/>
        <w:gridCol w:w="853"/>
        <w:gridCol w:w="853"/>
        <w:gridCol w:w="847"/>
        <w:gridCol w:w="992"/>
        <w:gridCol w:w="992"/>
        <w:gridCol w:w="847"/>
        <w:gridCol w:w="853"/>
        <w:gridCol w:w="853"/>
        <w:gridCol w:w="853"/>
        <w:gridCol w:w="1697"/>
        <w:gridCol w:w="1984"/>
      </w:tblGrid>
      <w:tr w:rsidR="00F06D21" w:rsidRPr="00C726BC" w14:paraId="64415EFD" w14:textId="77777777" w:rsidTr="005D77DE">
        <w:trPr>
          <w:cantSplit/>
          <w:tblHeader/>
        </w:trPr>
        <w:tc>
          <w:tcPr>
            <w:tcW w:w="963" w:type="pct"/>
            <w:vAlign w:val="center"/>
          </w:tcPr>
          <w:p w14:paraId="572136AA" w14:textId="77777777" w:rsidR="00651723" w:rsidRPr="00C726BC" w:rsidRDefault="00651723" w:rsidP="00A430F2">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cs/>
              </w:rPr>
            </w:pPr>
          </w:p>
        </w:tc>
        <w:tc>
          <w:tcPr>
            <w:tcW w:w="4037" w:type="pct"/>
            <w:gridSpan w:val="12"/>
            <w:vAlign w:val="center"/>
          </w:tcPr>
          <w:p w14:paraId="303B0BD3" w14:textId="77DF1489" w:rsidR="00651723" w:rsidRPr="00C726BC" w:rsidRDefault="00651723" w:rsidP="00A430F2">
            <w:pPr>
              <w:pBdr>
                <w:bottom w:val="single" w:sz="4" w:space="1" w:color="auto"/>
              </w:pBdr>
              <w:overflowPunct w:val="0"/>
              <w:autoSpaceDE w:val="0"/>
              <w:autoSpaceDN w:val="0"/>
              <w:adjustRightInd w:val="0"/>
              <w:spacing w:line="240" w:lineRule="atLeast"/>
              <w:ind w:left="-7"/>
              <w:jc w:val="right"/>
              <w:textAlignment w:val="baseline"/>
              <w:rPr>
                <w:rFonts w:asciiTheme="majorBidi" w:hAnsiTheme="majorBidi" w:cstheme="majorBidi"/>
                <w:cs/>
              </w:rPr>
            </w:pPr>
            <w:r w:rsidRPr="00C726BC">
              <w:rPr>
                <w:rFonts w:asciiTheme="majorBidi" w:hAnsiTheme="majorBidi" w:cstheme="majorBidi"/>
              </w:rPr>
              <w:t>(</w:t>
            </w:r>
            <w:proofErr w:type="gramStart"/>
            <w:r w:rsidRPr="00C726BC">
              <w:rPr>
                <w:rFonts w:asciiTheme="majorBidi" w:hAnsiTheme="majorBidi" w:cstheme="majorBidi"/>
                <w:cs/>
              </w:rPr>
              <w:t>หน่วย</w:t>
            </w:r>
            <w:r w:rsidR="00EA5A3C" w:rsidRPr="00C726BC">
              <w:rPr>
                <w:rFonts w:asciiTheme="majorBidi" w:hAnsiTheme="majorBidi" w:cstheme="majorBidi"/>
              </w:rPr>
              <w:t xml:space="preserve"> </w:t>
            </w:r>
            <w:r w:rsidRPr="00C726BC">
              <w:rPr>
                <w:rFonts w:asciiTheme="majorBidi" w:hAnsiTheme="majorBidi" w:cstheme="majorBidi"/>
              </w:rPr>
              <w:t>:</w:t>
            </w:r>
            <w:proofErr w:type="gramEnd"/>
            <w:r w:rsidRPr="00C726BC">
              <w:rPr>
                <w:rFonts w:asciiTheme="majorBidi" w:hAnsiTheme="majorBidi" w:cstheme="majorBidi"/>
              </w:rPr>
              <w:t xml:space="preserve"> </w:t>
            </w:r>
            <w:r w:rsidRPr="00C726BC">
              <w:rPr>
                <w:rFonts w:asciiTheme="majorBidi" w:hAnsiTheme="majorBidi" w:cstheme="majorBidi"/>
                <w:cs/>
              </w:rPr>
              <w:t>ล้านบาท)</w:t>
            </w:r>
          </w:p>
        </w:tc>
      </w:tr>
      <w:tr w:rsidR="005D77DE" w:rsidRPr="00C726BC" w14:paraId="5328FB09" w14:textId="77777777" w:rsidTr="00880378">
        <w:trPr>
          <w:cantSplit/>
          <w:tblHeader/>
        </w:trPr>
        <w:tc>
          <w:tcPr>
            <w:tcW w:w="963" w:type="pct"/>
            <w:vAlign w:val="center"/>
          </w:tcPr>
          <w:p w14:paraId="3AE5F8BC" w14:textId="77777777" w:rsidR="00651723" w:rsidRPr="00C726BC" w:rsidRDefault="00651723" w:rsidP="00A430F2">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rPr>
            </w:pPr>
          </w:p>
        </w:tc>
        <w:tc>
          <w:tcPr>
            <w:tcW w:w="1102" w:type="pct"/>
            <w:gridSpan w:val="4"/>
            <w:vAlign w:val="center"/>
          </w:tcPr>
          <w:p w14:paraId="2384228F" w14:textId="77777777" w:rsidR="00651723" w:rsidRPr="00C726BC" w:rsidRDefault="00651723"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726BC">
              <w:rPr>
                <w:rFonts w:asciiTheme="majorBidi" w:hAnsiTheme="majorBidi" w:cstheme="majorBidi"/>
                <w:cs/>
              </w:rPr>
              <w:t>อัตราดอกเบี้ยคงที่</w:t>
            </w:r>
          </w:p>
        </w:tc>
        <w:tc>
          <w:tcPr>
            <w:tcW w:w="642" w:type="pct"/>
            <w:gridSpan w:val="2"/>
            <w:vAlign w:val="center"/>
          </w:tcPr>
          <w:p w14:paraId="1F2E8EC2" w14:textId="02C038AB" w:rsidR="00651723" w:rsidRPr="00C726BC" w:rsidRDefault="00651723" w:rsidP="00A430F2">
            <w:pPr>
              <w:overflowPunct w:val="0"/>
              <w:autoSpaceDE w:val="0"/>
              <w:autoSpaceDN w:val="0"/>
              <w:adjustRightInd w:val="0"/>
              <w:spacing w:line="240" w:lineRule="atLeast"/>
              <w:ind w:left="-168" w:right="-138"/>
              <w:jc w:val="center"/>
              <w:textAlignment w:val="baseline"/>
              <w:rPr>
                <w:rFonts w:asciiTheme="majorBidi" w:hAnsiTheme="majorBidi" w:cstheme="majorBidi"/>
              </w:rPr>
            </w:pPr>
            <w:r w:rsidRPr="00C726BC">
              <w:rPr>
                <w:rFonts w:asciiTheme="majorBidi" w:hAnsiTheme="majorBidi" w:cstheme="majorBidi"/>
                <w:cs/>
              </w:rPr>
              <w:t>อัตราดอกเบี้ยปรับ</w:t>
            </w:r>
          </w:p>
        </w:tc>
        <w:tc>
          <w:tcPr>
            <w:tcW w:w="550" w:type="pct"/>
            <w:gridSpan w:val="2"/>
            <w:vAlign w:val="center"/>
          </w:tcPr>
          <w:p w14:paraId="582774E7" w14:textId="77777777" w:rsidR="00651723" w:rsidRPr="00C726BC" w:rsidRDefault="00651723" w:rsidP="00A430F2">
            <w:pPr>
              <w:overflowPunct w:val="0"/>
              <w:autoSpaceDE w:val="0"/>
              <w:autoSpaceDN w:val="0"/>
              <w:adjustRightInd w:val="0"/>
              <w:spacing w:line="240" w:lineRule="atLeast"/>
              <w:ind w:left="-86" w:right="-80"/>
              <w:jc w:val="center"/>
              <w:textAlignment w:val="baseline"/>
              <w:rPr>
                <w:rFonts w:asciiTheme="majorBidi" w:hAnsiTheme="majorBidi" w:cstheme="majorBidi"/>
                <w:cs/>
              </w:rPr>
            </w:pPr>
          </w:p>
        </w:tc>
        <w:tc>
          <w:tcPr>
            <w:tcW w:w="552" w:type="pct"/>
            <w:gridSpan w:val="2"/>
            <w:vAlign w:val="center"/>
          </w:tcPr>
          <w:p w14:paraId="7CBCA63E" w14:textId="77777777" w:rsidR="00651723" w:rsidRPr="00C726BC" w:rsidRDefault="00651723" w:rsidP="00A430F2">
            <w:pPr>
              <w:overflowPunct w:val="0"/>
              <w:autoSpaceDE w:val="0"/>
              <w:autoSpaceDN w:val="0"/>
              <w:adjustRightInd w:val="0"/>
              <w:spacing w:line="240" w:lineRule="atLeast"/>
              <w:ind w:left="-57"/>
              <w:jc w:val="center"/>
              <w:textAlignment w:val="baseline"/>
              <w:rPr>
                <w:rFonts w:asciiTheme="majorBidi" w:hAnsiTheme="majorBidi" w:cstheme="majorBidi"/>
                <w:cs/>
              </w:rPr>
            </w:pPr>
          </w:p>
        </w:tc>
        <w:tc>
          <w:tcPr>
            <w:tcW w:w="1191" w:type="pct"/>
            <w:gridSpan w:val="2"/>
            <w:vAlign w:val="center"/>
          </w:tcPr>
          <w:p w14:paraId="6C42A10A" w14:textId="77777777" w:rsidR="00651723" w:rsidRPr="00C726BC" w:rsidRDefault="00651723" w:rsidP="00A430F2">
            <w:pPr>
              <w:overflowPunct w:val="0"/>
              <w:autoSpaceDE w:val="0"/>
              <w:autoSpaceDN w:val="0"/>
              <w:adjustRightInd w:val="0"/>
              <w:spacing w:line="240" w:lineRule="atLeast"/>
              <w:ind w:left="-57"/>
              <w:jc w:val="center"/>
              <w:textAlignment w:val="baseline"/>
              <w:rPr>
                <w:rFonts w:asciiTheme="majorBidi" w:hAnsiTheme="majorBidi" w:cstheme="majorBidi"/>
              </w:rPr>
            </w:pPr>
          </w:p>
        </w:tc>
      </w:tr>
      <w:tr w:rsidR="00CD48CD" w:rsidRPr="00C726BC" w14:paraId="112CE2AE" w14:textId="77777777" w:rsidTr="00880378">
        <w:trPr>
          <w:cantSplit/>
          <w:tblHeader/>
        </w:trPr>
        <w:tc>
          <w:tcPr>
            <w:tcW w:w="963" w:type="pct"/>
            <w:vAlign w:val="center"/>
          </w:tcPr>
          <w:p w14:paraId="66337297" w14:textId="77777777" w:rsidR="00651723" w:rsidRPr="00C726BC" w:rsidRDefault="00651723" w:rsidP="00A430F2">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rPr>
            </w:pPr>
          </w:p>
        </w:tc>
        <w:tc>
          <w:tcPr>
            <w:tcW w:w="552" w:type="pct"/>
            <w:gridSpan w:val="2"/>
            <w:vAlign w:val="center"/>
          </w:tcPr>
          <w:p w14:paraId="5EC00164" w14:textId="77777777" w:rsidR="00651723" w:rsidRPr="00C726BC" w:rsidRDefault="00651723"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726BC">
              <w:rPr>
                <w:rFonts w:asciiTheme="majorBidi" w:hAnsiTheme="majorBidi" w:cstheme="majorBidi"/>
                <w:cs/>
              </w:rPr>
              <w:t xml:space="preserve">ภายใน </w:t>
            </w:r>
            <w:r w:rsidR="00B12A41" w:rsidRPr="00C726BC">
              <w:rPr>
                <w:rFonts w:asciiTheme="majorBidi" w:hAnsiTheme="majorBidi" w:cstheme="majorBidi"/>
              </w:rPr>
              <w:t>1</w:t>
            </w:r>
            <w:r w:rsidRPr="00C726BC">
              <w:rPr>
                <w:rFonts w:asciiTheme="majorBidi" w:hAnsiTheme="majorBidi" w:cstheme="majorBidi"/>
                <w:cs/>
              </w:rPr>
              <w:t xml:space="preserve"> ปี</w:t>
            </w:r>
          </w:p>
        </w:tc>
        <w:tc>
          <w:tcPr>
            <w:tcW w:w="550" w:type="pct"/>
            <w:gridSpan w:val="2"/>
            <w:vAlign w:val="center"/>
          </w:tcPr>
          <w:p w14:paraId="070240CF" w14:textId="77777777" w:rsidR="00651723" w:rsidRPr="00C726BC" w:rsidRDefault="00651723"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 xml:space="preserve">1 </w:t>
            </w:r>
            <w:r w:rsidR="008675C9" w:rsidRPr="00C726BC">
              <w:rPr>
                <w:rFonts w:asciiTheme="majorBidi" w:hAnsiTheme="majorBidi" w:cstheme="majorBidi"/>
              </w:rPr>
              <w:t>–</w:t>
            </w:r>
            <w:r w:rsidRPr="00C726BC">
              <w:rPr>
                <w:rFonts w:asciiTheme="majorBidi" w:hAnsiTheme="majorBidi" w:cstheme="majorBidi"/>
              </w:rPr>
              <w:t xml:space="preserve"> 5 </w:t>
            </w:r>
            <w:r w:rsidRPr="00C726BC">
              <w:rPr>
                <w:rFonts w:asciiTheme="majorBidi" w:hAnsiTheme="majorBidi" w:cstheme="majorBidi"/>
                <w:cs/>
              </w:rPr>
              <w:t>ปี</w:t>
            </w:r>
          </w:p>
        </w:tc>
        <w:tc>
          <w:tcPr>
            <w:tcW w:w="642" w:type="pct"/>
            <w:gridSpan w:val="2"/>
            <w:vAlign w:val="center"/>
          </w:tcPr>
          <w:p w14:paraId="7C7CF2C1" w14:textId="49B01270" w:rsidR="00651723" w:rsidRPr="00C726BC" w:rsidRDefault="009A0B1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726BC">
              <w:rPr>
                <w:rFonts w:asciiTheme="majorBidi" w:hAnsiTheme="majorBidi" w:cstheme="majorBidi"/>
                <w:cs/>
              </w:rPr>
              <w:t>ขึ้นลง</w:t>
            </w:r>
            <w:r w:rsidR="00651723" w:rsidRPr="00C726BC">
              <w:rPr>
                <w:rFonts w:asciiTheme="majorBidi" w:hAnsiTheme="majorBidi" w:cstheme="majorBidi"/>
                <w:cs/>
              </w:rPr>
              <w:t>ตามราคาตลาด</w:t>
            </w:r>
          </w:p>
        </w:tc>
        <w:tc>
          <w:tcPr>
            <w:tcW w:w="550" w:type="pct"/>
            <w:gridSpan w:val="2"/>
            <w:vAlign w:val="center"/>
          </w:tcPr>
          <w:p w14:paraId="6079C0BC" w14:textId="77777777" w:rsidR="00651723" w:rsidRPr="00C726BC" w:rsidRDefault="00651723" w:rsidP="00A430F2">
            <w:pPr>
              <w:pBdr>
                <w:bottom w:val="single" w:sz="4" w:space="1" w:color="auto"/>
              </w:pBdr>
              <w:overflowPunct w:val="0"/>
              <w:autoSpaceDE w:val="0"/>
              <w:autoSpaceDN w:val="0"/>
              <w:adjustRightInd w:val="0"/>
              <w:spacing w:line="240" w:lineRule="atLeast"/>
              <w:ind w:right="-80"/>
              <w:jc w:val="center"/>
              <w:textAlignment w:val="baseline"/>
              <w:rPr>
                <w:rFonts w:asciiTheme="majorBidi" w:hAnsiTheme="majorBidi" w:cstheme="majorBidi"/>
              </w:rPr>
            </w:pPr>
            <w:r w:rsidRPr="00C726BC">
              <w:rPr>
                <w:rFonts w:asciiTheme="majorBidi" w:hAnsiTheme="majorBidi" w:cstheme="majorBidi"/>
                <w:cs/>
              </w:rPr>
              <w:t>ไม่มีอัตราดอกเบี้ย</w:t>
            </w:r>
          </w:p>
        </w:tc>
        <w:tc>
          <w:tcPr>
            <w:tcW w:w="552" w:type="pct"/>
            <w:gridSpan w:val="2"/>
            <w:vAlign w:val="center"/>
          </w:tcPr>
          <w:p w14:paraId="39E3D86B" w14:textId="77777777" w:rsidR="00651723" w:rsidRPr="00C726BC" w:rsidRDefault="00651723"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726BC">
              <w:rPr>
                <w:rFonts w:asciiTheme="majorBidi" w:hAnsiTheme="majorBidi" w:cstheme="majorBidi"/>
                <w:cs/>
              </w:rPr>
              <w:t>รวม</w:t>
            </w:r>
          </w:p>
        </w:tc>
        <w:tc>
          <w:tcPr>
            <w:tcW w:w="1191" w:type="pct"/>
            <w:gridSpan w:val="2"/>
            <w:vAlign w:val="center"/>
          </w:tcPr>
          <w:p w14:paraId="74F25ED4" w14:textId="50BD6113" w:rsidR="00651723" w:rsidRPr="00C726BC" w:rsidRDefault="00651723"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726BC">
              <w:rPr>
                <w:rFonts w:asciiTheme="majorBidi" w:hAnsiTheme="majorBidi" w:cstheme="majorBidi"/>
                <w:cs/>
              </w:rPr>
              <w:t>อัตราดอกเบี้ย</w:t>
            </w:r>
            <w:r w:rsidR="00CD48CD" w:rsidRPr="00C726BC">
              <w:rPr>
                <w:rFonts w:asciiTheme="majorBidi" w:hAnsiTheme="majorBidi" w:cstheme="majorBidi"/>
              </w:rPr>
              <w:t xml:space="preserve"> </w:t>
            </w:r>
            <w:r w:rsidRPr="00C726BC">
              <w:rPr>
                <w:rFonts w:asciiTheme="majorBidi" w:hAnsiTheme="majorBidi" w:cstheme="majorBidi"/>
              </w:rPr>
              <w:t>(</w:t>
            </w:r>
            <w:r w:rsidRPr="00C726BC">
              <w:rPr>
                <w:rFonts w:asciiTheme="majorBidi" w:hAnsiTheme="majorBidi" w:cstheme="majorBidi"/>
                <w:cs/>
              </w:rPr>
              <w:t>ร้อยละต่อปี</w:t>
            </w:r>
            <w:r w:rsidRPr="00C726BC">
              <w:rPr>
                <w:rFonts w:asciiTheme="majorBidi" w:hAnsiTheme="majorBidi" w:cstheme="majorBidi"/>
              </w:rPr>
              <w:t>)</w:t>
            </w:r>
          </w:p>
        </w:tc>
      </w:tr>
      <w:tr w:rsidR="005D77DE" w:rsidRPr="00C726BC" w14:paraId="02152C97" w14:textId="77777777" w:rsidTr="0083619B">
        <w:trPr>
          <w:cantSplit/>
          <w:tblHeader/>
        </w:trPr>
        <w:tc>
          <w:tcPr>
            <w:tcW w:w="963" w:type="pct"/>
            <w:vAlign w:val="center"/>
          </w:tcPr>
          <w:p w14:paraId="0200E3D6" w14:textId="77777777" w:rsidR="008646F1" w:rsidRPr="00C726BC" w:rsidRDefault="008646F1" w:rsidP="00A430F2">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rPr>
            </w:pPr>
          </w:p>
        </w:tc>
        <w:tc>
          <w:tcPr>
            <w:tcW w:w="276" w:type="pct"/>
            <w:vAlign w:val="center"/>
          </w:tcPr>
          <w:p w14:paraId="77314C2D" w14:textId="3BBB4FF7"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5</w:t>
            </w:r>
          </w:p>
        </w:tc>
        <w:tc>
          <w:tcPr>
            <w:tcW w:w="276" w:type="pct"/>
            <w:vAlign w:val="center"/>
          </w:tcPr>
          <w:p w14:paraId="39444679" w14:textId="01FF3366"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4</w:t>
            </w:r>
          </w:p>
        </w:tc>
        <w:tc>
          <w:tcPr>
            <w:tcW w:w="276" w:type="pct"/>
            <w:vAlign w:val="center"/>
          </w:tcPr>
          <w:p w14:paraId="0B505E8F" w14:textId="7E428C0B"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5</w:t>
            </w:r>
          </w:p>
        </w:tc>
        <w:tc>
          <w:tcPr>
            <w:tcW w:w="274" w:type="pct"/>
            <w:vAlign w:val="center"/>
          </w:tcPr>
          <w:p w14:paraId="25485C2F" w14:textId="5597F9D3"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4</w:t>
            </w:r>
          </w:p>
        </w:tc>
        <w:tc>
          <w:tcPr>
            <w:tcW w:w="321" w:type="pct"/>
            <w:vAlign w:val="center"/>
          </w:tcPr>
          <w:p w14:paraId="64052E72" w14:textId="77A86348"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5</w:t>
            </w:r>
          </w:p>
        </w:tc>
        <w:tc>
          <w:tcPr>
            <w:tcW w:w="321" w:type="pct"/>
            <w:vAlign w:val="center"/>
          </w:tcPr>
          <w:p w14:paraId="35D3AE2C" w14:textId="5809D5BA"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4</w:t>
            </w:r>
          </w:p>
        </w:tc>
        <w:tc>
          <w:tcPr>
            <w:tcW w:w="274" w:type="pct"/>
            <w:vAlign w:val="center"/>
          </w:tcPr>
          <w:p w14:paraId="14CD90E6" w14:textId="62A34351"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5</w:t>
            </w:r>
          </w:p>
        </w:tc>
        <w:tc>
          <w:tcPr>
            <w:tcW w:w="276" w:type="pct"/>
            <w:vAlign w:val="center"/>
          </w:tcPr>
          <w:p w14:paraId="2D3C82E6" w14:textId="12B238F6"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4</w:t>
            </w:r>
          </w:p>
        </w:tc>
        <w:tc>
          <w:tcPr>
            <w:tcW w:w="276" w:type="pct"/>
            <w:vAlign w:val="center"/>
          </w:tcPr>
          <w:p w14:paraId="05768601" w14:textId="0C56D013"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5</w:t>
            </w:r>
          </w:p>
        </w:tc>
        <w:tc>
          <w:tcPr>
            <w:tcW w:w="276" w:type="pct"/>
            <w:vAlign w:val="center"/>
          </w:tcPr>
          <w:p w14:paraId="2EFF7CAD" w14:textId="34261F39"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4</w:t>
            </w:r>
          </w:p>
        </w:tc>
        <w:tc>
          <w:tcPr>
            <w:tcW w:w="549" w:type="pct"/>
            <w:vAlign w:val="center"/>
          </w:tcPr>
          <w:p w14:paraId="1A5EC80D" w14:textId="294B7B8F"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5</w:t>
            </w:r>
          </w:p>
        </w:tc>
        <w:tc>
          <w:tcPr>
            <w:tcW w:w="642" w:type="pct"/>
            <w:vAlign w:val="center"/>
          </w:tcPr>
          <w:p w14:paraId="412D4DF9" w14:textId="7877D256" w:rsidR="008646F1" w:rsidRPr="00C726BC" w:rsidRDefault="008646F1" w:rsidP="00A430F2">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726BC">
              <w:rPr>
                <w:rFonts w:asciiTheme="majorBidi" w:hAnsiTheme="majorBidi" w:cstheme="majorBidi"/>
              </w:rPr>
              <w:t>256</w:t>
            </w:r>
            <w:r w:rsidR="00383773" w:rsidRPr="00C726BC">
              <w:rPr>
                <w:rFonts w:asciiTheme="majorBidi" w:hAnsiTheme="majorBidi" w:cstheme="majorBidi"/>
              </w:rPr>
              <w:t>4</w:t>
            </w:r>
          </w:p>
        </w:tc>
      </w:tr>
      <w:tr w:rsidR="005D77DE" w:rsidRPr="00C726BC" w14:paraId="5323E1E1" w14:textId="77777777" w:rsidTr="0083619B">
        <w:trPr>
          <w:cantSplit/>
          <w:tblHeader/>
        </w:trPr>
        <w:tc>
          <w:tcPr>
            <w:tcW w:w="963" w:type="pct"/>
            <w:vAlign w:val="center"/>
          </w:tcPr>
          <w:p w14:paraId="015C5C40" w14:textId="77777777" w:rsidR="00651723" w:rsidRPr="00C726BC" w:rsidRDefault="00651723" w:rsidP="00A430F2">
            <w:pPr>
              <w:tabs>
                <w:tab w:val="left" w:pos="240"/>
              </w:tabs>
              <w:overflowPunct w:val="0"/>
              <w:autoSpaceDE w:val="0"/>
              <w:autoSpaceDN w:val="0"/>
              <w:adjustRightInd w:val="0"/>
              <w:spacing w:line="240" w:lineRule="atLeast"/>
              <w:ind w:left="240" w:hanging="240"/>
              <w:jc w:val="center"/>
              <w:textAlignment w:val="baseline"/>
              <w:rPr>
                <w:rFonts w:asciiTheme="majorBidi" w:hAnsiTheme="majorBidi" w:cstheme="majorBidi"/>
                <w:b/>
                <w:bCs/>
                <w:cs/>
              </w:rPr>
            </w:pPr>
          </w:p>
        </w:tc>
        <w:tc>
          <w:tcPr>
            <w:tcW w:w="276" w:type="pct"/>
            <w:vAlign w:val="center"/>
          </w:tcPr>
          <w:p w14:paraId="4F4BA9FD"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24C53C3A"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3DA44454"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4" w:type="pct"/>
            <w:vAlign w:val="center"/>
          </w:tcPr>
          <w:p w14:paraId="61DE1A63"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321" w:type="pct"/>
            <w:vAlign w:val="center"/>
          </w:tcPr>
          <w:p w14:paraId="20A739EF"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321" w:type="pct"/>
            <w:vAlign w:val="center"/>
          </w:tcPr>
          <w:p w14:paraId="4A6643DD"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4" w:type="pct"/>
            <w:vAlign w:val="center"/>
          </w:tcPr>
          <w:p w14:paraId="50465E69"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36A0B5EA"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4E6FAEB2"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2D8DB097" w14:textId="77777777" w:rsidR="00651723" w:rsidRPr="00C726BC" w:rsidRDefault="00651723" w:rsidP="00A430F2">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549" w:type="pct"/>
            <w:vAlign w:val="center"/>
          </w:tcPr>
          <w:p w14:paraId="2FBC6719" w14:textId="77777777" w:rsidR="00651723" w:rsidRPr="00C726BC" w:rsidRDefault="00651723" w:rsidP="00A430F2">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726BC">
              <w:rPr>
                <w:rFonts w:asciiTheme="majorBidi" w:hAnsiTheme="majorBidi" w:cstheme="majorBidi"/>
              </w:rPr>
              <w:t>(</w:t>
            </w:r>
            <w:r w:rsidRPr="00C726BC">
              <w:rPr>
                <w:rFonts w:asciiTheme="majorBidi" w:hAnsiTheme="majorBidi" w:cstheme="majorBidi"/>
                <w:cs/>
              </w:rPr>
              <w:t>ร้อยละต่อปี</w:t>
            </w:r>
            <w:r w:rsidRPr="00C726BC">
              <w:rPr>
                <w:rFonts w:asciiTheme="majorBidi" w:hAnsiTheme="majorBidi" w:cstheme="majorBidi"/>
              </w:rPr>
              <w:t>)</w:t>
            </w:r>
          </w:p>
        </w:tc>
        <w:tc>
          <w:tcPr>
            <w:tcW w:w="642" w:type="pct"/>
            <w:vAlign w:val="center"/>
          </w:tcPr>
          <w:p w14:paraId="69CC068B" w14:textId="77777777" w:rsidR="00651723" w:rsidRPr="00C726BC" w:rsidRDefault="00651723" w:rsidP="00A430F2">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726BC">
              <w:rPr>
                <w:rFonts w:asciiTheme="majorBidi" w:hAnsiTheme="majorBidi" w:cstheme="majorBidi"/>
              </w:rPr>
              <w:t>(</w:t>
            </w:r>
            <w:r w:rsidRPr="00C726BC">
              <w:rPr>
                <w:rFonts w:asciiTheme="majorBidi" w:hAnsiTheme="majorBidi" w:cstheme="majorBidi"/>
                <w:cs/>
              </w:rPr>
              <w:t>ร้อยละต่อปี</w:t>
            </w:r>
            <w:r w:rsidRPr="00C726BC">
              <w:rPr>
                <w:rFonts w:asciiTheme="majorBidi" w:hAnsiTheme="majorBidi" w:cstheme="majorBidi"/>
              </w:rPr>
              <w:t>)</w:t>
            </w:r>
          </w:p>
        </w:tc>
      </w:tr>
      <w:tr w:rsidR="005D77DE" w:rsidRPr="00C726BC" w14:paraId="5F67E058" w14:textId="77777777" w:rsidTr="0083619B">
        <w:trPr>
          <w:cantSplit/>
        </w:trPr>
        <w:tc>
          <w:tcPr>
            <w:tcW w:w="963" w:type="pct"/>
            <w:vAlign w:val="center"/>
          </w:tcPr>
          <w:p w14:paraId="229D5759" w14:textId="77777777" w:rsidR="00651723" w:rsidRPr="00C726BC" w:rsidRDefault="00651723" w:rsidP="00A430F2">
            <w:pPr>
              <w:tabs>
                <w:tab w:val="left" w:pos="240"/>
              </w:tabs>
              <w:overflowPunct w:val="0"/>
              <w:autoSpaceDE w:val="0"/>
              <w:autoSpaceDN w:val="0"/>
              <w:adjustRightInd w:val="0"/>
              <w:spacing w:line="240" w:lineRule="atLeast"/>
              <w:ind w:left="240" w:hanging="240"/>
              <w:textAlignment w:val="baseline"/>
              <w:rPr>
                <w:rFonts w:asciiTheme="majorBidi" w:hAnsiTheme="majorBidi" w:cstheme="majorBidi"/>
                <w:b/>
                <w:bCs/>
                <w:u w:val="single"/>
              </w:rPr>
            </w:pPr>
            <w:r w:rsidRPr="00C726BC">
              <w:rPr>
                <w:rFonts w:asciiTheme="majorBidi" w:hAnsiTheme="majorBidi" w:cstheme="majorBidi"/>
                <w:b/>
                <w:bCs/>
                <w:u w:val="single"/>
                <w:cs/>
              </w:rPr>
              <w:t>สินทรัพย์ทางการเงิน</w:t>
            </w:r>
          </w:p>
        </w:tc>
        <w:tc>
          <w:tcPr>
            <w:tcW w:w="276" w:type="pct"/>
            <w:vAlign w:val="center"/>
          </w:tcPr>
          <w:p w14:paraId="092CA64F"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10F4E84A"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1E800C38"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4" w:type="pct"/>
            <w:vAlign w:val="center"/>
          </w:tcPr>
          <w:p w14:paraId="31616FB3"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321" w:type="pct"/>
            <w:vAlign w:val="center"/>
          </w:tcPr>
          <w:p w14:paraId="0206F814"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321" w:type="pct"/>
            <w:vAlign w:val="center"/>
          </w:tcPr>
          <w:p w14:paraId="6067C6C5"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4" w:type="pct"/>
            <w:vAlign w:val="center"/>
          </w:tcPr>
          <w:p w14:paraId="0841538E"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4D2F2CDA"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25D87EDD"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7D87ABB0" w14:textId="77777777" w:rsidR="00651723" w:rsidRPr="00C726BC" w:rsidRDefault="00651723" w:rsidP="00A430F2">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549" w:type="pct"/>
            <w:vAlign w:val="center"/>
          </w:tcPr>
          <w:p w14:paraId="58D2831C" w14:textId="77777777" w:rsidR="00651723" w:rsidRPr="00C726BC" w:rsidRDefault="00651723" w:rsidP="00A430F2">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p>
        </w:tc>
        <w:tc>
          <w:tcPr>
            <w:tcW w:w="642" w:type="pct"/>
            <w:vAlign w:val="center"/>
          </w:tcPr>
          <w:p w14:paraId="1EFCB2E6" w14:textId="77777777" w:rsidR="00651723" w:rsidRPr="00C726BC" w:rsidRDefault="00651723" w:rsidP="00A430F2">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p>
        </w:tc>
      </w:tr>
      <w:tr w:rsidR="00383773" w:rsidRPr="00C726BC" w14:paraId="10D0E379" w14:textId="77777777" w:rsidTr="0083619B">
        <w:trPr>
          <w:cantSplit/>
          <w:trHeight w:val="70"/>
        </w:trPr>
        <w:tc>
          <w:tcPr>
            <w:tcW w:w="963" w:type="pct"/>
            <w:vAlign w:val="center"/>
          </w:tcPr>
          <w:p w14:paraId="2F16720D" w14:textId="77777777" w:rsidR="00383773" w:rsidRPr="00C726BC" w:rsidRDefault="00383773" w:rsidP="00383773">
            <w:pPr>
              <w:tabs>
                <w:tab w:val="left" w:pos="240"/>
              </w:tabs>
              <w:overflowPunct w:val="0"/>
              <w:autoSpaceDE w:val="0"/>
              <w:autoSpaceDN w:val="0"/>
              <w:adjustRightInd w:val="0"/>
              <w:spacing w:line="240" w:lineRule="atLeast"/>
              <w:ind w:left="240" w:right="-228" w:hanging="240"/>
              <w:textAlignment w:val="baseline"/>
              <w:rPr>
                <w:rFonts w:asciiTheme="majorBidi" w:hAnsiTheme="majorBidi" w:cstheme="majorBidi"/>
              </w:rPr>
            </w:pPr>
            <w:r w:rsidRPr="00C726BC">
              <w:rPr>
                <w:rFonts w:asciiTheme="majorBidi" w:hAnsiTheme="majorBidi" w:cstheme="majorBidi"/>
                <w:cs/>
              </w:rPr>
              <w:t>เงินสดและรายการเทียบเท่าเงินสด</w:t>
            </w:r>
          </w:p>
        </w:tc>
        <w:tc>
          <w:tcPr>
            <w:tcW w:w="276" w:type="pct"/>
            <w:shd w:val="clear" w:color="auto" w:fill="auto"/>
            <w:vAlign w:val="center"/>
          </w:tcPr>
          <w:p w14:paraId="0B222DA6" w14:textId="25CA7BF5" w:rsidR="00383773" w:rsidRPr="00C726BC" w:rsidRDefault="0041173C"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393DF360" w14:textId="53B651DC"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18AE7AF3" w14:textId="57758AC9"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78AF8448" w14:textId="5701D01E"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321" w:type="pct"/>
            <w:shd w:val="clear" w:color="auto" w:fill="auto"/>
            <w:vAlign w:val="center"/>
          </w:tcPr>
          <w:p w14:paraId="0072AD5B" w14:textId="21B1F87A"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w:t>
            </w:r>
            <w:r w:rsidR="0041173C" w:rsidRPr="00C726BC">
              <w:rPr>
                <w:rFonts w:asciiTheme="majorBidi" w:hAnsiTheme="majorBidi" w:cstheme="majorBidi"/>
                <w:cs/>
              </w:rPr>
              <w:t>.</w:t>
            </w:r>
            <w:r w:rsidRPr="00C726BC">
              <w:rPr>
                <w:rFonts w:asciiTheme="majorBidi" w:hAnsiTheme="majorBidi" w:cstheme="majorBidi"/>
              </w:rPr>
              <w:t>74</w:t>
            </w:r>
          </w:p>
        </w:tc>
        <w:tc>
          <w:tcPr>
            <w:tcW w:w="321" w:type="pct"/>
            <w:shd w:val="clear" w:color="auto" w:fill="auto"/>
            <w:vAlign w:val="center"/>
          </w:tcPr>
          <w:p w14:paraId="4A711E73" w14:textId="71DC9DF8"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4.22</w:t>
            </w:r>
          </w:p>
        </w:tc>
        <w:tc>
          <w:tcPr>
            <w:tcW w:w="274" w:type="pct"/>
            <w:shd w:val="clear" w:color="auto" w:fill="auto"/>
            <w:vAlign w:val="center"/>
          </w:tcPr>
          <w:p w14:paraId="70AA09ED" w14:textId="63EEC2F9"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0</w:t>
            </w:r>
            <w:r w:rsidR="0041173C" w:rsidRPr="00C726BC">
              <w:rPr>
                <w:rFonts w:asciiTheme="majorBidi" w:hAnsiTheme="majorBidi" w:cstheme="majorBidi"/>
                <w:cs/>
              </w:rPr>
              <w:t>.</w:t>
            </w:r>
            <w:r w:rsidRPr="00C726BC">
              <w:rPr>
                <w:rFonts w:asciiTheme="majorBidi" w:hAnsiTheme="majorBidi" w:cstheme="majorBidi"/>
              </w:rPr>
              <w:t>09</w:t>
            </w:r>
          </w:p>
        </w:tc>
        <w:tc>
          <w:tcPr>
            <w:tcW w:w="276" w:type="pct"/>
            <w:shd w:val="clear" w:color="auto" w:fill="auto"/>
            <w:vAlign w:val="center"/>
          </w:tcPr>
          <w:p w14:paraId="464BC0D5" w14:textId="2CE3C79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0.06</w:t>
            </w:r>
          </w:p>
        </w:tc>
        <w:tc>
          <w:tcPr>
            <w:tcW w:w="276" w:type="pct"/>
            <w:shd w:val="clear" w:color="auto" w:fill="auto"/>
            <w:vAlign w:val="center"/>
          </w:tcPr>
          <w:p w14:paraId="63318F68" w14:textId="2DDF086E"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w:t>
            </w:r>
            <w:r w:rsidR="0041173C" w:rsidRPr="00C726BC">
              <w:rPr>
                <w:rFonts w:asciiTheme="majorBidi" w:hAnsiTheme="majorBidi" w:cstheme="majorBidi"/>
                <w:cs/>
              </w:rPr>
              <w:t>.</w:t>
            </w:r>
            <w:r w:rsidRPr="00C726BC">
              <w:rPr>
                <w:rFonts w:asciiTheme="majorBidi" w:hAnsiTheme="majorBidi" w:cstheme="majorBidi"/>
              </w:rPr>
              <w:t>83</w:t>
            </w:r>
          </w:p>
        </w:tc>
        <w:tc>
          <w:tcPr>
            <w:tcW w:w="276" w:type="pct"/>
            <w:shd w:val="clear" w:color="auto" w:fill="auto"/>
            <w:vAlign w:val="center"/>
          </w:tcPr>
          <w:p w14:paraId="7F57756C" w14:textId="563D9032"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4.28</w:t>
            </w:r>
          </w:p>
        </w:tc>
        <w:tc>
          <w:tcPr>
            <w:tcW w:w="549" w:type="pct"/>
            <w:shd w:val="clear" w:color="auto" w:fill="auto"/>
            <w:vAlign w:val="center"/>
          </w:tcPr>
          <w:p w14:paraId="5940BEF9" w14:textId="291D8CD9" w:rsidR="00383773" w:rsidRPr="00C726BC" w:rsidRDefault="00B926A7" w:rsidP="00383773">
            <w:pPr>
              <w:overflowPunct w:val="0"/>
              <w:autoSpaceDE w:val="0"/>
              <w:autoSpaceDN w:val="0"/>
              <w:adjustRightInd w:val="0"/>
              <w:spacing w:line="240" w:lineRule="atLeast"/>
              <w:ind w:left="-108" w:right="-108"/>
              <w:jc w:val="center"/>
              <w:textAlignment w:val="baseline"/>
              <w:rPr>
                <w:rFonts w:asciiTheme="majorBidi" w:hAnsiTheme="majorBidi" w:cstheme="majorBidi"/>
                <w:spacing w:val="-4"/>
                <w:cs/>
              </w:rPr>
            </w:pPr>
            <w:r>
              <w:rPr>
                <w:rFonts w:asciiTheme="majorBidi" w:hAnsiTheme="majorBidi" w:cstheme="majorBidi" w:hint="cs"/>
                <w:spacing w:val="-4"/>
                <w:cs/>
              </w:rPr>
              <w:t xml:space="preserve">ร้อยละ </w:t>
            </w:r>
            <w:r>
              <w:rPr>
                <w:rFonts w:asciiTheme="majorBidi" w:hAnsiTheme="majorBidi" w:cstheme="majorBidi"/>
                <w:spacing w:val="-4"/>
              </w:rPr>
              <w:t xml:space="preserve">0.00 </w:t>
            </w:r>
            <w:r w:rsidRPr="00C726BC">
              <w:rPr>
                <w:rFonts w:asciiTheme="majorBidi" w:hAnsiTheme="majorBidi" w:cstheme="majorBidi"/>
                <w:cs/>
              </w:rPr>
              <w:t>–</w:t>
            </w:r>
            <w:r>
              <w:rPr>
                <w:rFonts w:asciiTheme="majorBidi" w:hAnsiTheme="majorBidi" w:cstheme="majorBidi"/>
                <w:spacing w:val="-4"/>
              </w:rPr>
              <w:t xml:space="preserve"> 0.35</w:t>
            </w:r>
          </w:p>
        </w:tc>
        <w:tc>
          <w:tcPr>
            <w:tcW w:w="642" w:type="pct"/>
            <w:shd w:val="clear" w:color="auto" w:fill="auto"/>
            <w:vAlign w:val="center"/>
          </w:tcPr>
          <w:p w14:paraId="23EB3159" w14:textId="6CED2BDF" w:rsidR="00383773" w:rsidRPr="00C726BC" w:rsidRDefault="00B926A7" w:rsidP="0038377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Pr>
                <w:rFonts w:asciiTheme="majorBidi" w:hAnsiTheme="majorBidi" w:cstheme="majorBidi" w:hint="cs"/>
                <w:spacing w:val="-4"/>
                <w:cs/>
              </w:rPr>
              <w:t xml:space="preserve">ร้อยละ </w:t>
            </w:r>
            <w:r>
              <w:rPr>
                <w:rFonts w:asciiTheme="majorBidi" w:hAnsiTheme="majorBidi" w:cstheme="majorBidi"/>
                <w:spacing w:val="-4"/>
              </w:rPr>
              <w:t xml:space="preserve">0.00 </w:t>
            </w:r>
            <w:r w:rsidRPr="00C726BC">
              <w:rPr>
                <w:rFonts w:asciiTheme="majorBidi" w:hAnsiTheme="majorBidi" w:cstheme="majorBidi"/>
                <w:cs/>
              </w:rPr>
              <w:t>–</w:t>
            </w:r>
            <w:r>
              <w:rPr>
                <w:rFonts w:asciiTheme="majorBidi" w:hAnsiTheme="majorBidi" w:cstheme="majorBidi"/>
                <w:spacing w:val="-4"/>
              </w:rPr>
              <w:t xml:space="preserve"> 0.125</w:t>
            </w:r>
          </w:p>
        </w:tc>
      </w:tr>
      <w:tr w:rsidR="0097583D" w:rsidRPr="00C726BC" w14:paraId="642EFD2B" w14:textId="77777777" w:rsidTr="0083619B">
        <w:trPr>
          <w:cantSplit/>
          <w:trHeight w:val="70"/>
        </w:trPr>
        <w:tc>
          <w:tcPr>
            <w:tcW w:w="963" w:type="pct"/>
            <w:vAlign w:val="center"/>
          </w:tcPr>
          <w:p w14:paraId="2FF2146E" w14:textId="446B0937" w:rsidR="0097583D" w:rsidRPr="00C726BC" w:rsidRDefault="0097583D" w:rsidP="00383773">
            <w:pPr>
              <w:tabs>
                <w:tab w:val="left" w:pos="240"/>
              </w:tabs>
              <w:overflowPunct w:val="0"/>
              <w:autoSpaceDE w:val="0"/>
              <w:autoSpaceDN w:val="0"/>
              <w:adjustRightInd w:val="0"/>
              <w:spacing w:line="240" w:lineRule="atLeast"/>
              <w:ind w:left="240" w:right="-228" w:hanging="240"/>
              <w:textAlignment w:val="baseline"/>
              <w:rPr>
                <w:rFonts w:asciiTheme="majorBidi" w:hAnsiTheme="majorBidi" w:cstheme="majorBidi"/>
                <w:cs/>
              </w:rPr>
            </w:pPr>
            <w:r>
              <w:rPr>
                <w:rFonts w:asciiTheme="majorBidi" w:hAnsiTheme="majorBidi" w:cstheme="majorBidi" w:hint="cs"/>
                <w:cs/>
              </w:rPr>
              <w:t>เงินฝากที่มีข้อจำกัดในการใช้</w:t>
            </w:r>
          </w:p>
        </w:tc>
        <w:tc>
          <w:tcPr>
            <w:tcW w:w="276" w:type="pct"/>
            <w:shd w:val="clear" w:color="auto" w:fill="auto"/>
            <w:vAlign w:val="center"/>
          </w:tcPr>
          <w:p w14:paraId="75069560" w14:textId="594D4E82"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189D86C7" w14:textId="05C9AEAB"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6E48405B" w14:textId="253E76A4"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4" w:type="pct"/>
            <w:shd w:val="clear" w:color="auto" w:fill="auto"/>
            <w:vAlign w:val="center"/>
          </w:tcPr>
          <w:p w14:paraId="64D9C882" w14:textId="685A44F9"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321" w:type="pct"/>
            <w:shd w:val="clear" w:color="auto" w:fill="auto"/>
            <w:vAlign w:val="center"/>
          </w:tcPr>
          <w:p w14:paraId="11EE2156" w14:textId="173B9453"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0.57</w:t>
            </w:r>
          </w:p>
        </w:tc>
        <w:tc>
          <w:tcPr>
            <w:tcW w:w="321" w:type="pct"/>
            <w:shd w:val="clear" w:color="auto" w:fill="auto"/>
            <w:vAlign w:val="center"/>
          </w:tcPr>
          <w:p w14:paraId="77818840" w14:textId="63B5E12F"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4" w:type="pct"/>
            <w:shd w:val="clear" w:color="auto" w:fill="auto"/>
            <w:vAlign w:val="center"/>
          </w:tcPr>
          <w:p w14:paraId="3F54FF4E" w14:textId="538CA848"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3AD31726" w14:textId="5620B4B0"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4F2BCF0A" w14:textId="7E75E9AE"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0.57</w:t>
            </w:r>
          </w:p>
        </w:tc>
        <w:tc>
          <w:tcPr>
            <w:tcW w:w="276" w:type="pct"/>
            <w:shd w:val="clear" w:color="auto" w:fill="auto"/>
            <w:vAlign w:val="center"/>
          </w:tcPr>
          <w:p w14:paraId="5EB2A259" w14:textId="0C92C53B" w:rsidR="0097583D" w:rsidRPr="00C726BC" w:rsidRDefault="0097583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549" w:type="pct"/>
            <w:shd w:val="clear" w:color="auto" w:fill="auto"/>
            <w:vAlign w:val="center"/>
          </w:tcPr>
          <w:p w14:paraId="060B29DF" w14:textId="5E1D2F75" w:rsidR="0097583D" w:rsidRPr="00C726BC" w:rsidRDefault="00983491" w:rsidP="0038377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Pr>
                <w:rFonts w:asciiTheme="majorBidi" w:hAnsiTheme="majorBidi" w:cstheme="majorBidi" w:hint="cs"/>
                <w:spacing w:val="-4"/>
                <w:cs/>
              </w:rPr>
              <w:t xml:space="preserve">ร้อยละ </w:t>
            </w:r>
            <w:r>
              <w:rPr>
                <w:rFonts w:asciiTheme="majorBidi" w:hAnsiTheme="majorBidi" w:cstheme="majorBidi"/>
                <w:spacing w:val="-4"/>
              </w:rPr>
              <w:t>0.10</w:t>
            </w:r>
          </w:p>
        </w:tc>
        <w:tc>
          <w:tcPr>
            <w:tcW w:w="642" w:type="pct"/>
            <w:shd w:val="clear" w:color="auto" w:fill="auto"/>
            <w:vAlign w:val="center"/>
          </w:tcPr>
          <w:p w14:paraId="7551F4F3" w14:textId="7447AF63" w:rsidR="0097583D" w:rsidRPr="00C726BC" w:rsidRDefault="00983491" w:rsidP="0038377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Pr>
                <w:rFonts w:asciiTheme="majorBidi" w:hAnsiTheme="majorBidi" w:cstheme="majorBidi"/>
                <w:spacing w:val="-4"/>
              </w:rPr>
              <w:t>-</w:t>
            </w:r>
          </w:p>
        </w:tc>
      </w:tr>
      <w:tr w:rsidR="00383773" w:rsidRPr="00C726BC" w14:paraId="3D883F38" w14:textId="77777777" w:rsidTr="0083619B">
        <w:trPr>
          <w:cantSplit/>
          <w:trHeight w:val="70"/>
        </w:trPr>
        <w:tc>
          <w:tcPr>
            <w:tcW w:w="963" w:type="pct"/>
            <w:vAlign w:val="center"/>
          </w:tcPr>
          <w:p w14:paraId="72F0B00A" w14:textId="75A51636" w:rsidR="00383773" w:rsidRPr="00C726BC" w:rsidRDefault="00383773" w:rsidP="00383773">
            <w:pPr>
              <w:tabs>
                <w:tab w:val="left" w:pos="240"/>
              </w:tabs>
              <w:overflowPunct w:val="0"/>
              <w:autoSpaceDE w:val="0"/>
              <w:autoSpaceDN w:val="0"/>
              <w:adjustRightInd w:val="0"/>
              <w:spacing w:line="240" w:lineRule="atLeast"/>
              <w:ind w:left="240" w:right="-228" w:hanging="240"/>
              <w:textAlignment w:val="baseline"/>
              <w:rPr>
                <w:rFonts w:asciiTheme="majorBidi" w:hAnsiTheme="majorBidi" w:cstheme="majorBidi"/>
                <w:cs/>
              </w:rPr>
            </w:pPr>
            <w:r w:rsidRPr="00C726BC">
              <w:rPr>
                <w:rFonts w:asciiTheme="majorBidi" w:hAnsiTheme="majorBidi" w:cstheme="majorBidi"/>
                <w:cs/>
              </w:rPr>
              <w:t>ลูกหนี้หมุนเวียนอื่น</w:t>
            </w:r>
          </w:p>
        </w:tc>
        <w:tc>
          <w:tcPr>
            <w:tcW w:w="276" w:type="pct"/>
            <w:shd w:val="clear" w:color="auto" w:fill="auto"/>
            <w:vAlign w:val="center"/>
          </w:tcPr>
          <w:p w14:paraId="169E74B5" w14:textId="0DE0D5AC" w:rsidR="00383773" w:rsidRPr="00C726BC" w:rsidRDefault="0041173C"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57F00E02" w14:textId="146F4CDA"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2F563CCB" w14:textId="535A263F"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1A66F7F6" w14:textId="7B99E690"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C726BC">
              <w:rPr>
                <w:rFonts w:asciiTheme="majorBidi" w:hAnsiTheme="majorBidi" w:cstheme="majorBidi"/>
              </w:rPr>
              <w:t>-</w:t>
            </w:r>
          </w:p>
        </w:tc>
        <w:tc>
          <w:tcPr>
            <w:tcW w:w="321" w:type="pct"/>
            <w:shd w:val="clear" w:color="auto" w:fill="auto"/>
            <w:vAlign w:val="center"/>
          </w:tcPr>
          <w:p w14:paraId="7B436564" w14:textId="0571D233" w:rsidR="00383773" w:rsidRPr="00C726BC" w:rsidRDefault="0041173C"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321" w:type="pct"/>
            <w:shd w:val="clear" w:color="auto" w:fill="auto"/>
            <w:vAlign w:val="center"/>
          </w:tcPr>
          <w:p w14:paraId="6395A30A" w14:textId="37A532B3"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7E9C9E41" w14:textId="6C233C67"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9</w:t>
            </w:r>
            <w:r w:rsidR="00DA3B58" w:rsidRPr="00C726BC">
              <w:rPr>
                <w:rFonts w:asciiTheme="majorBidi" w:hAnsiTheme="majorBidi" w:cstheme="majorBidi"/>
                <w:cs/>
              </w:rPr>
              <w:t>.</w:t>
            </w:r>
            <w:r w:rsidRPr="00C726BC">
              <w:rPr>
                <w:rFonts w:asciiTheme="majorBidi" w:hAnsiTheme="majorBidi" w:cstheme="majorBidi"/>
              </w:rPr>
              <w:t>65</w:t>
            </w:r>
          </w:p>
        </w:tc>
        <w:tc>
          <w:tcPr>
            <w:tcW w:w="276" w:type="pct"/>
            <w:shd w:val="clear" w:color="auto" w:fill="auto"/>
            <w:vAlign w:val="center"/>
          </w:tcPr>
          <w:p w14:paraId="59702BD5" w14:textId="50C1797E"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5</w:t>
            </w:r>
            <w:r w:rsidR="0041173C" w:rsidRPr="00C726BC">
              <w:rPr>
                <w:rFonts w:asciiTheme="majorBidi" w:hAnsiTheme="majorBidi" w:cstheme="majorBidi"/>
                <w:cs/>
              </w:rPr>
              <w:t>.</w:t>
            </w:r>
            <w:r w:rsidRPr="00C726BC">
              <w:rPr>
                <w:rFonts w:asciiTheme="majorBidi" w:hAnsiTheme="majorBidi" w:cstheme="majorBidi"/>
              </w:rPr>
              <w:t>64</w:t>
            </w:r>
          </w:p>
        </w:tc>
        <w:tc>
          <w:tcPr>
            <w:tcW w:w="276" w:type="pct"/>
            <w:shd w:val="clear" w:color="auto" w:fill="auto"/>
            <w:vAlign w:val="center"/>
          </w:tcPr>
          <w:p w14:paraId="3F4E6CE9" w14:textId="5A428771"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9</w:t>
            </w:r>
            <w:r w:rsidR="00DA3B58" w:rsidRPr="00C726BC">
              <w:rPr>
                <w:rFonts w:asciiTheme="majorBidi" w:hAnsiTheme="majorBidi" w:cstheme="majorBidi"/>
                <w:cs/>
              </w:rPr>
              <w:t>.</w:t>
            </w:r>
            <w:r w:rsidRPr="00C726BC">
              <w:rPr>
                <w:rFonts w:asciiTheme="majorBidi" w:hAnsiTheme="majorBidi" w:cstheme="majorBidi"/>
              </w:rPr>
              <w:t>65</w:t>
            </w:r>
          </w:p>
        </w:tc>
        <w:tc>
          <w:tcPr>
            <w:tcW w:w="276" w:type="pct"/>
            <w:shd w:val="clear" w:color="auto" w:fill="auto"/>
            <w:vAlign w:val="center"/>
          </w:tcPr>
          <w:p w14:paraId="3EB4FB04" w14:textId="4CC7B994"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5</w:t>
            </w:r>
            <w:r w:rsidR="00DA3B58" w:rsidRPr="00C726BC">
              <w:rPr>
                <w:rFonts w:asciiTheme="majorBidi" w:hAnsiTheme="majorBidi" w:cstheme="majorBidi"/>
                <w:cs/>
              </w:rPr>
              <w:t>.</w:t>
            </w:r>
            <w:r w:rsidRPr="00C726BC">
              <w:rPr>
                <w:rFonts w:asciiTheme="majorBidi" w:hAnsiTheme="majorBidi" w:cstheme="majorBidi"/>
              </w:rPr>
              <w:t>64</w:t>
            </w:r>
          </w:p>
        </w:tc>
        <w:tc>
          <w:tcPr>
            <w:tcW w:w="549" w:type="pct"/>
            <w:shd w:val="clear" w:color="auto" w:fill="auto"/>
            <w:vAlign w:val="center"/>
          </w:tcPr>
          <w:p w14:paraId="400E9029" w14:textId="0C2CF72F"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726BC">
              <w:rPr>
                <w:rFonts w:asciiTheme="majorBidi" w:hAnsiTheme="majorBidi" w:cstheme="majorBidi"/>
                <w:spacing w:val="-4"/>
              </w:rPr>
              <w:t>-</w:t>
            </w:r>
          </w:p>
        </w:tc>
        <w:tc>
          <w:tcPr>
            <w:tcW w:w="642" w:type="pct"/>
            <w:shd w:val="clear" w:color="auto" w:fill="auto"/>
            <w:vAlign w:val="center"/>
          </w:tcPr>
          <w:p w14:paraId="09BD4838" w14:textId="5282D358"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726BC">
              <w:rPr>
                <w:rFonts w:asciiTheme="majorBidi" w:hAnsiTheme="majorBidi" w:cstheme="majorBidi"/>
                <w:spacing w:val="-4"/>
                <w:cs/>
              </w:rPr>
              <w:t>-</w:t>
            </w:r>
          </w:p>
        </w:tc>
      </w:tr>
      <w:tr w:rsidR="00383773" w:rsidRPr="00C726BC" w14:paraId="40826EE0" w14:textId="77777777" w:rsidTr="0083619B">
        <w:trPr>
          <w:cantSplit/>
          <w:trHeight w:val="486"/>
        </w:trPr>
        <w:tc>
          <w:tcPr>
            <w:tcW w:w="963" w:type="pct"/>
            <w:vAlign w:val="center"/>
          </w:tcPr>
          <w:p w14:paraId="38B35F04" w14:textId="77777777"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C726BC">
              <w:rPr>
                <w:rFonts w:asciiTheme="majorBidi" w:hAnsiTheme="majorBidi" w:cstheme="majorBidi"/>
                <w:cs/>
              </w:rPr>
              <w:t>รวม</w:t>
            </w:r>
          </w:p>
        </w:tc>
        <w:tc>
          <w:tcPr>
            <w:tcW w:w="276" w:type="pct"/>
            <w:shd w:val="clear" w:color="auto" w:fill="auto"/>
            <w:vAlign w:val="center"/>
          </w:tcPr>
          <w:p w14:paraId="5450EFEC" w14:textId="09DC3D30" w:rsidR="00383773" w:rsidRPr="00C726BC" w:rsidRDefault="00DA3B58"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401117E9" w14:textId="0CE3F834" w:rsidR="00383773" w:rsidRPr="00C726BC" w:rsidRDefault="00383773"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6ACF240D" w14:textId="447A27F0" w:rsidR="00383773" w:rsidRPr="00C726BC" w:rsidRDefault="00383773"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27A701D5" w14:textId="5A2F1015" w:rsidR="00383773" w:rsidRPr="00C726BC" w:rsidRDefault="00383773"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321" w:type="pct"/>
            <w:shd w:val="clear" w:color="auto" w:fill="auto"/>
            <w:vAlign w:val="center"/>
          </w:tcPr>
          <w:p w14:paraId="4CFE0CA3" w14:textId="7EC5B4FF" w:rsidR="00383773" w:rsidRPr="00C726BC" w:rsidRDefault="0097583D"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5</w:t>
            </w:r>
            <w:r w:rsidR="00DA3B58" w:rsidRPr="00C726BC">
              <w:rPr>
                <w:rFonts w:asciiTheme="majorBidi" w:hAnsiTheme="majorBidi" w:cstheme="majorBidi"/>
                <w:cs/>
              </w:rPr>
              <w:t>.</w:t>
            </w:r>
            <w:r>
              <w:rPr>
                <w:rFonts w:asciiTheme="majorBidi" w:hAnsiTheme="majorBidi" w:cstheme="majorBidi"/>
              </w:rPr>
              <w:t>31</w:t>
            </w:r>
          </w:p>
        </w:tc>
        <w:tc>
          <w:tcPr>
            <w:tcW w:w="321" w:type="pct"/>
            <w:shd w:val="clear" w:color="auto" w:fill="auto"/>
            <w:vAlign w:val="center"/>
          </w:tcPr>
          <w:p w14:paraId="4937B543" w14:textId="5796BD64" w:rsidR="00383773" w:rsidRPr="00C726BC" w:rsidRDefault="00383773"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4.22</w:t>
            </w:r>
          </w:p>
        </w:tc>
        <w:tc>
          <w:tcPr>
            <w:tcW w:w="274" w:type="pct"/>
            <w:shd w:val="clear" w:color="auto" w:fill="auto"/>
            <w:vAlign w:val="center"/>
          </w:tcPr>
          <w:p w14:paraId="7931A254" w14:textId="1A128FE7" w:rsidR="00383773" w:rsidRPr="00C726BC" w:rsidRDefault="00BE1F10"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9</w:t>
            </w:r>
            <w:r w:rsidR="00DA3B58" w:rsidRPr="00C726BC">
              <w:rPr>
                <w:rFonts w:asciiTheme="majorBidi" w:hAnsiTheme="majorBidi" w:cstheme="majorBidi"/>
                <w:cs/>
              </w:rPr>
              <w:t>.</w:t>
            </w:r>
            <w:r w:rsidRPr="00C726BC">
              <w:rPr>
                <w:rFonts w:asciiTheme="majorBidi" w:hAnsiTheme="majorBidi" w:cstheme="majorBidi"/>
              </w:rPr>
              <w:t>74</w:t>
            </w:r>
          </w:p>
        </w:tc>
        <w:tc>
          <w:tcPr>
            <w:tcW w:w="276" w:type="pct"/>
            <w:shd w:val="clear" w:color="auto" w:fill="auto"/>
            <w:vAlign w:val="center"/>
          </w:tcPr>
          <w:p w14:paraId="002D6C4D" w14:textId="3BC34D64" w:rsidR="00383773" w:rsidRPr="00C726BC" w:rsidRDefault="00BE1F10"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5</w:t>
            </w:r>
            <w:r w:rsidR="00383773" w:rsidRPr="00C726BC">
              <w:rPr>
                <w:rFonts w:asciiTheme="majorBidi" w:hAnsiTheme="majorBidi" w:cstheme="majorBidi"/>
              </w:rPr>
              <w:t>.</w:t>
            </w:r>
            <w:r w:rsidRPr="00C726BC">
              <w:rPr>
                <w:rFonts w:asciiTheme="majorBidi" w:hAnsiTheme="majorBidi" w:cstheme="majorBidi"/>
              </w:rPr>
              <w:t>7</w:t>
            </w:r>
            <w:r w:rsidR="00383773" w:rsidRPr="00C726BC">
              <w:rPr>
                <w:rFonts w:asciiTheme="majorBidi" w:hAnsiTheme="majorBidi" w:cstheme="majorBidi"/>
              </w:rPr>
              <w:t>0</w:t>
            </w:r>
          </w:p>
        </w:tc>
        <w:tc>
          <w:tcPr>
            <w:tcW w:w="276" w:type="pct"/>
            <w:shd w:val="clear" w:color="auto" w:fill="auto"/>
            <w:vAlign w:val="center"/>
          </w:tcPr>
          <w:p w14:paraId="69A07C25" w14:textId="0CECB209" w:rsidR="00383773" w:rsidRPr="00C726BC" w:rsidRDefault="00BE1F10"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1</w:t>
            </w:r>
            <w:r w:rsidR="0097583D">
              <w:rPr>
                <w:rFonts w:asciiTheme="majorBidi" w:hAnsiTheme="majorBidi" w:cstheme="majorBidi"/>
              </w:rPr>
              <w:t>5</w:t>
            </w:r>
            <w:r w:rsidR="00DA3B58" w:rsidRPr="00C726BC">
              <w:rPr>
                <w:rFonts w:asciiTheme="majorBidi" w:hAnsiTheme="majorBidi" w:cstheme="majorBidi"/>
                <w:cs/>
              </w:rPr>
              <w:t>.</w:t>
            </w:r>
            <w:r w:rsidR="0097583D">
              <w:rPr>
                <w:rFonts w:asciiTheme="majorBidi" w:hAnsiTheme="majorBidi" w:cstheme="majorBidi"/>
              </w:rPr>
              <w:t>05</w:t>
            </w:r>
          </w:p>
        </w:tc>
        <w:tc>
          <w:tcPr>
            <w:tcW w:w="276" w:type="pct"/>
            <w:shd w:val="clear" w:color="auto" w:fill="auto"/>
            <w:vAlign w:val="center"/>
          </w:tcPr>
          <w:p w14:paraId="4CC77DCB" w14:textId="1EFFD6C1" w:rsidR="00383773" w:rsidRPr="00C726BC" w:rsidRDefault="00BE1F10" w:rsidP="0038377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9</w:t>
            </w:r>
            <w:r w:rsidR="00383773" w:rsidRPr="00C726BC">
              <w:rPr>
                <w:rFonts w:asciiTheme="majorBidi" w:hAnsiTheme="majorBidi" w:cstheme="majorBidi"/>
              </w:rPr>
              <w:t>.</w:t>
            </w:r>
            <w:r w:rsidRPr="00C726BC">
              <w:rPr>
                <w:rFonts w:asciiTheme="majorBidi" w:hAnsiTheme="majorBidi" w:cstheme="majorBidi"/>
              </w:rPr>
              <w:t>9</w:t>
            </w:r>
            <w:r w:rsidR="00383773" w:rsidRPr="00C726BC">
              <w:rPr>
                <w:rFonts w:asciiTheme="majorBidi" w:hAnsiTheme="majorBidi" w:cstheme="majorBidi"/>
              </w:rPr>
              <w:t>2</w:t>
            </w:r>
          </w:p>
        </w:tc>
        <w:tc>
          <w:tcPr>
            <w:tcW w:w="549" w:type="pct"/>
            <w:shd w:val="clear" w:color="auto" w:fill="auto"/>
            <w:vAlign w:val="center"/>
          </w:tcPr>
          <w:p w14:paraId="1C31C19F" w14:textId="77777777"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c>
          <w:tcPr>
            <w:tcW w:w="642" w:type="pct"/>
            <w:vAlign w:val="center"/>
          </w:tcPr>
          <w:p w14:paraId="3BDDA151" w14:textId="77777777"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r>
      <w:tr w:rsidR="00383773" w:rsidRPr="00C726BC" w14:paraId="76424BF7" w14:textId="77777777" w:rsidTr="0083619B">
        <w:trPr>
          <w:cantSplit/>
        </w:trPr>
        <w:tc>
          <w:tcPr>
            <w:tcW w:w="963" w:type="pct"/>
            <w:vAlign w:val="center"/>
          </w:tcPr>
          <w:p w14:paraId="66E46808" w14:textId="77777777"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b/>
                <w:bCs/>
                <w:u w:val="single"/>
              </w:rPr>
            </w:pPr>
            <w:r w:rsidRPr="00C726BC">
              <w:rPr>
                <w:rFonts w:asciiTheme="majorBidi" w:hAnsiTheme="majorBidi" w:cstheme="majorBidi"/>
                <w:b/>
                <w:bCs/>
                <w:u w:val="single"/>
                <w:cs/>
              </w:rPr>
              <w:t>หนี้สินทางการเงิน</w:t>
            </w:r>
          </w:p>
        </w:tc>
        <w:tc>
          <w:tcPr>
            <w:tcW w:w="276" w:type="pct"/>
            <w:shd w:val="clear" w:color="auto" w:fill="auto"/>
            <w:vAlign w:val="center"/>
          </w:tcPr>
          <w:p w14:paraId="6377E0E2"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08FB201D"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250B9C21"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4" w:type="pct"/>
            <w:shd w:val="clear" w:color="auto" w:fill="auto"/>
            <w:vAlign w:val="center"/>
          </w:tcPr>
          <w:p w14:paraId="49715C2E"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321" w:type="pct"/>
            <w:shd w:val="clear" w:color="auto" w:fill="auto"/>
            <w:vAlign w:val="center"/>
          </w:tcPr>
          <w:p w14:paraId="1CEA2169"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321" w:type="pct"/>
            <w:shd w:val="clear" w:color="auto" w:fill="auto"/>
            <w:vAlign w:val="center"/>
          </w:tcPr>
          <w:p w14:paraId="5D1084AC"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4" w:type="pct"/>
            <w:shd w:val="clear" w:color="auto" w:fill="auto"/>
            <w:vAlign w:val="center"/>
          </w:tcPr>
          <w:p w14:paraId="5DBE97EB"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73D6FF9D"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1A1923CC"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517F0307" w14:textId="7777777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549" w:type="pct"/>
            <w:shd w:val="clear" w:color="auto" w:fill="auto"/>
            <w:vAlign w:val="center"/>
          </w:tcPr>
          <w:p w14:paraId="10A40D0C" w14:textId="77777777"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cs/>
              </w:rPr>
            </w:pPr>
          </w:p>
        </w:tc>
        <w:tc>
          <w:tcPr>
            <w:tcW w:w="642" w:type="pct"/>
            <w:vAlign w:val="center"/>
          </w:tcPr>
          <w:p w14:paraId="00952F40" w14:textId="77777777"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cs/>
              </w:rPr>
            </w:pPr>
          </w:p>
        </w:tc>
      </w:tr>
      <w:tr w:rsidR="00383773" w:rsidRPr="00C726BC" w14:paraId="5D33BB66" w14:textId="77777777" w:rsidTr="0083619B">
        <w:trPr>
          <w:cantSplit/>
        </w:trPr>
        <w:tc>
          <w:tcPr>
            <w:tcW w:w="963" w:type="pct"/>
            <w:vAlign w:val="center"/>
          </w:tcPr>
          <w:p w14:paraId="686938E4" w14:textId="77F66030"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right="-108" w:hanging="132"/>
              <w:textAlignment w:val="baseline"/>
              <w:rPr>
                <w:rFonts w:asciiTheme="majorBidi" w:hAnsiTheme="majorBidi" w:cstheme="majorBidi"/>
              </w:rPr>
            </w:pPr>
            <w:r w:rsidRPr="00C726BC">
              <w:rPr>
                <w:rFonts w:asciiTheme="majorBidi" w:hAnsiTheme="majorBidi" w:cstheme="majorBidi"/>
                <w:cs/>
              </w:rPr>
              <w:t>เงินเบิกเกินบัญชี</w:t>
            </w:r>
            <w:r w:rsidR="00114DB0" w:rsidRPr="00114DB0">
              <w:rPr>
                <w:rFonts w:asciiTheme="majorBidi" w:hAnsiTheme="majorBidi"/>
                <w:cs/>
              </w:rPr>
              <w:t>จากสถาบันการเงิน</w:t>
            </w:r>
          </w:p>
        </w:tc>
        <w:tc>
          <w:tcPr>
            <w:tcW w:w="276" w:type="pct"/>
            <w:shd w:val="clear" w:color="auto" w:fill="auto"/>
            <w:vAlign w:val="center"/>
          </w:tcPr>
          <w:p w14:paraId="27B87971" w14:textId="328256C5" w:rsidR="00383773" w:rsidRPr="00C726BC" w:rsidRDefault="00296CC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6B17AC21" w14:textId="20B58E6D"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06336427" w14:textId="1D5AEEFE"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7C95F0E0" w14:textId="5A88D383"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321" w:type="pct"/>
            <w:shd w:val="clear" w:color="auto" w:fill="auto"/>
            <w:vAlign w:val="center"/>
          </w:tcPr>
          <w:p w14:paraId="1F46B0DF" w14:textId="5C962972"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20</w:t>
            </w:r>
            <w:r w:rsidR="00296CCD" w:rsidRPr="00C726BC">
              <w:rPr>
                <w:rFonts w:asciiTheme="majorBidi" w:hAnsiTheme="majorBidi" w:cstheme="majorBidi"/>
                <w:cs/>
              </w:rPr>
              <w:t>.</w:t>
            </w:r>
            <w:r w:rsidRPr="00C726BC">
              <w:rPr>
                <w:rFonts w:asciiTheme="majorBidi" w:hAnsiTheme="majorBidi" w:cstheme="majorBidi"/>
              </w:rPr>
              <w:t>20</w:t>
            </w:r>
          </w:p>
        </w:tc>
        <w:tc>
          <w:tcPr>
            <w:tcW w:w="321" w:type="pct"/>
            <w:shd w:val="clear" w:color="auto" w:fill="auto"/>
            <w:vAlign w:val="center"/>
          </w:tcPr>
          <w:p w14:paraId="75FC1946" w14:textId="4CEC804A"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10.27</w:t>
            </w:r>
          </w:p>
        </w:tc>
        <w:tc>
          <w:tcPr>
            <w:tcW w:w="274" w:type="pct"/>
            <w:shd w:val="clear" w:color="auto" w:fill="auto"/>
            <w:vAlign w:val="center"/>
          </w:tcPr>
          <w:p w14:paraId="63629075" w14:textId="38BC7FDF" w:rsidR="00383773" w:rsidRPr="00C726BC" w:rsidRDefault="00296CCD"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574CC66C" w14:textId="1271E77B"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376508FB" w14:textId="77F7F5DD"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20</w:t>
            </w:r>
            <w:r w:rsidR="00296CCD" w:rsidRPr="00C726BC">
              <w:rPr>
                <w:rFonts w:asciiTheme="majorBidi" w:hAnsiTheme="majorBidi" w:cstheme="majorBidi"/>
                <w:cs/>
              </w:rPr>
              <w:t>.</w:t>
            </w:r>
            <w:r w:rsidRPr="00C726BC">
              <w:rPr>
                <w:rFonts w:asciiTheme="majorBidi" w:hAnsiTheme="majorBidi" w:cstheme="majorBidi"/>
              </w:rPr>
              <w:t>20</w:t>
            </w:r>
          </w:p>
        </w:tc>
        <w:tc>
          <w:tcPr>
            <w:tcW w:w="276" w:type="pct"/>
            <w:shd w:val="clear" w:color="auto" w:fill="auto"/>
            <w:vAlign w:val="center"/>
          </w:tcPr>
          <w:p w14:paraId="3A1666AA" w14:textId="0A006DFE"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10.27</w:t>
            </w:r>
          </w:p>
        </w:tc>
        <w:tc>
          <w:tcPr>
            <w:tcW w:w="549" w:type="pct"/>
            <w:shd w:val="clear" w:color="auto" w:fill="auto"/>
            <w:vAlign w:val="center"/>
          </w:tcPr>
          <w:p w14:paraId="086D6DAA" w14:textId="39FF526A"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10" w:right="-108"/>
              <w:jc w:val="center"/>
              <w:textAlignment w:val="baseline"/>
              <w:rPr>
                <w:rFonts w:asciiTheme="majorBidi" w:hAnsiTheme="majorBidi" w:cstheme="majorBidi"/>
              </w:rPr>
            </w:pPr>
            <w:r w:rsidRPr="00C726BC">
              <w:rPr>
                <w:rFonts w:asciiTheme="majorBidi" w:hAnsiTheme="majorBidi" w:cstheme="majorBidi"/>
              </w:rPr>
              <w:t>MOR</w:t>
            </w:r>
          </w:p>
        </w:tc>
        <w:tc>
          <w:tcPr>
            <w:tcW w:w="642" w:type="pct"/>
            <w:vAlign w:val="center"/>
          </w:tcPr>
          <w:p w14:paraId="6914C76E" w14:textId="7FF2BBBE"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10" w:right="-108"/>
              <w:jc w:val="center"/>
              <w:textAlignment w:val="baseline"/>
              <w:rPr>
                <w:rFonts w:asciiTheme="majorBidi" w:hAnsiTheme="majorBidi" w:cstheme="majorBidi"/>
              </w:rPr>
            </w:pPr>
            <w:r w:rsidRPr="00C726BC">
              <w:rPr>
                <w:rFonts w:asciiTheme="majorBidi" w:hAnsiTheme="majorBidi" w:cstheme="majorBidi"/>
              </w:rPr>
              <w:t>MOR</w:t>
            </w:r>
          </w:p>
        </w:tc>
      </w:tr>
      <w:tr w:rsidR="00383773" w:rsidRPr="00C726BC" w14:paraId="4885D6D0" w14:textId="77777777" w:rsidTr="0083619B">
        <w:trPr>
          <w:cantSplit/>
        </w:trPr>
        <w:tc>
          <w:tcPr>
            <w:tcW w:w="963" w:type="pct"/>
            <w:vAlign w:val="center"/>
          </w:tcPr>
          <w:p w14:paraId="1CE38E09" w14:textId="4140A185"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spacing w:val="-4"/>
                <w:cs/>
              </w:rPr>
            </w:pPr>
            <w:r w:rsidRPr="00C726BC">
              <w:rPr>
                <w:rFonts w:asciiTheme="majorBidi" w:hAnsiTheme="majorBidi" w:cstheme="majorBidi"/>
                <w:spacing w:val="-4"/>
                <w:cs/>
              </w:rPr>
              <w:t>เจ้าหนี้การค้าและเจ้าหนี้หมุนเวียนอื่น</w:t>
            </w:r>
          </w:p>
        </w:tc>
        <w:tc>
          <w:tcPr>
            <w:tcW w:w="276" w:type="pct"/>
            <w:shd w:val="clear" w:color="auto" w:fill="auto"/>
            <w:vAlign w:val="center"/>
          </w:tcPr>
          <w:p w14:paraId="60CCB434" w14:textId="70ED4FD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282A0CED" w14:textId="7025B38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703EB85C" w14:textId="448F40B8"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3133A094" w14:textId="4E273948"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321" w:type="pct"/>
            <w:shd w:val="clear" w:color="auto" w:fill="auto"/>
            <w:vAlign w:val="center"/>
          </w:tcPr>
          <w:p w14:paraId="24A40AAF" w14:textId="72299489" w:rsidR="00383773" w:rsidRPr="00C726BC" w:rsidRDefault="00672FC9"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321" w:type="pct"/>
            <w:shd w:val="clear" w:color="auto" w:fill="auto"/>
            <w:vAlign w:val="center"/>
          </w:tcPr>
          <w:p w14:paraId="443AA8E6" w14:textId="2802845B"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196E6AC8" w14:textId="2324CD51"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7</w:t>
            </w:r>
            <w:r w:rsidR="009B40C4" w:rsidRPr="00C726BC">
              <w:rPr>
                <w:rFonts w:asciiTheme="majorBidi" w:hAnsiTheme="majorBidi" w:cstheme="majorBidi"/>
              </w:rPr>
              <w:t>7</w:t>
            </w:r>
            <w:r w:rsidR="00672FC9" w:rsidRPr="00C726BC">
              <w:rPr>
                <w:rFonts w:asciiTheme="majorBidi" w:hAnsiTheme="majorBidi" w:cstheme="majorBidi"/>
                <w:cs/>
              </w:rPr>
              <w:t>.</w:t>
            </w:r>
            <w:r w:rsidR="009B40C4" w:rsidRPr="00C726BC">
              <w:rPr>
                <w:rFonts w:asciiTheme="majorBidi" w:hAnsiTheme="majorBidi" w:cstheme="majorBidi"/>
              </w:rPr>
              <w:t>05</w:t>
            </w:r>
          </w:p>
        </w:tc>
        <w:tc>
          <w:tcPr>
            <w:tcW w:w="276" w:type="pct"/>
            <w:shd w:val="clear" w:color="auto" w:fill="auto"/>
            <w:vAlign w:val="center"/>
          </w:tcPr>
          <w:p w14:paraId="3C032B5C" w14:textId="40C70913"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88</w:t>
            </w:r>
            <w:r w:rsidR="00672FC9" w:rsidRPr="00C726BC">
              <w:rPr>
                <w:rFonts w:asciiTheme="majorBidi" w:hAnsiTheme="majorBidi" w:cstheme="majorBidi"/>
                <w:cs/>
              </w:rPr>
              <w:t>.</w:t>
            </w:r>
            <w:r w:rsidRPr="00C726BC">
              <w:rPr>
                <w:rFonts w:asciiTheme="majorBidi" w:hAnsiTheme="majorBidi" w:cstheme="majorBidi"/>
              </w:rPr>
              <w:t>45</w:t>
            </w:r>
          </w:p>
        </w:tc>
        <w:tc>
          <w:tcPr>
            <w:tcW w:w="276" w:type="pct"/>
            <w:shd w:val="clear" w:color="auto" w:fill="auto"/>
            <w:vAlign w:val="center"/>
          </w:tcPr>
          <w:p w14:paraId="60A344CF" w14:textId="59D81B59"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7</w:t>
            </w:r>
            <w:r w:rsidR="009B40C4" w:rsidRPr="00C726BC">
              <w:rPr>
                <w:rFonts w:asciiTheme="majorBidi" w:hAnsiTheme="majorBidi" w:cstheme="majorBidi"/>
              </w:rPr>
              <w:t>7</w:t>
            </w:r>
            <w:r w:rsidR="00672FC9" w:rsidRPr="00C726BC">
              <w:rPr>
                <w:rFonts w:asciiTheme="majorBidi" w:hAnsiTheme="majorBidi" w:cstheme="majorBidi"/>
                <w:cs/>
              </w:rPr>
              <w:t>.</w:t>
            </w:r>
            <w:r w:rsidR="009B40C4" w:rsidRPr="00C726BC">
              <w:rPr>
                <w:rFonts w:asciiTheme="majorBidi" w:hAnsiTheme="majorBidi" w:cstheme="majorBidi"/>
              </w:rPr>
              <w:t>05</w:t>
            </w:r>
          </w:p>
        </w:tc>
        <w:tc>
          <w:tcPr>
            <w:tcW w:w="276" w:type="pct"/>
            <w:shd w:val="clear" w:color="auto" w:fill="auto"/>
            <w:vAlign w:val="center"/>
          </w:tcPr>
          <w:p w14:paraId="7293919D" w14:textId="0A18EC66"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88</w:t>
            </w:r>
            <w:r w:rsidR="00672FC9" w:rsidRPr="00C726BC">
              <w:rPr>
                <w:rFonts w:asciiTheme="majorBidi" w:hAnsiTheme="majorBidi" w:cstheme="majorBidi"/>
                <w:cs/>
              </w:rPr>
              <w:t>.</w:t>
            </w:r>
            <w:r w:rsidRPr="00C726BC">
              <w:rPr>
                <w:rFonts w:asciiTheme="majorBidi" w:hAnsiTheme="majorBidi" w:cstheme="majorBidi"/>
              </w:rPr>
              <w:t>45</w:t>
            </w:r>
          </w:p>
        </w:tc>
        <w:tc>
          <w:tcPr>
            <w:tcW w:w="549" w:type="pct"/>
            <w:shd w:val="clear" w:color="auto" w:fill="auto"/>
            <w:vAlign w:val="center"/>
          </w:tcPr>
          <w:p w14:paraId="22461AC4" w14:textId="34136AB7"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C726BC">
              <w:rPr>
                <w:rFonts w:asciiTheme="majorBidi" w:hAnsiTheme="majorBidi" w:cstheme="majorBidi"/>
              </w:rPr>
              <w:t>-</w:t>
            </w:r>
          </w:p>
        </w:tc>
        <w:tc>
          <w:tcPr>
            <w:tcW w:w="642" w:type="pct"/>
            <w:vAlign w:val="center"/>
          </w:tcPr>
          <w:p w14:paraId="767D85E0" w14:textId="1E1973FE"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C726BC">
              <w:rPr>
                <w:rFonts w:asciiTheme="majorBidi" w:hAnsiTheme="majorBidi" w:cstheme="majorBidi"/>
              </w:rPr>
              <w:t>-</w:t>
            </w:r>
          </w:p>
        </w:tc>
      </w:tr>
      <w:tr w:rsidR="00383773" w:rsidRPr="00C726BC" w14:paraId="2AFE94BC" w14:textId="77777777" w:rsidTr="0083619B">
        <w:trPr>
          <w:cantSplit/>
        </w:trPr>
        <w:tc>
          <w:tcPr>
            <w:tcW w:w="963" w:type="pct"/>
            <w:vAlign w:val="center"/>
          </w:tcPr>
          <w:p w14:paraId="24A91C3C" w14:textId="77777777"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cs/>
              </w:rPr>
            </w:pPr>
            <w:r w:rsidRPr="00C726BC">
              <w:rPr>
                <w:rFonts w:asciiTheme="majorBidi" w:hAnsiTheme="majorBidi" w:cstheme="majorBidi"/>
                <w:cs/>
              </w:rPr>
              <w:t>เงินกู้ระยะสั้น</w:t>
            </w:r>
          </w:p>
        </w:tc>
        <w:tc>
          <w:tcPr>
            <w:tcW w:w="276" w:type="pct"/>
            <w:shd w:val="clear" w:color="auto" w:fill="auto"/>
            <w:vAlign w:val="center"/>
          </w:tcPr>
          <w:p w14:paraId="06ACFE05" w14:textId="122ACE78"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60</w:t>
            </w:r>
            <w:r w:rsidR="00672FC9" w:rsidRPr="00C726BC">
              <w:rPr>
                <w:rFonts w:asciiTheme="majorBidi" w:hAnsiTheme="majorBidi" w:cstheme="majorBidi"/>
                <w:cs/>
              </w:rPr>
              <w:t>.</w:t>
            </w:r>
            <w:r w:rsidRPr="00C726BC">
              <w:rPr>
                <w:rFonts w:asciiTheme="majorBidi" w:hAnsiTheme="majorBidi" w:cstheme="majorBidi"/>
              </w:rPr>
              <w:t>70</w:t>
            </w:r>
          </w:p>
        </w:tc>
        <w:tc>
          <w:tcPr>
            <w:tcW w:w="276" w:type="pct"/>
            <w:shd w:val="clear" w:color="auto" w:fill="auto"/>
            <w:vAlign w:val="center"/>
          </w:tcPr>
          <w:p w14:paraId="3599BF96" w14:textId="71652A44"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63.00</w:t>
            </w:r>
          </w:p>
        </w:tc>
        <w:tc>
          <w:tcPr>
            <w:tcW w:w="276" w:type="pct"/>
            <w:shd w:val="clear" w:color="auto" w:fill="auto"/>
            <w:vAlign w:val="center"/>
          </w:tcPr>
          <w:p w14:paraId="6657B90D" w14:textId="46B2A065"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4E632693" w14:textId="51CD6030"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321" w:type="pct"/>
            <w:shd w:val="clear" w:color="auto" w:fill="auto"/>
            <w:vAlign w:val="center"/>
          </w:tcPr>
          <w:p w14:paraId="4CCBC319" w14:textId="7DD92491" w:rsidR="00383773" w:rsidRPr="00C726BC" w:rsidRDefault="00672FC9"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321" w:type="pct"/>
            <w:shd w:val="clear" w:color="auto" w:fill="auto"/>
            <w:vAlign w:val="center"/>
          </w:tcPr>
          <w:p w14:paraId="40086CED" w14:textId="039C5900"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1E478795" w14:textId="0E5CC511" w:rsidR="00383773" w:rsidRPr="00C726BC" w:rsidRDefault="00672FC9"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39291D8B" w14:textId="00CC4B0B"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795F4318" w14:textId="15B534A0"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60</w:t>
            </w:r>
            <w:r w:rsidR="00672FC9" w:rsidRPr="00C726BC">
              <w:rPr>
                <w:rFonts w:asciiTheme="majorBidi" w:hAnsiTheme="majorBidi" w:cstheme="majorBidi"/>
                <w:cs/>
              </w:rPr>
              <w:t>.</w:t>
            </w:r>
            <w:r w:rsidRPr="00C726BC">
              <w:rPr>
                <w:rFonts w:asciiTheme="majorBidi" w:hAnsiTheme="majorBidi" w:cstheme="majorBidi"/>
              </w:rPr>
              <w:t>70</w:t>
            </w:r>
          </w:p>
        </w:tc>
        <w:tc>
          <w:tcPr>
            <w:tcW w:w="276" w:type="pct"/>
            <w:shd w:val="clear" w:color="auto" w:fill="auto"/>
            <w:vAlign w:val="center"/>
          </w:tcPr>
          <w:p w14:paraId="569DFB9C" w14:textId="050A3007"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63.00</w:t>
            </w:r>
          </w:p>
        </w:tc>
        <w:tc>
          <w:tcPr>
            <w:tcW w:w="549" w:type="pct"/>
            <w:shd w:val="clear" w:color="auto" w:fill="auto"/>
            <w:vAlign w:val="center"/>
          </w:tcPr>
          <w:p w14:paraId="05CA6E4F" w14:textId="0258F867" w:rsidR="00383773" w:rsidRPr="00C726BC" w:rsidRDefault="00672FC9" w:rsidP="0038377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C726BC">
              <w:rPr>
                <w:rFonts w:asciiTheme="majorBidi" w:hAnsiTheme="majorBidi" w:cstheme="majorBidi"/>
                <w:cs/>
              </w:rPr>
              <w:t xml:space="preserve">ร้อยละ </w:t>
            </w:r>
            <w:r w:rsidR="00BE1F10" w:rsidRPr="00C726BC">
              <w:rPr>
                <w:rFonts w:asciiTheme="majorBidi" w:hAnsiTheme="majorBidi" w:cstheme="majorBidi"/>
              </w:rPr>
              <w:t>7</w:t>
            </w:r>
            <w:r w:rsidRPr="00C726BC">
              <w:rPr>
                <w:rFonts w:asciiTheme="majorBidi" w:hAnsiTheme="majorBidi" w:cstheme="majorBidi"/>
                <w:cs/>
              </w:rPr>
              <w:t xml:space="preserve"> – </w:t>
            </w:r>
            <w:r w:rsidR="00BE1F10" w:rsidRPr="00C726BC">
              <w:rPr>
                <w:rFonts w:asciiTheme="majorBidi" w:hAnsiTheme="majorBidi" w:cstheme="majorBidi"/>
              </w:rPr>
              <w:t>8</w:t>
            </w:r>
          </w:p>
        </w:tc>
        <w:tc>
          <w:tcPr>
            <w:tcW w:w="642" w:type="pct"/>
            <w:shd w:val="clear" w:color="auto" w:fill="auto"/>
            <w:vAlign w:val="center"/>
          </w:tcPr>
          <w:p w14:paraId="41F68FFC" w14:textId="04BFD2A0"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C726BC">
              <w:rPr>
                <w:rFonts w:asciiTheme="majorBidi" w:hAnsiTheme="majorBidi" w:cstheme="majorBidi"/>
                <w:cs/>
              </w:rPr>
              <w:t xml:space="preserve">ร้อยละ </w:t>
            </w:r>
            <w:r w:rsidRPr="00C726BC">
              <w:rPr>
                <w:rFonts w:asciiTheme="majorBidi" w:hAnsiTheme="majorBidi" w:cstheme="majorBidi"/>
              </w:rPr>
              <w:t>7 – 8</w:t>
            </w:r>
          </w:p>
        </w:tc>
      </w:tr>
      <w:tr w:rsidR="00383773" w:rsidRPr="00C726BC" w14:paraId="134E2C2C" w14:textId="77777777" w:rsidTr="0083619B">
        <w:trPr>
          <w:cantSplit/>
        </w:trPr>
        <w:tc>
          <w:tcPr>
            <w:tcW w:w="963" w:type="pct"/>
            <w:vAlign w:val="center"/>
          </w:tcPr>
          <w:p w14:paraId="039CB024" w14:textId="77777777" w:rsidR="00383773" w:rsidRPr="00C726BC" w:rsidRDefault="00383773" w:rsidP="0038377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textAlignment w:val="baseline"/>
              <w:rPr>
                <w:rFonts w:asciiTheme="majorBidi" w:hAnsiTheme="majorBidi" w:cstheme="majorBidi"/>
                <w:cs/>
              </w:rPr>
            </w:pPr>
            <w:r w:rsidRPr="00C726BC">
              <w:rPr>
                <w:rFonts w:asciiTheme="majorBidi" w:hAnsiTheme="majorBidi" w:cstheme="majorBidi"/>
                <w:cs/>
              </w:rPr>
              <w:t>เงินกู้ยืมแก่บุคคลที่เกี่ยวข้องกัน</w:t>
            </w:r>
          </w:p>
        </w:tc>
        <w:tc>
          <w:tcPr>
            <w:tcW w:w="276" w:type="pct"/>
            <w:shd w:val="clear" w:color="auto" w:fill="auto"/>
            <w:vAlign w:val="center"/>
          </w:tcPr>
          <w:p w14:paraId="2D1DFF44" w14:textId="69C93B17"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47</w:t>
            </w:r>
            <w:r w:rsidR="00672FC9" w:rsidRPr="00C726BC">
              <w:rPr>
                <w:rFonts w:asciiTheme="majorBidi" w:hAnsiTheme="majorBidi" w:cstheme="majorBidi"/>
                <w:cs/>
              </w:rPr>
              <w:t>.</w:t>
            </w:r>
            <w:r w:rsidRPr="00C726BC">
              <w:rPr>
                <w:rFonts w:asciiTheme="majorBidi" w:hAnsiTheme="majorBidi" w:cstheme="majorBidi"/>
              </w:rPr>
              <w:t>00</w:t>
            </w:r>
          </w:p>
        </w:tc>
        <w:tc>
          <w:tcPr>
            <w:tcW w:w="276" w:type="pct"/>
            <w:shd w:val="clear" w:color="auto" w:fill="auto"/>
            <w:vAlign w:val="center"/>
          </w:tcPr>
          <w:p w14:paraId="72D6914B" w14:textId="010F7BFA"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w:t>
            </w:r>
            <w:r w:rsidR="00EA5A3C" w:rsidRPr="00C726BC">
              <w:rPr>
                <w:rFonts w:asciiTheme="majorBidi" w:hAnsiTheme="majorBidi" w:cstheme="majorBidi"/>
              </w:rPr>
              <w:t>7</w:t>
            </w:r>
            <w:r w:rsidRPr="00C726BC">
              <w:rPr>
                <w:rFonts w:asciiTheme="majorBidi" w:hAnsiTheme="majorBidi" w:cstheme="majorBidi"/>
              </w:rPr>
              <w:t>.0</w:t>
            </w:r>
            <w:r w:rsidR="00EA5A3C" w:rsidRPr="00C726BC">
              <w:rPr>
                <w:rFonts w:asciiTheme="majorBidi" w:hAnsiTheme="majorBidi" w:cstheme="majorBidi"/>
              </w:rPr>
              <w:t>0</w:t>
            </w:r>
          </w:p>
        </w:tc>
        <w:tc>
          <w:tcPr>
            <w:tcW w:w="276" w:type="pct"/>
            <w:shd w:val="clear" w:color="auto" w:fill="auto"/>
            <w:vAlign w:val="center"/>
          </w:tcPr>
          <w:p w14:paraId="2C90CFED" w14:textId="4DC01C74"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4A857D4E" w14:textId="4EEFF3E5"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321" w:type="pct"/>
            <w:shd w:val="clear" w:color="auto" w:fill="auto"/>
            <w:vAlign w:val="center"/>
          </w:tcPr>
          <w:p w14:paraId="7E24FABD" w14:textId="7E73FC97" w:rsidR="00383773" w:rsidRPr="00C726BC" w:rsidRDefault="00672FC9"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321" w:type="pct"/>
            <w:shd w:val="clear" w:color="auto" w:fill="auto"/>
            <w:vAlign w:val="center"/>
          </w:tcPr>
          <w:p w14:paraId="6BB429F5" w14:textId="200F027C"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79BA7B3C" w14:textId="5D0AB2A3" w:rsidR="00383773" w:rsidRPr="00C726BC" w:rsidRDefault="00672FC9"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0216A7E8" w14:textId="3867A13D"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3A34338B" w14:textId="02A4F583" w:rsidR="00383773" w:rsidRPr="00C726BC" w:rsidRDefault="00BE1F10"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47</w:t>
            </w:r>
            <w:r w:rsidR="00672FC9" w:rsidRPr="00C726BC">
              <w:rPr>
                <w:rFonts w:asciiTheme="majorBidi" w:hAnsiTheme="majorBidi" w:cstheme="majorBidi"/>
                <w:cs/>
              </w:rPr>
              <w:t>.</w:t>
            </w:r>
            <w:r w:rsidRPr="00C726BC">
              <w:rPr>
                <w:rFonts w:asciiTheme="majorBidi" w:hAnsiTheme="majorBidi" w:cstheme="majorBidi"/>
              </w:rPr>
              <w:t>00</w:t>
            </w:r>
          </w:p>
        </w:tc>
        <w:tc>
          <w:tcPr>
            <w:tcW w:w="276" w:type="pct"/>
            <w:shd w:val="clear" w:color="auto" w:fill="auto"/>
            <w:vAlign w:val="center"/>
          </w:tcPr>
          <w:p w14:paraId="7FAA212E" w14:textId="7D13B759" w:rsidR="00383773" w:rsidRPr="00C726BC" w:rsidRDefault="00383773" w:rsidP="0038377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w:t>
            </w:r>
            <w:r w:rsidR="00EA5A3C" w:rsidRPr="00C726BC">
              <w:rPr>
                <w:rFonts w:asciiTheme="majorBidi" w:hAnsiTheme="majorBidi" w:cstheme="majorBidi"/>
              </w:rPr>
              <w:t>7</w:t>
            </w:r>
            <w:r w:rsidRPr="00C726BC">
              <w:rPr>
                <w:rFonts w:asciiTheme="majorBidi" w:hAnsiTheme="majorBidi" w:cstheme="majorBidi"/>
              </w:rPr>
              <w:t>.0</w:t>
            </w:r>
            <w:r w:rsidR="00EA5A3C" w:rsidRPr="00C726BC">
              <w:rPr>
                <w:rFonts w:asciiTheme="majorBidi" w:hAnsiTheme="majorBidi" w:cstheme="majorBidi"/>
              </w:rPr>
              <w:t>0</w:t>
            </w:r>
          </w:p>
        </w:tc>
        <w:tc>
          <w:tcPr>
            <w:tcW w:w="549" w:type="pct"/>
            <w:shd w:val="clear" w:color="auto" w:fill="auto"/>
            <w:vAlign w:val="center"/>
          </w:tcPr>
          <w:p w14:paraId="3CC7CFB5" w14:textId="4352C81D" w:rsidR="00383773" w:rsidRPr="00C726BC" w:rsidRDefault="00672FC9" w:rsidP="0038377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C726BC">
              <w:rPr>
                <w:rFonts w:asciiTheme="majorBidi" w:hAnsiTheme="majorBidi" w:cstheme="majorBidi"/>
                <w:cs/>
              </w:rPr>
              <w:t xml:space="preserve">ร้อยละ </w:t>
            </w:r>
            <w:r w:rsidR="00BE1F10" w:rsidRPr="00C726BC">
              <w:rPr>
                <w:rFonts w:asciiTheme="majorBidi" w:hAnsiTheme="majorBidi" w:cstheme="majorBidi"/>
              </w:rPr>
              <w:t>6</w:t>
            </w:r>
            <w:r w:rsidRPr="00C726BC">
              <w:rPr>
                <w:rFonts w:asciiTheme="majorBidi" w:hAnsiTheme="majorBidi" w:cstheme="majorBidi"/>
              </w:rPr>
              <w:t>.5</w:t>
            </w:r>
          </w:p>
        </w:tc>
        <w:tc>
          <w:tcPr>
            <w:tcW w:w="642" w:type="pct"/>
            <w:shd w:val="clear" w:color="auto" w:fill="auto"/>
            <w:vAlign w:val="center"/>
          </w:tcPr>
          <w:p w14:paraId="58781F1B" w14:textId="2DA45B1C" w:rsidR="00383773" w:rsidRPr="00C726BC" w:rsidRDefault="00383773" w:rsidP="0038377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C726BC">
              <w:rPr>
                <w:rFonts w:asciiTheme="majorBidi" w:hAnsiTheme="majorBidi" w:cstheme="majorBidi"/>
                <w:cs/>
              </w:rPr>
              <w:t xml:space="preserve">ร้อยละ </w:t>
            </w:r>
            <w:r w:rsidR="00BE1F10" w:rsidRPr="00C726BC">
              <w:rPr>
                <w:rFonts w:asciiTheme="majorBidi" w:hAnsiTheme="majorBidi" w:cstheme="majorBidi"/>
              </w:rPr>
              <w:t>6</w:t>
            </w:r>
            <w:r w:rsidRPr="00C726BC">
              <w:rPr>
                <w:rFonts w:asciiTheme="majorBidi" w:hAnsiTheme="majorBidi" w:cstheme="majorBidi"/>
              </w:rPr>
              <w:t>.5 – 7</w:t>
            </w:r>
          </w:p>
        </w:tc>
      </w:tr>
      <w:tr w:rsidR="00672FC9" w:rsidRPr="00C726BC" w14:paraId="53270C81" w14:textId="77777777" w:rsidTr="0083619B">
        <w:trPr>
          <w:cantSplit/>
        </w:trPr>
        <w:tc>
          <w:tcPr>
            <w:tcW w:w="963" w:type="pct"/>
            <w:vAlign w:val="center"/>
          </w:tcPr>
          <w:p w14:paraId="482E139A" w14:textId="366B1AA6" w:rsidR="00672FC9" w:rsidRPr="00C726BC" w:rsidRDefault="00672FC9" w:rsidP="00672FC9">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textAlignment w:val="baseline"/>
              <w:rPr>
                <w:rFonts w:asciiTheme="majorBidi" w:hAnsiTheme="majorBidi" w:cstheme="majorBidi"/>
                <w:cs/>
              </w:rPr>
            </w:pPr>
            <w:r w:rsidRPr="00C726BC">
              <w:rPr>
                <w:rFonts w:asciiTheme="majorBidi" w:hAnsiTheme="majorBidi" w:cstheme="majorBidi"/>
                <w:cs/>
              </w:rPr>
              <w:t>หุ้นกู้ระยะสั้น</w:t>
            </w:r>
          </w:p>
        </w:tc>
        <w:tc>
          <w:tcPr>
            <w:tcW w:w="276" w:type="pct"/>
            <w:shd w:val="clear" w:color="auto" w:fill="auto"/>
            <w:vAlign w:val="center"/>
          </w:tcPr>
          <w:p w14:paraId="2AB2DAA1" w14:textId="5D0D90F3" w:rsidR="00672FC9" w:rsidRPr="00C726BC" w:rsidRDefault="00BE1F10"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C726BC">
              <w:rPr>
                <w:rFonts w:asciiTheme="majorBidi" w:hAnsiTheme="majorBidi" w:cstheme="majorBidi"/>
              </w:rPr>
              <w:t>20</w:t>
            </w:r>
            <w:r w:rsidR="00672FC9" w:rsidRPr="00C726BC">
              <w:rPr>
                <w:rFonts w:asciiTheme="majorBidi" w:hAnsiTheme="majorBidi" w:cstheme="majorBidi"/>
                <w:cs/>
              </w:rPr>
              <w:t>.</w:t>
            </w:r>
            <w:r w:rsidRPr="00C726BC">
              <w:rPr>
                <w:rFonts w:asciiTheme="majorBidi" w:hAnsiTheme="majorBidi" w:cstheme="majorBidi"/>
              </w:rPr>
              <w:t>00</w:t>
            </w:r>
          </w:p>
        </w:tc>
        <w:tc>
          <w:tcPr>
            <w:tcW w:w="276" w:type="pct"/>
            <w:shd w:val="clear" w:color="auto" w:fill="auto"/>
            <w:vAlign w:val="center"/>
          </w:tcPr>
          <w:p w14:paraId="2A7A2A9B" w14:textId="62BEDCB1" w:rsidR="00672FC9" w:rsidRPr="00C726BC" w:rsidRDefault="00BE1F10"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19</w:t>
            </w:r>
            <w:r w:rsidR="00672FC9" w:rsidRPr="00C726BC">
              <w:rPr>
                <w:rFonts w:asciiTheme="majorBidi" w:hAnsiTheme="majorBidi" w:cstheme="majorBidi"/>
                <w:cs/>
              </w:rPr>
              <w:t>.</w:t>
            </w:r>
            <w:r w:rsidRPr="00C726BC">
              <w:rPr>
                <w:rFonts w:asciiTheme="majorBidi" w:hAnsiTheme="majorBidi" w:cstheme="majorBidi"/>
              </w:rPr>
              <w:t>96</w:t>
            </w:r>
          </w:p>
        </w:tc>
        <w:tc>
          <w:tcPr>
            <w:tcW w:w="276" w:type="pct"/>
            <w:shd w:val="clear" w:color="auto" w:fill="auto"/>
            <w:vAlign w:val="center"/>
          </w:tcPr>
          <w:p w14:paraId="2BC1472A" w14:textId="3F2697B9" w:rsidR="00672FC9" w:rsidRPr="00C726BC" w:rsidRDefault="00672FC9"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4" w:type="pct"/>
            <w:shd w:val="clear" w:color="auto" w:fill="auto"/>
            <w:vAlign w:val="center"/>
          </w:tcPr>
          <w:p w14:paraId="30D3DB58" w14:textId="4697594A" w:rsidR="00672FC9" w:rsidRPr="00C726BC" w:rsidRDefault="00672FC9"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321" w:type="pct"/>
            <w:shd w:val="clear" w:color="auto" w:fill="auto"/>
            <w:vAlign w:val="center"/>
          </w:tcPr>
          <w:p w14:paraId="4A928494" w14:textId="374957DB" w:rsidR="00672FC9" w:rsidRPr="00C726BC" w:rsidRDefault="00672FC9"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C726BC">
              <w:rPr>
                <w:rFonts w:asciiTheme="majorBidi" w:hAnsiTheme="majorBidi" w:cstheme="majorBidi"/>
                <w:cs/>
              </w:rPr>
              <w:t>-</w:t>
            </w:r>
          </w:p>
        </w:tc>
        <w:tc>
          <w:tcPr>
            <w:tcW w:w="321" w:type="pct"/>
            <w:shd w:val="clear" w:color="auto" w:fill="auto"/>
            <w:vAlign w:val="center"/>
          </w:tcPr>
          <w:p w14:paraId="71F4F1C9" w14:textId="13BC3C96" w:rsidR="00672FC9" w:rsidRPr="00C726BC" w:rsidRDefault="00672FC9"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4" w:type="pct"/>
            <w:shd w:val="clear" w:color="auto" w:fill="auto"/>
            <w:vAlign w:val="center"/>
          </w:tcPr>
          <w:p w14:paraId="5CECABEC" w14:textId="376CF9AB" w:rsidR="00672FC9" w:rsidRPr="00C726BC" w:rsidRDefault="00672FC9"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C726BC">
              <w:rPr>
                <w:rFonts w:asciiTheme="majorBidi" w:hAnsiTheme="majorBidi" w:cstheme="majorBidi"/>
                <w:cs/>
              </w:rPr>
              <w:t>-</w:t>
            </w:r>
          </w:p>
        </w:tc>
        <w:tc>
          <w:tcPr>
            <w:tcW w:w="276" w:type="pct"/>
            <w:shd w:val="clear" w:color="auto" w:fill="auto"/>
            <w:vAlign w:val="center"/>
          </w:tcPr>
          <w:p w14:paraId="7E8C58F8" w14:textId="6AB2F148" w:rsidR="00672FC9" w:rsidRPr="00C726BC" w:rsidRDefault="00672FC9"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693E12EF" w14:textId="5212F165" w:rsidR="00672FC9" w:rsidRPr="00C726BC" w:rsidRDefault="00BE1F10"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C726BC">
              <w:rPr>
                <w:rFonts w:asciiTheme="majorBidi" w:hAnsiTheme="majorBidi" w:cstheme="majorBidi"/>
              </w:rPr>
              <w:t>20</w:t>
            </w:r>
            <w:r w:rsidR="00672FC9" w:rsidRPr="00C726BC">
              <w:rPr>
                <w:rFonts w:asciiTheme="majorBidi" w:hAnsiTheme="majorBidi" w:cstheme="majorBidi"/>
                <w:cs/>
              </w:rPr>
              <w:t>.</w:t>
            </w:r>
            <w:r w:rsidRPr="00C726BC">
              <w:rPr>
                <w:rFonts w:asciiTheme="majorBidi" w:hAnsiTheme="majorBidi" w:cstheme="majorBidi"/>
              </w:rPr>
              <w:t>00</w:t>
            </w:r>
          </w:p>
        </w:tc>
        <w:tc>
          <w:tcPr>
            <w:tcW w:w="276" w:type="pct"/>
            <w:shd w:val="clear" w:color="auto" w:fill="auto"/>
            <w:vAlign w:val="center"/>
          </w:tcPr>
          <w:p w14:paraId="0D6949F2" w14:textId="2470CA93" w:rsidR="00672FC9" w:rsidRPr="00C726BC" w:rsidRDefault="00BE1F10" w:rsidP="00672FC9">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19</w:t>
            </w:r>
            <w:r w:rsidR="00672FC9" w:rsidRPr="00C726BC">
              <w:rPr>
                <w:rFonts w:asciiTheme="majorBidi" w:hAnsiTheme="majorBidi" w:cstheme="majorBidi"/>
                <w:cs/>
              </w:rPr>
              <w:t>.</w:t>
            </w:r>
            <w:r w:rsidRPr="00C726BC">
              <w:rPr>
                <w:rFonts w:asciiTheme="majorBidi" w:hAnsiTheme="majorBidi" w:cstheme="majorBidi"/>
              </w:rPr>
              <w:t>96</w:t>
            </w:r>
          </w:p>
        </w:tc>
        <w:tc>
          <w:tcPr>
            <w:tcW w:w="549" w:type="pct"/>
            <w:shd w:val="clear" w:color="auto" w:fill="auto"/>
            <w:vAlign w:val="center"/>
          </w:tcPr>
          <w:p w14:paraId="1B468AB4" w14:textId="5034BEE8" w:rsidR="00672FC9" w:rsidRPr="00C726BC" w:rsidRDefault="00672FC9" w:rsidP="00672FC9">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C726BC">
              <w:rPr>
                <w:rFonts w:asciiTheme="majorBidi" w:hAnsiTheme="majorBidi" w:cstheme="majorBidi"/>
                <w:cs/>
              </w:rPr>
              <w:t xml:space="preserve">ร้อยละ </w:t>
            </w:r>
            <w:r w:rsidRPr="00C726BC">
              <w:rPr>
                <w:rFonts w:asciiTheme="majorBidi" w:hAnsiTheme="majorBidi" w:cstheme="majorBidi"/>
              </w:rPr>
              <w:t>7 – 8</w:t>
            </w:r>
            <w:r w:rsidR="0083619B" w:rsidRPr="00C726BC">
              <w:rPr>
                <w:rFonts w:asciiTheme="majorBidi" w:hAnsiTheme="majorBidi" w:cstheme="majorBidi"/>
                <w:cs/>
              </w:rPr>
              <w:t>.</w:t>
            </w:r>
            <w:r w:rsidR="00BE1F10" w:rsidRPr="00C726BC">
              <w:rPr>
                <w:rFonts w:asciiTheme="majorBidi" w:hAnsiTheme="majorBidi" w:cstheme="majorBidi"/>
              </w:rPr>
              <w:t>5</w:t>
            </w:r>
          </w:p>
        </w:tc>
        <w:tc>
          <w:tcPr>
            <w:tcW w:w="642" w:type="pct"/>
            <w:shd w:val="clear" w:color="auto" w:fill="auto"/>
            <w:vAlign w:val="center"/>
          </w:tcPr>
          <w:p w14:paraId="7C43E14C" w14:textId="19258770" w:rsidR="00672FC9" w:rsidRPr="00C726BC" w:rsidRDefault="00672FC9" w:rsidP="00672FC9">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C726BC">
              <w:rPr>
                <w:rFonts w:asciiTheme="majorBidi" w:hAnsiTheme="majorBidi" w:cstheme="majorBidi"/>
                <w:cs/>
              </w:rPr>
              <w:t xml:space="preserve">ร้อยละ </w:t>
            </w:r>
            <w:r w:rsidRPr="00C726BC">
              <w:rPr>
                <w:rFonts w:asciiTheme="majorBidi" w:hAnsiTheme="majorBidi" w:cstheme="majorBidi"/>
              </w:rPr>
              <w:t>7</w:t>
            </w:r>
          </w:p>
        </w:tc>
      </w:tr>
      <w:tr w:rsidR="0083619B" w:rsidRPr="00C726BC" w14:paraId="6727389B" w14:textId="77777777" w:rsidTr="0083619B">
        <w:trPr>
          <w:cantSplit/>
        </w:trPr>
        <w:tc>
          <w:tcPr>
            <w:tcW w:w="963" w:type="pct"/>
            <w:vAlign w:val="center"/>
          </w:tcPr>
          <w:p w14:paraId="390153E6" w14:textId="77777777" w:rsidR="0083619B" w:rsidRPr="00C726BC" w:rsidRDefault="0083619B" w:rsidP="0083619B">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C726BC">
              <w:rPr>
                <w:rFonts w:asciiTheme="majorBidi" w:hAnsiTheme="majorBidi" w:cstheme="majorBidi"/>
                <w:cs/>
              </w:rPr>
              <w:t>เงินกู้ยืมจากสถาบันการเงิน</w:t>
            </w:r>
          </w:p>
        </w:tc>
        <w:tc>
          <w:tcPr>
            <w:tcW w:w="276" w:type="pct"/>
            <w:shd w:val="clear" w:color="auto" w:fill="auto"/>
            <w:vAlign w:val="center"/>
          </w:tcPr>
          <w:p w14:paraId="02FC7613" w14:textId="2CE0831F"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2A4A7060" w14:textId="703D9645"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04C5D292" w14:textId="5E107F35"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342BDE4B" w14:textId="666C6597"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321" w:type="pct"/>
            <w:shd w:val="clear" w:color="auto" w:fill="auto"/>
            <w:vAlign w:val="center"/>
          </w:tcPr>
          <w:p w14:paraId="11FBA004" w14:textId="09F850A9" w:rsidR="0083619B" w:rsidRPr="00C726BC" w:rsidRDefault="00BE1F10"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212</w:t>
            </w:r>
            <w:r w:rsidR="0083619B" w:rsidRPr="00C726BC">
              <w:rPr>
                <w:rFonts w:asciiTheme="majorBidi" w:hAnsiTheme="majorBidi" w:cstheme="majorBidi"/>
                <w:cs/>
              </w:rPr>
              <w:t>.</w:t>
            </w:r>
            <w:r w:rsidRPr="00C726BC">
              <w:rPr>
                <w:rFonts w:asciiTheme="majorBidi" w:hAnsiTheme="majorBidi" w:cstheme="majorBidi"/>
              </w:rPr>
              <w:t>26</w:t>
            </w:r>
          </w:p>
        </w:tc>
        <w:tc>
          <w:tcPr>
            <w:tcW w:w="321" w:type="pct"/>
            <w:shd w:val="clear" w:color="auto" w:fill="auto"/>
            <w:vAlign w:val="center"/>
          </w:tcPr>
          <w:p w14:paraId="7D3678D7" w14:textId="7ADF0C56"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327.35</w:t>
            </w:r>
          </w:p>
        </w:tc>
        <w:tc>
          <w:tcPr>
            <w:tcW w:w="274" w:type="pct"/>
            <w:shd w:val="clear" w:color="auto" w:fill="auto"/>
            <w:vAlign w:val="center"/>
          </w:tcPr>
          <w:p w14:paraId="2DC6C392" w14:textId="3C130F22"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3D498E6F" w14:textId="7AA17C7F"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49E9FC5C" w14:textId="7561C9BD" w:rsidR="0083619B" w:rsidRPr="00C726BC" w:rsidRDefault="00BE1F10"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212</w:t>
            </w:r>
            <w:r w:rsidR="0083619B" w:rsidRPr="00C726BC">
              <w:rPr>
                <w:rFonts w:asciiTheme="majorBidi" w:hAnsiTheme="majorBidi" w:cstheme="majorBidi"/>
                <w:cs/>
              </w:rPr>
              <w:t>.</w:t>
            </w:r>
            <w:r w:rsidRPr="00C726BC">
              <w:rPr>
                <w:rFonts w:asciiTheme="majorBidi" w:hAnsiTheme="majorBidi" w:cstheme="majorBidi"/>
              </w:rPr>
              <w:t>26</w:t>
            </w:r>
          </w:p>
        </w:tc>
        <w:tc>
          <w:tcPr>
            <w:tcW w:w="276" w:type="pct"/>
            <w:shd w:val="clear" w:color="auto" w:fill="auto"/>
            <w:vAlign w:val="center"/>
          </w:tcPr>
          <w:p w14:paraId="30832C91" w14:textId="434409C4"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327.35</w:t>
            </w:r>
          </w:p>
        </w:tc>
        <w:tc>
          <w:tcPr>
            <w:tcW w:w="549" w:type="pct"/>
            <w:shd w:val="clear" w:color="auto" w:fill="auto"/>
            <w:vAlign w:val="center"/>
          </w:tcPr>
          <w:p w14:paraId="335173AB" w14:textId="31DB88AE" w:rsidR="0083619B" w:rsidRPr="00C726BC" w:rsidRDefault="0083619B" w:rsidP="0083619B">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C726BC">
              <w:rPr>
                <w:rFonts w:asciiTheme="majorBidi" w:hAnsiTheme="majorBidi" w:cstheme="majorBidi"/>
              </w:rPr>
              <w:t>MLR-1%</w:t>
            </w:r>
            <w:r w:rsidRPr="00C726BC">
              <w:rPr>
                <w:rFonts w:asciiTheme="majorBidi" w:hAnsiTheme="majorBidi" w:cstheme="majorBidi"/>
                <w:cs/>
              </w:rPr>
              <w:t xml:space="preserve"> </w:t>
            </w:r>
            <w:r w:rsidRPr="00C726BC">
              <w:rPr>
                <w:rFonts w:asciiTheme="majorBidi" w:hAnsiTheme="majorBidi" w:cstheme="majorBidi"/>
              </w:rPr>
              <w:t>–</w:t>
            </w:r>
            <w:r w:rsidRPr="00C726BC">
              <w:rPr>
                <w:rFonts w:asciiTheme="majorBidi" w:hAnsiTheme="majorBidi" w:cstheme="majorBidi"/>
                <w:cs/>
              </w:rPr>
              <w:t xml:space="preserve"> </w:t>
            </w:r>
            <w:r w:rsidRPr="00C726BC">
              <w:rPr>
                <w:rFonts w:asciiTheme="majorBidi" w:hAnsiTheme="majorBidi" w:cstheme="majorBidi"/>
              </w:rPr>
              <w:t>MLR+1%</w:t>
            </w:r>
          </w:p>
        </w:tc>
        <w:tc>
          <w:tcPr>
            <w:tcW w:w="642" w:type="pct"/>
            <w:shd w:val="clear" w:color="auto" w:fill="auto"/>
            <w:vAlign w:val="center"/>
          </w:tcPr>
          <w:p w14:paraId="56CF3B6A" w14:textId="6C7AAFAF" w:rsidR="0083619B" w:rsidRPr="00C726BC" w:rsidRDefault="0083619B" w:rsidP="0083619B">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C726BC">
              <w:rPr>
                <w:rFonts w:asciiTheme="majorBidi" w:hAnsiTheme="majorBidi" w:cstheme="majorBidi"/>
              </w:rPr>
              <w:t>MLR-1%</w:t>
            </w:r>
            <w:r w:rsidRPr="00C726BC">
              <w:rPr>
                <w:rFonts w:asciiTheme="majorBidi" w:hAnsiTheme="majorBidi" w:cstheme="majorBidi"/>
                <w:cs/>
              </w:rPr>
              <w:t xml:space="preserve"> </w:t>
            </w:r>
            <w:r w:rsidRPr="00C726BC">
              <w:rPr>
                <w:rFonts w:asciiTheme="majorBidi" w:hAnsiTheme="majorBidi" w:cstheme="majorBidi"/>
              </w:rPr>
              <w:t>–</w:t>
            </w:r>
            <w:r w:rsidRPr="00C726BC">
              <w:rPr>
                <w:rFonts w:asciiTheme="majorBidi" w:hAnsiTheme="majorBidi" w:cstheme="majorBidi"/>
                <w:cs/>
              </w:rPr>
              <w:t xml:space="preserve"> </w:t>
            </w:r>
            <w:r w:rsidRPr="00C726BC">
              <w:rPr>
                <w:rFonts w:asciiTheme="majorBidi" w:hAnsiTheme="majorBidi" w:cstheme="majorBidi"/>
              </w:rPr>
              <w:t>MLR+1%</w:t>
            </w:r>
          </w:p>
        </w:tc>
      </w:tr>
      <w:tr w:rsidR="0083619B" w:rsidRPr="00C726BC" w14:paraId="6DA33D9C" w14:textId="77777777" w:rsidTr="0083619B">
        <w:trPr>
          <w:cantSplit/>
        </w:trPr>
        <w:tc>
          <w:tcPr>
            <w:tcW w:w="963" w:type="pct"/>
            <w:vAlign w:val="center"/>
          </w:tcPr>
          <w:p w14:paraId="66B3901C" w14:textId="77777777" w:rsidR="0083619B" w:rsidRPr="00C726BC" w:rsidRDefault="0083619B" w:rsidP="0083619B">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C726BC">
              <w:rPr>
                <w:rFonts w:asciiTheme="majorBidi" w:hAnsiTheme="majorBidi" w:cstheme="majorBidi"/>
                <w:cs/>
              </w:rPr>
              <w:t>หนี้สินตามสัญญาเช่า</w:t>
            </w:r>
          </w:p>
        </w:tc>
        <w:tc>
          <w:tcPr>
            <w:tcW w:w="276" w:type="pct"/>
            <w:shd w:val="clear" w:color="auto" w:fill="auto"/>
            <w:vAlign w:val="center"/>
          </w:tcPr>
          <w:p w14:paraId="11AC8167" w14:textId="3924A774" w:rsidR="0083619B" w:rsidRPr="00C726BC" w:rsidRDefault="00BE1F10"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6</w:t>
            </w:r>
            <w:r w:rsidR="0083619B" w:rsidRPr="00C726BC">
              <w:rPr>
                <w:rFonts w:asciiTheme="majorBidi" w:hAnsiTheme="majorBidi" w:cstheme="majorBidi"/>
                <w:cs/>
              </w:rPr>
              <w:t>.</w:t>
            </w:r>
            <w:r w:rsidR="0097583D">
              <w:rPr>
                <w:rFonts w:asciiTheme="majorBidi" w:hAnsiTheme="majorBidi" w:cstheme="majorBidi"/>
              </w:rPr>
              <w:t>1</w:t>
            </w:r>
            <w:r w:rsidRPr="00C726BC">
              <w:rPr>
                <w:rFonts w:asciiTheme="majorBidi" w:hAnsiTheme="majorBidi" w:cstheme="majorBidi"/>
              </w:rPr>
              <w:t>8</w:t>
            </w:r>
          </w:p>
        </w:tc>
        <w:tc>
          <w:tcPr>
            <w:tcW w:w="276" w:type="pct"/>
            <w:shd w:val="clear" w:color="auto" w:fill="auto"/>
            <w:vAlign w:val="center"/>
          </w:tcPr>
          <w:p w14:paraId="21ED103B" w14:textId="589002A9" w:rsidR="0083619B" w:rsidRPr="00C726BC" w:rsidRDefault="0097583D"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4.72</w:t>
            </w:r>
          </w:p>
        </w:tc>
        <w:tc>
          <w:tcPr>
            <w:tcW w:w="276" w:type="pct"/>
            <w:shd w:val="clear" w:color="auto" w:fill="auto"/>
            <w:vAlign w:val="center"/>
          </w:tcPr>
          <w:p w14:paraId="1E9469AC" w14:textId="5BB61F40" w:rsidR="0083619B" w:rsidRPr="00C726BC" w:rsidRDefault="0097583D"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0.34</w:t>
            </w:r>
          </w:p>
        </w:tc>
        <w:tc>
          <w:tcPr>
            <w:tcW w:w="274" w:type="pct"/>
            <w:shd w:val="clear" w:color="auto" w:fill="auto"/>
            <w:vAlign w:val="center"/>
          </w:tcPr>
          <w:p w14:paraId="3EA6B4D7" w14:textId="5188BC41" w:rsidR="0083619B" w:rsidRPr="00C726BC" w:rsidRDefault="0097583D"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1.27</w:t>
            </w:r>
          </w:p>
        </w:tc>
        <w:tc>
          <w:tcPr>
            <w:tcW w:w="321" w:type="pct"/>
            <w:shd w:val="clear" w:color="auto" w:fill="auto"/>
            <w:vAlign w:val="center"/>
          </w:tcPr>
          <w:p w14:paraId="1C746F47" w14:textId="67E6C7BB"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321" w:type="pct"/>
            <w:shd w:val="clear" w:color="auto" w:fill="auto"/>
            <w:vAlign w:val="center"/>
          </w:tcPr>
          <w:p w14:paraId="39DDC219" w14:textId="59E92F69"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4" w:type="pct"/>
            <w:shd w:val="clear" w:color="auto" w:fill="auto"/>
            <w:vAlign w:val="center"/>
          </w:tcPr>
          <w:p w14:paraId="0B6C019E" w14:textId="1B89303F"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cs/>
              </w:rPr>
              <w:t>-</w:t>
            </w:r>
          </w:p>
        </w:tc>
        <w:tc>
          <w:tcPr>
            <w:tcW w:w="276" w:type="pct"/>
            <w:shd w:val="clear" w:color="auto" w:fill="auto"/>
            <w:vAlign w:val="center"/>
          </w:tcPr>
          <w:p w14:paraId="4986B748" w14:textId="2032098D" w:rsidR="0083619B" w:rsidRPr="00C726BC" w:rsidRDefault="0083619B"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w:t>
            </w:r>
          </w:p>
        </w:tc>
        <w:tc>
          <w:tcPr>
            <w:tcW w:w="276" w:type="pct"/>
            <w:shd w:val="clear" w:color="auto" w:fill="auto"/>
            <w:vAlign w:val="center"/>
          </w:tcPr>
          <w:p w14:paraId="5032176D" w14:textId="3ACFC421" w:rsidR="0083619B" w:rsidRPr="00C726BC" w:rsidRDefault="00BE1F10"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6</w:t>
            </w:r>
            <w:r w:rsidR="0083619B" w:rsidRPr="00C726BC">
              <w:rPr>
                <w:rFonts w:asciiTheme="majorBidi" w:hAnsiTheme="majorBidi" w:cstheme="majorBidi"/>
                <w:cs/>
              </w:rPr>
              <w:t>.</w:t>
            </w:r>
            <w:r w:rsidRPr="00C726BC">
              <w:rPr>
                <w:rFonts w:asciiTheme="majorBidi" w:hAnsiTheme="majorBidi" w:cstheme="majorBidi"/>
              </w:rPr>
              <w:t>5</w:t>
            </w:r>
            <w:r w:rsidR="00C92212">
              <w:rPr>
                <w:rFonts w:asciiTheme="majorBidi" w:hAnsiTheme="majorBidi" w:cstheme="majorBidi"/>
              </w:rPr>
              <w:t>2</w:t>
            </w:r>
          </w:p>
        </w:tc>
        <w:tc>
          <w:tcPr>
            <w:tcW w:w="276" w:type="pct"/>
            <w:shd w:val="clear" w:color="auto" w:fill="auto"/>
            <w:vAlign w:val="center"/>
          </w:tcPr>
          <w:p w14:paraId="2CB99B5F" w14:textId="311A3CD0" w:rsidR="0083619B" w:rsidRPr="00C726BC" w:rsidRDefault="00C92212" w:rsidP="0083619B">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5</w:t>
            </w:r>
            <w:r w:rsidR="0083619B" w:rsidRPr="00C726BC">
              <w:rPr>
                <w:rFonts w:asciiTheme="majorBidi" w:hAnsiTheme="majorBidi" w:cstheme="majorBidi"/>
              </w:rPr>
              <w:t>.</w:t>
            </w:r>
            <w:r>
              <w:rPr>
                <w:rFonts w:asciiTheme="majorBidi" w:hAnsiTheme="majorBidi" w:cstheme="majorBidi"/>
              </w:rPr>
              <w:t>99</w:t>
            </w:r>
          </w:p>
        </w:tc>
        <w:tc>
          <w:tcPr>
            <w:tcW w:w="549" w:type="pct"/>
            <w:shd w:val="clear" w:color="auto" w:fill="auto"/>
            <w:vAlign w:val="center"/>
          </w:tcPr>
          <w:p w14:paraId="678A5F21" w14:textId="5CDB0314" w:rsidR="0083619B" w:rsidRPr="00C726BC" w:rsidRDefault="0083619B" w:rsidP="0083619B">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C726BC">
              <w:rPr>
                <w:rFonts w:asciiTheme="majorBidi" w:hAnsiTheme="majorBidi" w:cstheme="majorBidi"/>
                <w:cs/>
              </w:rPr>
              <w:t xml:space="preserve">ร้อยละ </w:t>
            </w:r>
            <w:r w:rsidR="001558E1" w:rsidRPr="00C726BC">
              <w:rPr>
                <w:rFonts w:asciiTheme="majorBidi" w:hAnsiTheme="majorBidi" w:cstheme="majorBidi"/>
              </w:rPr>
              <w:t xml:space="preserve">4.50 – </w:t>
            </w:r>
            <w:r w:rsidRPr="00C726BC">
              <w:rPr>
                <w:rFonts w:asciiTheme="majorBidi" w:hAnsiTheme="majorBidi" w:cstheme="majorBidi"/>
              </w:rPr>
              <w:t>6.03</w:t>
            </w:r>
          </w:p>
        </w:tc>
        <w:tc>
          <w:tcPr>
            <w:tcW w:w="642" w:type="pct"/>
            <w:shd w:val="clear" w:color="auto" w:fill="auto"/>
            <w:vAlign w:val="center"/>
          </w:tcPr>
          <w:p w14:paraId="42706A1A" w14:textId="7C632C8F" w:rsidR="0083619B" w:rsidRPr="00C726BC" w:rsidRDefault="0083619B" w:rsidP="0083619B">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C726BC">
              <w:rPr>
                <w:rFonts w:asciiTheme="majorBidi" w:hAnsiTheme="majorBidi" w:cstheme="majorBidi"/>
                <w:cs/>
              </w:rPr>
              <w:t xml:space="preserve">ร้อยละ </w:t>
            </w:r>
            <w:r w:rsidRPr="00C726BC">
              <w:rPr>
                <w:rFonts w:asciiTheme="majorBidi" w:hAnsiTheme="majorBidi" w:cstheme="majorBidi"/>
              </w:rPr>
              <w:t>5.25 – 6.03</w:t>
            </w:r>
          </w:p>
        </w:tc>
      </w:tr>
      <w:tr w:rsidR="0083619B" w:rsidRPr="00C726BC" w14:paraId="3EDA2FED" w14:textId="77777777" w:rsidTr="0083619B">
        <w:trPr>
          <w:cantSplit/>
          <w:trHeight w:val="450"/>
        </w:trPr>
        <w:tc>
          <w:tcPr>
            <w:tcW w:w="963" w:type="pct"/>
            <w:vAlign w:val="center"/>
          </w:tcPr>
          <w:p w14:paraId="2A7F8588" w14:textId="77777777" w:rsidR="0083619B" w:rsidRPr="00C726BC" w:rsidRDefault="0083619B" w:rsidP="0083619B">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C726BC">
              <w:rPr>
                <w:rFonts w:asciiTheme="majorBidi" w:hAnsiTheme="majorBidi" w:cstheme="majorBidi"/>
                <w:cs/>
              </w:rPr>
              <w:t>รวม</w:t>
            </w:r>
          </w:p>
        </w:tc>
        <w:tc>
          <w:tcPr>
            <w:tcW w:w="276" w:type="pct"/>
            <w:shd w:val="clear" w:color="auto" w:fill="auto"/>
            <w:vAlign w:val="center"/>
          </w:tcPr>
          <w:p w14:paraId="79326F9F" w14:textId="569253C2" w:rsidR="0083619B" w:rsidRPr="00C726BC" w:rsidRDefault="00BE1F10"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13</w:t>
            </w:r>
            <w:r w:rsidR="0097583D">
              <w:rPr>
                <w:rFonts w:asciiTheme="majorBidi" w:hAnsiTheme="majorBidi" w:cstheme="majorBidi"/>
              </w:rPr>
              <w:t>3</w:t>
            </w:r>
            <w:r w:rsidR="0083619B" w:rsidRPr="00C726BC">
              <w:rPr>
                <w:rFonts w:asciiTheme="majorBidi" w:hAnsiTheme="majorBidi" w:cstheme="majorBidi"/>
                <w:cs/>
              </w:rPr>
              <w:t>.</w:t>
            </w:r>
            <w:r w:rsidR="0097583D">
              <w:rPr>
                <w:rFonts w:asciiTheme="majorBidi" w:hAnsiTheme="majorBidi" w:cstheme="majorBidi"/>
              </w:rPr>
              <w:t>8</w:t>
            </w:r>
            <w:r w:rsidRPr="00C726BC">
              <w:rPr>
                <w:rFonts w:asciiTheme="majorBidi" w:hAnsiTheme="majorBidi" w:cstheme="majorBidi"/>
              </w:rPr>
              <w:t>8</w:t>
            </w:r>
          </w:p>
        </w:tc>
        <w:tc>
          <w:tcPr>
            <w:tcW w:w="276" w:type="pct"/>
            <w:shd w:val="clear" w:color="auto" w:fill="auto"/>
            <w:vAlign w:val="center"/>
          </w:tcPr>
          <w:p w14:paraId="1EF10FF7" w14:textId="1FF7B610" w:rsidR="0083619B" w:rsidRPr="00C726BC" w:rsidRDefault="0083619B"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1</w:t>
            </w:r>
            <w:r w:rsidR="00BE1F10" w:rsidRPr="00C726BC">
              <w:rPr>
                <w:rFonts w:asciiTheme="majorBidi" w:hAnsiTheme="majorBidi" w:cstheme="majorBidi"/>
              </w:rPr>
              <w:t>3</w:t>
            </w:r>
            <w:r w:rsidR="0097583D">
              <w:rPr>
                <w:rFonts w:asciiTheme="majorBidi" w:hAnsiTheme="majorBidi" w:cstheme="majorBidi"/>
              </w:rPr>
              <w:t>4</w:t>
            </w:r>
            <w:r w:rsidRPr="00C726BC">
              <w:rPr>
                <w:rFonts w:asciiTheme="majorBidi" w:hAnsiTheme="majorBidi" w:cstheme="majorBidi"/>
              </w:rPr>
              <w:t>.</w:t>
            </w:r>
            <w:r w:rsidR="0097583D">
              <w:rPr>
                <w:rFonts w:asciiTheme="majorBidi" w:hAnsiTheme="majorBidi" w:cstheme="majorBidi"/>
              </w:rPr>
              <w:t>68</w:t>
            </w:r>
          </w:p>
        </w:tc>
        <w:tc>
          <w:tcPr>
            <w:tcW w:w="276" w:type="pct"/>
            <w:shd w:val="clear" w:color="auto" w:fill="auto"/>
            <w:vAlign w:val="center"/>
          </w:tcPr>
          <w:p w14:paraId="20FE2B1C" w14:textId="57DE1409" w:rsidR="0083619B" w:rsidRPr="00C726BC" w:rsidRDefault="0097583D"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0.34</w:t>
            </w:r>
          </w:p>
        </w:tc>
        <w:tc>
          <w:tcPr>
            <w:tcW w:w="274" w:type="pct"/>
            <w:shd w:val="clear" w:color="auto" w:fill="auto"/>
            <w:vAlign w:val="center"/>
          </w:tcPr>
          <w:p w14:paraId="51C88360" w14:textId="4F341A14" w:rsidR="0083619B" w:rsidRPr="00C726BC" w:rsidRDefault="0097583D"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1.27</w:t>
            </w:r>
          </w:p>
        </w:tc>
        <w:tc>
          <w:tcPr>
            <w:tcW w:w="321" w:type="pct"/>
            <w:shd w:val="clear" w:color="auto" w:fill="auto"/>
            <w:vAlign w:val="center"/>
          </w:tcPr>
          <w:p w14:paraId="1464C82E" w14:textId="54EA2F68" w:rsidR="0083619B" w:rsidRPr="00C726BC" w:rsidRDefault="00BE1F10"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232</w:t>
            </w:r>
            <w:r w:rsidR="0083619B" w:rsidRPr="00C726BC">
              <w:rPr>
                <w:rFonts w:asciiTheme="majorBidi" w:hAnsiTheme="majorBidi" w:cstheme="majorBidi"/>
                <w:cs/>
              </w:rPr>
              <w:t>.</w:t>
            </w:r>
            <w:r w:rsidRPr="00C726BC">
              <w:rPr>
                <w:rFonts w:asciiTheme="majorBidi" w:hAnsiTheme="majorBidi" w:cstheme="majorBidi"/>
              </w:rPr>
              <w:t>46</w:t>
            </w:r>
          </w:p>
        </w:tc>
        <w:tc>
          <w:tcPr>
            <w:tcW w:w="321" w:type="pct"/>
            <w:shd w:val="clear" w:color="auto" w:fill="auto"/>
            <w:vAlign w:val="center"/>
          </w:tcPr>
          <w:p w14:paraId="79603911" w14:textId="61CCA5D6" w:rsidR="0083619B" w:rsidRPr="00C726BC" w:rsidRDefault="0083619B"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337.62</w:t>
            </w:r>
          </w:p>
        </w:tc>
        <w:tc>
          <w:tcPr>
            <w:tcW w:w="274" w:type="pct"/>
            <w:shd w:val="clear" w:color="auto" w:fill="auto"/>
            <w:vAlign w:val="center"/>
          </w:tcPr>
          <w:p w14:paraId="7B7A2F64" w14:textId="052C0F7D" w:rsidR="0083619B" w:rsidRPr="00C726BC" w:rsidRDefault="00BE1F10"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7</w:t>
            </w:r>
            <w:r w:rsidR="00CC1FAA" w:rsidRPr="00C726BC">
              <w:rPr>
                <w:rFonts w:asciiTheme="majorBidi" w:hAnsiTheme="majorBidi" w:cstheme="majorBidi"/>
              </w:rPr>
              <w:t>7</w:t>
            </w:r>
            <w:r w:rsidR="0083619B" w:rsidRPr="00C726BC">
              <w:rPr>
                <w:rFonts w:asciiTheme="majorBidi" w:hAnsiTheme="majorBidi" w:cstheme="majorBidi"/>
                <w:cs/>
              </w:rPr>
              <w:t>.</w:t>
            </w:r>
            <w:r w:rsidR="00CC1FAA" w:rsidRPr="00C726BC">
              <w:rPr>
                <w:rFonts w:asciiTheme="majorBidi" w:hAnsiTheme="majorBidi" w:cstheme="majorBidi"/>
              </w:rPr>
              <w:t>05</w:t>
            </w:r>
          </w:p>
        </w:tc>
        <w:tc>
          <w:tcPr>
            <w:tcW w:w="276" w:type="pct"/>
            <w:shd w:val="clear" w:color="auto" w:fill="auto"/>
            <w:vAlign w:val="center"/>
          </w:tcPr>
          <w:p w14:paraId="19791707" w14:textId="30EDE579" w:rsidR="0083619B" w:rsidRPr="00C726BC" w:rsidRDefault="00BE1F10"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88</w:t>
            </w:r>
            <w:r w:rsidR="0083619B" w:rsidRPr="00C726BC">
              <w:rPr>
                <w:rFonts w:asciiTheme="majorBidi" w:hAnsiTheme="majorBidi" w:cstheme="majorBidi"/>
                <w:cs/>
              </w:rPr>
              <w:t>.</w:t>
            </w:r>
            <w:r w:rsidRPr="00C726BC">
              <w:rPr>
                <w:rFonts w:asciiTheme="majorBidi" w:hAnsiTheme="majorBidi" w:cstheme="majorBidi"/>
              </w:rPr>
              <w:t>45</w:t>
            </w:r>
          </w:p>
        </w:tc>
        <w:tc>
          <w:tcPr>
            <w:tcW w:w="276" w:type="pct"/>
            <w:shd w:val="clear" w:color="auto" w:fill="auto"/>
            <w:vAlign w:val="center"/>
          </w:tcPr>
          <w:p w14:paraId="55751938" w14:textId="6880B9F8" w:rsidR="0083619B" w:rsidRPr="00C726BC" w:rsidRDefault="00BE1F10"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726BC">
              <w:rPr>
                <w:rFonts w:asciiTheme="majorBidi" w:hAnsiTheme="majorBidi" w:cstheme="majorBidi"/>
              </w:rPr>
              <w:t>4</w:t>
            </w:r>
            <w:r w:rsidR="00CC1FAA" w:rsidRPr="00C726BC">
              <w:rPr>
                <w:rFonts w:asciiTheme="majorBidi" w:hAnsiTheme="majorBidi" w:cstheme="majorBidi"/>
              </w:rPr>
              <w:t>43</w:t>
            </w:r>
            <w:r w:rsidR="0083619B" w:rsidRPr="00C726BC">
              <w:rPr>
                <w:rFonts w:asciiTheme="majorBidi" w:hAnsiTheme="majorBidi" w:cstheme="majorBidi"/>
                <w:cs/>
              </w:rPr>
              <w:t>.</w:t>
            </w:r>
            <w:r w:rsidR="00CC1FAA" w:rsidRPr="00C726BC">
              <w:rPr>
                <w:rFonts w:asciiTheme="majorBidi" w:hAnsiTheme="majorBidi" w:cstheme="majorBidi"/>
              </w:rPr>
              <w:t>7</w:t>
            </w:r>
            <w:r w:rsidR="00C92212">
              <w:rPr>
                <w:rFonts w:asciiTheme="majorBidi" w:hAnsiTheme="majorBidi" w:cstheme="majorBidi"/>
              </w:rPr>
              <w:t>3</w:t>
            </w:r>
          </w:p>
        </w:tc>
        <w:tc>
          <w:tcPr>
            <w:tcW w:w="276" w:type="pct"/>
            <w:shd w:val="clear" w:color="auto" w:fill="auto"/>
            <w:vAlign w:val="center"/>
          </w:tcPr>
          <w:p w14:paraId="08556399" w14:textId="5356DAD9" w:rsidR="0083619B" w:rsidRPr="00C726BC" w:rsidRDefault="0083619B" w:rsidP="0083619B">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hint="cs"/>
                <w:cs/>
              </w:rPr>
            </w:pPr>
            <w:r w:rsidRPr="00C726BC">
              <w:rPr>
                <w:rFonts w:asciiTheme="majorBidi" w:hAnsiTheme="majorBidi" w:cstheme="majorBidi"/>
              </w:rPr>
              <w:t>5</w:t>
            </w:r>
            <w:r w:rsidR="00EA5A3C" w:rsidRPr="00C726BC">
              <w:rPr>
                <w:rFonts w:asciiTheme="majorBidi" w:hAnsiTheme="majorBidi" w:cstheme="majorBidi"/>
              </w:rPr>
              <w:t>62.</w:t>
            </w:r>
            <w:r w:rsidR="00C92212">
              <w:rPr>
                <w:rFonts w:asciiTheme="majorBidi" w:hAnsiTheme="majorBidi" w:cstheme="majorBidi"/>
              </w:rPr>
              <w:t>02</w:t>
            </w:r>
          </w:p>
        </w:tc>
        <w:tc>
          <w:tcPr>
            <w:tcW w:w="549" w:type="pct"/>
            <w:shd w:val="clear" w:color="auto" w:fill="auto"/>
            <w:vAlign w:val="center"/>
          </w:tcPr>
          <w:p w14:paraId="4EDA876C" w14:textId="77777777" w:rsidR="0083619B" w:rsidRPr="00C726BC" w:rsidRDefault="0083619B" w:rsidP="0083619B">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c>
          <w:tcPr>
            <w:tcW w:w="642" w:type="pct"/>
            <w:vAlign w:val="center"/>
          </w:tcPr>
          <w:p w14:paraId="308A25D5" w14:textId="77777777" w:rsidR="0083619B" w:rsidRPr="00C726BC" w:rsidRDefault="0083619B" w:rsidP="0083619B">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r>
    </w:tbl>
    <w:p w14:paraId="2CA9BADE" w14:textId="05044ECC" w:rsidR="0097583D" w:rsidRDefault="0097583D">
      <w:pPr>
        <w:sectPr w:rsidR="0097583D" w:rsidSect="0057789C">
          <w:footerReference w:type="default" r:id="rId12"/>
          <w:pgSz w:w="16838" w:h="11906" w:orient="landscape" w:code="9"/>
          <w:pgMar w:top="1411" w:right="1555" w:bottom="1138" w:left="994" w:header="706" w:footer="547" w:gutter="0"/>
          <w:cols w:space="720"/>
          <w:docGrid w:linePitch="360"/>
        </w:sectPr>
      </w:pPr>
    </w:p>
    <w:p w14:paraId="44740ECD" w14:textId="43F1FE1B" w:rsidR="00F1262F" w:rsidRPr="00C726BC" w:rsidRDefault="00B63F37" w:rsidP="00A430F2">
      <w:pPr>
        <w:pStyle w:val="ListParagraph"/>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rPr>
      </w:pPr>
      <w:r w:rsidRPr="00C726BC">
        <w:rPr>
          <w:rFonts w:asciiTheme="majorBidi" w:hAnsiTheme="majorBidi" w:cstheme="majorBidi"/>
          <w:b/>
          <w:bCs/>
          <w:sz w:val="28"/>
          <w:szCs w:val="28"/>
          <w:cs/>
        </w:rPr>
        <w:lastRenderedPageBreak/>
        <w:t>ลำดับชั้น</w:t>
      </w:r>
      <w:r w:rsidR="00F1262F" w:rsidRPr="00C726BC">
        <w:rPr>
          <w:rFonts w:asciiTheme="majorBidi" w:hAnsiTheme="majorBidi" w:cstheme="majorBidi"/>
          <w:b/>
          <w:bCs/>
          <w:sz w:val="28"/>
          <w:szCs w:val="28"/>
          <w:cs/>
        </w:rPr>
        <w:t>มูลค่ายุติธรรม</w:t>
      </w:r>
    </w:p>
    <w:p w14:paraId="63408046" w14:textId="2A8285B4" w:rsidR="00B63F37" w:rsidRPr="00C726BC" w:rsidRDefault="00B63F37" w:rsidP="00B63F37">
      <w:pPr>
        <w:tabs>
          <w:tab w:val="left" w:pos="851"/>
        </w:tabs>
        <w:overflowPunct w:val="0"/>
        <w:autoSpaceDE w:val="0"/>
        <w:autoSpaceDN w:val="0"/>
        <w:adjustRightInd w:val="0"/>
        <w:spacing w:before="120" w:after="120"/>
        <w:ind w:left="397"/>
        <w:jc w:val="thaiDistribute"/>
        <w:textAlignment w:val="baseline"/>
        <w:rPr>
          <w:rFonts w:asciiTheme="majorBidi" w:hAnsiTheme="majorBidi" w:cstheme="majorBidi"/>
          <w:color w:val="000000"/>
        </w:rPr>
      </w:pPr>
      <w:r w:rsidRPr="00C726BC">
        <w:rPr>
          <w:rFonts w:asciiTheme="majorBidi" w:hAnsiTheme="majorBidi" w:cstheme="majorBidi"/>
          <w:color w:val="000000"/>
          <w:cs/>
        </w:rPr>
        <w:t xml:space="preserve">ณ วันที่ </w:t>
      </w:r>
      <w:r w:rsidRPr="00C726BC">
        <w:rPr>
          <w:rFonts w:asciiTheme="majorBidi" w:hAnsiTheme="majorBidi" w:cstheme="majorBidi"/>
          <w:color w:val="000000"/>
        </w:rPr>
        <w:t xml:space="preserve">31 </w:t>
      </w:r>
      <w:r w:rsidRPr="00C726BC">
        <w:rPr>
          <w:rFonts w:asciiTheme="majorBidi" w:hAnsiTheme="majorBidi" w:cstheme="majorBidi"/>
          <w:color w:val="000000"/>
          <w:cs/>
        </w:rPr>
        <w:t xml:space="preserve">ธันวาคม </w:t>
      </w:r>
      <w:r w:rsidRPr="00C726BC">
        <w:rPr>
          <w:rFonts w:asciiTheme="majorBidi" w:hAnsiTheme="majorBidi" w:cstheme="majorBidi"/>
          <w:color w:val="000000"/>
        </w:rPr>
        <w:t xml:space="preserve">2565 </w:t>
      </w:r>
      <w:r w:rsidRPr="00C726BC">
        <w:rPr>
          <w:rFonts w:asciiTheme="majorBidi" w:hAnsiTheme="majorBidi" w:cstheme="majorBidi"/>
          <w:color w:val="000000"/>
          <w:cs/>
        </w:rPr>
        <w:t xml:space="preserve">และ </w:t>
      </w:r>
      <w:r w:rsidRPr="00C726BC">
        <w:rPr>
          <w:rFonts w:asciiTheme="majorBidi" w:hAnsiTheme="majorBidi" w:cstheme="majorBidi"/>
          <w:color w:val="000000"/>
        </w:rPr>
        <w:t xml:space="preserve">2564 </w:t>
      </w:r>
      <w:r w:rsidRPr="00C726BC">
        <w:rPr>
          <w:rFonts w:asciiTheme="majorBidi" w:hAnsiTheme="majorBidi" w:cstheme="majorBidi"/>
          <w:color w:val="000000"/>
          <w:cs/>
        </w:rPr>
        <w:t>บริษัทมีสินทรัพย์และหนี้สินทางการเงินที่เปิดเผยด้วยมูลค่ายุติธรรม แต่ไม่รวมถึงรายการที่มูลค่ายุติธรรมใกล้เคียงกับราคาตามบัญชีดังนี้</w:t>
      </w:r>
    </w:p>
    <w:tbl>
      <w:tblPr>
        <w:tblW w:w="5000" w:type="pct"/>
        <w:tblLook w:val="04A0" w:firstRow="1" w:lastRow="0" w:firstColumn="1" w:lastColumn="0" w:noHBand="0" w:noVBand="1"/>
      </w:tblPr>
      <w:tblGrid>
        <w:gridCol w:w="2418"/>
        <w:gridCol w:w="857"/>
        <w:gridCol w:w="859"/>
        <w:gridCol w:w="857"/>
        <w:gridCol w:w="859"/>
        <w:gridCol w:w="857"/>
        <w:gridCol w:w="844"/>
        <w:gridCol w:w="949"/>
        <w:gridCol w:w="857"/>
      </w:tblGrid>
      <w:tr w:rsidR="00F1262F" w:rsidRPr="00C726BC" w14:paraId="6D2ECB22" w14:textId="77777777" w:rsidTr="00D75018">
        <w:tc>
          <w:tcPr>
            <w:tcW w:w="1292" w:type="pct"/>
            <w:vAlign w:val="bottom"/>
          </w:tcPr>
          <w:p w14:paraId="14EA1299" w14:textId="77777777" w:rsidR="00F1262F" w:rsidRPr="00C726BC" w:rsidRDefault="00F1262F" w:rsidP="00A430F2">
            <w:pPr>
              <w:ind w:left="-108"/>
              <w:rPr>
                <w:rFonts w:asciiTheme="majorBidi" w:eastAsia="Arial Unicode MS" w:hAnsiTheme="majorBidi" w:cstheme="majorBidi"/>
                <w:b/>
                <w:bCs/>
                <w:lang w:val="en-GB" w:eastAsia="en-GB"/>
              </w:rPr>
            </w:pPr>
          </w:p>
        </w:tc>
        <w:tc>
          <w:tcPr>
            <w:tcW w:w="3708" w:type="pct"/>
            <w:gridSpan w:val="8"/>
            <w:tcBorders>
              <w:left w:val="nil"/>
              <w:right w:val="nil"/>
            </w:tcBorders>
            <w:vAlign w:val="bottom"/>
          </w:tcPr>
          <w:p w14:paraId="72D8407C" w14:textId="3029ED1B" w:rsidR="00F1262F" w:rsidRPr="00C726BC" w:rsidRDefault="00F1262F" w:rsidP="00A430F2">
            <w:pPr>
              <w:pBdr>
                <w:bottom w:val="single" w:sz="4" w:space="1" w:color="auto"/>
              </w:pBdr>
              <w:ind w:right="-72"/>
              <w:jc w:val="right"/>
              <w:rPr>
                <w:rFonts w:asciiTheme="majorBidi" w:eastAsia="Arial Unicode MS" w:hAnsiTheme="majorBidi" w:cstheme="majorBidi"/>
                <w:cs/>
                <w:lang w:eastAsia="en-GB"/>
              </w:rPr>
            </w:pPr>
            <w:r w:rsidRPr="00C726BC">
              <w:rPr>
                <w:rFonts w:asciiTheme="majorBidi" w:eastAsia="Arial Unicode MS" w:hAnsiTheme="majorBidi" w:cstheme="majorBidi"/>
                <w:cs/>
                <w:lang w:val="en-GB" w:eastAsia="en-GB"/>
              </w:rPr>
              <w:t xml:space="preserve">(หน่วย </w:t>
            </w:r>
            <w:r w:rsidRPr="00C726BC">
              <w:rPr>
                <w:rFonts w:asciiTheme="majorBidi" w:eastAsia="Arial Unicode MS" w:hAnsiTheme="majorBidi" w:cstheme="majorBidi"/>
                <w:lang w:eastAsia="en-GB"/>
              </w:rPr>
              <w:t xml:space="preserve">: </w:t>
            </w:r>
            <w:r w:rsidR="00390B67" w:rsidRPr="00C726BC">
              <w:rPr>
                <w:rFonts w:asciiTheme="majorBidi" w:eastAsia="Arial Unicode MS" w:hAnsiTheme="majorBidi" w:cstheme="majorBidi"/>
                <w:cs/>
                <w:lang w:eastAsia="en-GB"/>
              </w:rPr>
              <w:t>ล้าน</w:t>
            </w:r>
            <w:r w:rsidRPr="00C726BC">
              <w:rPr>
                <w:rFonts w:asciiTheme="majorBidi" w:eastAsia="Arial Unicode MS" w:hAnsiTheme="majorBidi" w:cstheme="majorBidi"/>
                <w:cs/>
                <w:lang w:eastAsia="en-GB"/>
              </w:rPr>
              <w:t>บาท)</w:t>
            </w:r>
          </w:p>
        </w:tc>
      </w:tr>
      <w:tr w:rsidR="00F1262F" w:rsidRPr="00C726BC" w14:paraId="08814DAC" w14:textId="77777777" w:rsidTr="00862FD2">
        <w:tc>
          <w:tcPr>
            <w:tcW w:w="1292" w:type="pct"/>
            <w:vAlign w:val="bottom"/>
          </w:tcPr>
          <w:p w14:paraId="52D1FF06" w14:textId="77777777" w:rsidR="00F1262F" w:rsidRPr="00C726BC" w:rsidRDefault="00F1262F" w:rsidP="00A430F2">
            <w:pPr>
              <w:ind w:left="-108"/>
              <w:rPr>
                <w:rFonts w:asciiTheme="majorBidi" w:eastAsia="Arial Unicode MS" w:hAnsiTheme="majorBidi" w:cstheme="majorBidi"/>
                <w:b/>
                <w:bCs/>
                <w:lang w:val="en-GB" w:eastAsia="en-GB"/>
              </w:rPr>
            </w:pPr>
          </w:p>
        </w:tc>
        <w:tc>
          <w:tcPr>
            <w:tcW w:w="917" w:type="pct"/>
            <w:gridSpan w:val="2"/>
            <w:tcBorders>
              <w:left w:val="nil"/>
              <w:right w:val="nil"/>
            </w:tcBorders>
            <w:vAlign w:val="bottom"/>
            <w:hideMark/>
          </w:tcPr>
          <w:p w14:paraId="5D316916" w14:textId="77777777" w:rsidR="00F1262F" w:rsidRPr="00C726BC" w:rsidRDefault="00F1262F" w:rsidP="00A430F2">
            <w:pPr>
              <w:pBdr>
                <w:bottom w:val="single" w:sz="4" w:space="1" w:color="auto"/>
              </w:pBdr>
              <w:ind w:right="-72"/>
              <w:jc w:val="center"/>
              <w:rPr>
                <w:rFonts w:asciiTheme="majorBidi" w:eastAsia="Arial Unicode MS" w:hAnsiTheme="majorBidi" w:cstheme="majorBidi"/>
                <w:lang w:val="en-GB" w:eastAsia="en-GB"/>
              </w:rPr>
            </w:pPr>
            <w:r w:rsidRPr="00C726BC">
              <w:rPr>
                <w:rFonts w:asciiTheme="majorBidi" w:eastAsia="Arial Unicode MS" w:hAnsiTheme="majorBidi" w:cstheme="majorBidi"/>
                <w:cs/>
                <w:lang w:val="en-GB" w:eastAsia="en-GB"/>
              </w:rPr>
              <w:t xml:space="preserve">ข้อมูลระดับที่ </w:t>
            </w:r>
            <w:r w:rsidRPr="00C726BC">
              <w:rPr>
                <w:rFonts w:asciiTheme="majorBidi" w:eastAsia="Arial Unicode MS" w:hAnsiTheme="majorBidi" w:cstheme="majorBidi"/>
                <w:lang w:val="en-GB" w:eastAsia="en-GB"/>
              </w:rPr>
              <w:t>1</w:t>
            </w:r>
          </w:p>
        </w:tc>
        <w:tc>
          <w:tcPr>
            <w:tcW w:w="917" w:type="pct"/>
            <w:gridSpan w:val="2"/>
            <w:tcBorders>
              <w:left w:val="nil"/>
              <w:right w:val="nil"/>
            </w:tcBorders>
            <w:vAlign w:val="bottom"/>
            <w:hideMark/>
          </w:tcPr>
          <w:p w14:paraId="4B995E03" w14:textId="77777777" w:rsidR="00F1262F" w:rsidRPr="00C726BC" w:rsidRDefault="00F1262F" w:rsidP="00A430F2">
            <w:pPr>
              <w:pBdr>
                <w:bottom w:val="single" w:sz="4" w:space="1" w:color="auto"/>
              </w:pBdr>
              <w:ind w:right="-38"/>
              <w:jc w:val="center"/>
              <w:rPr>
                <w:rFonts w:asciiTheme="majorBidi" w:eastAsia="Arial Unicode MS" w:hAnsiTheme="majorBidi" w:cstheme="majorBidi"/>
                <w:lang w:val="en-GB" w:eastAsia="en-GB"/>
              </w:rPr>
            </w:pPr>
            <w:r w:rsidRPr="00C726BC">
              <w:rPr>
                <w:rFonts w:asciiTheme="majorBidi" w:eastAsia="Arial Unicode MS" w:hAnsiTheme="majorBidi" w:cstheme="majorBidi"/>
                <w:cs/>
                <w:lang w:val="en-GB" w:eastAsia="en-GB"/>
              </w:rPr>
              <w:t xml:space="preserve">ข้อมูลระดับที่ </w:t>
            </w:r>
            <w:r w:rsidRPr="00C726BC">
              <w:rPr>
                <w:rFonts w:asciiTheme="majorBidi" w:eastAsia="Arial Unicode MS" w:hAnsiTheme="majorBidi" w:cstheme="majorBidi"/>
                <w:lang w:val="en-GB" w:eastAsia="en-GB"/>
              </w:rPr>
              <w:t>2</w:t>
            </w:r>
          </w:p>
        </w:tc>
        <w:tc>
          <w:tcPr>
            <w:tcW w:w="909" w:type="pct"/>
            <w:gridSpan w:val="2"/>
            <w:tcBorders>
              <w:left w:val="nil"/>
              <w:right w:val="nil"/>
            </w:tcBorders>
            <w:vAlign w:val="bottom"/>
            <w:hideMark/>
          </w:tcPr>
          <w:p w14:paraId="55B87DF1" w14:textId="77777777" w:rsidR="00F1262F" w:rsidRPr="00C726BC" w:rsidRDefault="00F1262F" w:rsidP="00A430F2">
            <w:pPr>
              <w:pBdr>
                <w:bottom w:val="single" w:sz="4" w:space="1" w:color="auto"/>
              </w:pBdr>
              <w:ind w:right="-72"/>
              <w:jc w:val="center"/>
              <w:rPr>
                <w:rFonts w:asciiTheme="majorBidi" w:eastAsia="Arial Unicode MS" w:hAnsiTheme="majorBidi" w:cstheme="majorBidi"/>
                <w:lang w:val="en-GB" w:eastAsia="en-GB"/>
              </w:rPr>
            </w:pPr>
            <w:r w:rsidRPr="00C726BC">
              <w:rPr>
                <w:rFonts w:asciiTheme="majorBidi" w:eastAsia="Arial Unicode MS" w:hAnsiTheme="majorBidi" w:cstheme="majorBidi"/>
                <w:cs/>
                <w:lang w:val="en-GB" w:eastAsia="en-GB"/>
              </w:rPr>
              <w:t xml:space="preserve">ข้อมูลระดับที่ </w:t>
            </w:r>
            <w:r w:rsidRPr="00C726BC">
              <w:rPr>
                <w:rFonts w:asciiTheme="majorBidi" w:eastAsia="Arial Unicode MS" w:hAnsiTheme="majorBidi" w:cstheme="majorBidi"/>
                <w:lang w:val="en-GB" w:eastAsia="en-GB"/>
              </w:rPr>
              <w:t>3</w:t>
            </w:r>
          </w:p>
        </w:tc>
        <w:tc>
          <w:tcPr>
            <w:tcW w:w="965" w:type="pct"/>
            <w:gridSpan w:val="2"/>
            <w:tcBorders>
              <w:left w:val="nil"/>
              <w:right w:val="nil"/>
            </w:tcBorders>
            <w:vAlign w:val="bottom"/>
            <w:hideMark/>
          </w:tcPr>
          <w:p w14:paraId="21C47320" w14:textId="77777777" w:rsidR="00F1262F" w:rsidRPr="00C726BC" w:rsidRDefault="00F1262F" w:rsidP="00A430F2">
            <w:pPr>
              <w:pBdr>
                <w:bottom w:val="single" w:sz="4" w:space="1" w:color="auto"/>
              </w:pBdr>
              <w:ind w:left="-23" w:right="-72"/>
              <w:jc w:val="center"/>
              <w:rPr>
                <w:rFonts w:asciiTheme="majorBidi" w:eastAsia="Arial Unicode MS" w:hAnsiTheme="majorBidi" w:cstheme="majorBidi"/>
                <w:lang w:val="en-GB" w:eastAsia="en-GB"/>
              </w:rPr>
            </w:pPr>
            <w:r w:rsidRPr="00C726BC">
              <w:rPr>
                <w:rFonts w:asciiTheme="majorBidi" w:eastAsia="Arial Unicode MS" w:hAnsiTheme="majorBidi" w:cstheme="majorBidi"/>
                <w:cs/>
                <w:lang w:val="en-GB" w:eastAsia="en-GB"/>
              </w:rPr>
              <w:t>รวม</w:t>
            </w:r>
          </w:p>
        </w:tc>
      </w:tr>
      <w:tr w:rsidR="0013553B" w:rsidRPr="00C726BC" w14:paraId="45D2FEB1" w14:textId="77777777" w:rsidTr="00862FD2">
        <w:tc>
          <w:tcPr>
            <w:tcW w:w="1292" w:type="pct"/>
            <w:vAlign w:val="bottom"/>
          </w:tcPr>
          <w:p w14:paraId="638D780E" w14:textId="5A9F7724" w:rsidR="0013553B" w:rsidRPr="00C726BC" w:rsidRDefault="0013553B" w:rsidP="00A430F2">
            <w:pPr>
              <w:ind w:left="-108"/>
              <w:rPr>
                <w:rFonts w:asciiTheme="majorBidi" w:eastAsia="Arial Unicode MS" w:hAnsiTheme="majorBidi" w:cstheme="majorBidi"/>
                <w:lang w:val="en-GB" w:eastAsia="en-GB"/>
              </w:rPr>
            </w:pPr>
            <w:r w:rsidRPr="00C726BC">
              <w:rPr>
                <w:rFonts w:asciiTheme="majorBidi" w:eastAsia="Arial Unicode MS" w:hAnsiTheme="majorBidi" w:cstheme="majorBidi"/>
                <w:cs/>
                <w:lang w:val="en-GB" w:eastAsia="en-GB"/>
              </w:rPr>
              <w:t xml:space="preserve">สินทรัพย์ ณ วันที่ </w:t>
            </w:r>
            <w:r w:rsidRPr="00C726BC">
              <w:rPr>
                <w:rFonts w:asciiTheme="majorBidi" w:eastAsia="Arial Unicode MS" w:hAnsiTheme="majorBidi" w:cstheme="majorBidi"/>
                <w:lang w:val="en-GB" w:eastAsia="en-GB"/>
              </w:rPr>
              <w:t xml:space="preserve">31 </w:t>
            </w:r>
            <w:r w:rsidRPr="00C726BC">
              <w:rPr>
                <w:rFonts w:asciiTheme="majorBidi" w:eastAsia="Arial Unicode MS" w:hAnsiTheme="majorBidi" w:cstheme="majorBidi"/>
                <w:cs/>
                <w:lang w:val="en-GB" w:eastAsia="en-GB"/>
              </w:rPr>
              <w:t>ธันวาคม</w:t>
            </w:r>
          </w:p>
        </w:tc>
        <w:tc>
          <w:tcPr>
            <w:tcW w:w="458" w:type="pct"/>
            <w:tcBorders>
              <w:top w:val="nil"/>
              <w:left w:val="nil"/>
              <w:right w:val="nil"/>
            </w:tcBorders>
            <w:vAlign w:val="bottom"/>
            <w:hideMark/>
          </w:tcPr>
          <w:p w14:paraId="4543903F" w14:textId="206CD20E" w:rsidR="0013553B" w:rsidRPr="00C726BC" w:rsidRDefault="0013553B" w:rsidP="00A430F2">
            <w:pPr>
              <w:pBdr>
                <w:bottom w:val="single" w:sz="4" w:space="1" w:color="auto"/>
              </w:pBdr>
              <w:ind w:left="-24" w:right="-32" w:firstLine="2"/>
              <w:jc w:val="center"/>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256</w:t>
            </w:r>
            <w:r w:rsidR="00003703" w:rsidRPr="00C726BC">
              <w:rPr>
                <w:rFonts w:asciiTheme="majorBidi" w:eastAsia="Arial Unicode MS" w:hAnsiTheme="majorBidi" w:cstheme="majorBidi"/>
                <w:lang w:val="en-GB" w:eastAsia="en-GB"/>
              </w:rPr>
              <w:t>5</w:t>
            </w:r>
          </w:p>
        </w:tc>
        <w:tc>
          <w:tcPr>
            <w:tcW w:w="459" w:type="pct"/>
            <w:tcBorders>
              <w:top w:val="nil"/>
              <w:left w:val="nil"/>
              <w:right w:val="nil"/>
            </w:tcBorders>
            <w:vAlign w:val="bottom"/>
            <w:hideMark/>
          </w:tcPr>
          <w:p w14:paraId="4C018E96" w14:textId="1C650290" w:rsidR="0013553B" w:rsidRPr="00C726BC" w:rsidRDefault="0013553B" w:rsidP="00A430F2">
            <w:pPr>
              <w:pBdr>
                <w:bottom w:val="single" w:sz="4" w:space="1" w:color="auto"/>
              </w:pBdr>
              <w:ind w:left="-61" w:right="-48"/>
              <w:jc w:val="center"/>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256</w:t>
            </w:r>
            <w:r w:rsidR="00003703" w:rsidRPr="00C726BC">
              <w:rPr>
                <w:rFonts w:asciiTheme="majorBidi" w:eastAsia="Arial Unicode MS" w:hAnsiTheme="majorBidi" w:cstheme="majorBidi"/>
                <w:lang w:val="en-GB" w:eastAsia="en-GB"/>
              </w:rPr>
              <w:t>4</w:t>
            </w:r>
          </w:p>
        </w:tc>
        <w:tc>
          <w:tcPr>
            <w:tcW w:w="458" w:type="pct"/>
            <w:tcBorders>
              <w:top w:val="nil"/>
              <w:left w:val="nil"/>
              <w:right w:val="nil"/>
            </w:tcBorders>
            <w:vAlign w:val="bottom"/>
            <w:hideMark/>
          </w:tcPr>
          <w:p w14:paraId="72C7F831" w14:textId="6D949EA4" w:rsidR="0013553B" w:rsidRPr="00C726BC" w:rsidRDefault="0013553B" w:rsidP="00A430F2">
            <w:pPr>
              <w:pBdr>
                <w:bottom w:val="single" w:sz="4" w:space="1" w:color="auto"/>
              </w:pBdr>
              <w:ind w:left="-1" w:right="-48"/>
              <w:jc w:val="center"/>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256</w:t>
            </w:r>
            <w:r w:rsidR="00003703" w:rsidRPr="00C726BC">
              <w:rPr>
                <w:rFonts w:asciiTheme="majorBidi" w:eastAsia="Arial Unicode MS" w:hAnsiTheme="majorBidi" w:cstheme="majorBidi"/>
                <w:lang w:val="en-GB" w:eastAsia="en-GB"/>
              </w:rPr>
              <w:t>5</w:t>
            </w:r>
          </w:p>
        </w:tc>
        <w:tc>
          <w:tcPr>
            <w:tcW w:w="459" w:type="pct"/>
            <w:tcBorders>
              <w:top w:val="nil"/>
              <w:left w:val="nil"/>
              <w:right w:val="nil"/>
            </w:tcBorders>
            <w:vAlign w:val="bottom"/>
            <w:hideMark/>
          </w:tcPr>
          <w:p w14:paraId="7C89589F" w14:textId="2DCE7870" w:rsidR="0013553B" w:rsidRPr="00C726BC" w:rsidRDefault="0013553B" w:rsidP="00A430F2">
            <w:pPr>
              <w:pBdr>
                <w:bottom w:val="single" w:sz="4" w:space="1" w:color="auto"/>
              </w:pBdr>
              <w:ind w:left="-47" w:right="-38"/>
              <w:jc w:val="center"/>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256</w:t>
            </w:r>
            <w:r w:rsidR="00003703" w:rsidRPr="00C726BC">
              <w:rPr>
                <w:rFonts w:asciiTheme="majorBidi" w:eastAsia="Arial Unicode MS" w:hAnsiTheme="majorBidi" w:cstheme="majorBidi"/>
                <w:lang w:val="en-GB" w:eastAsia="en-GB"/>
              </w:rPr>
              <w:t>4</w:t>
            </w:r>
          </w:p>
        </w:tc>
        <w:tc>
          <w:tcPr>
            <w:tcW w:w="458" w:type="pct"/>
            <w:tcBorders>
              <w:top w:val="nil"/>
              <w:left w:val="nil"/>
              <w:right w:val="nil"/>
            </w:tcBorders>
            <w:vAlign w:val="bottom"/>
            <w:hideMark/>
          </w:tcPr>
          <w:p w14:paraId="3C19D076" w14:textId="49239906" w:rsidR="0013553B" w:rsidRPr="00C726BC" w:rsidRDefault="0013553B" w:rsidP="00A430F2">
            <w:pPr>
              <w:pBdr>
                <w:bottom w:val="single" w:sz="4" w:space="1" w:color="auto"/>
              </w:pBdr>
              <w:ind w:left="-4" w:right="-108"/>
              <w:jc w:val="center"/>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256</w:t>
            </w:r>
            <w:r w:rsidR="00003703" w:rsidRPr="00C726BC">
              <w:rPr>
                <w:rFonts w:asciiTheme="majorBidi" w:eastAsia="Arial Unicode MS" w:hAnsiTheme="majorBidi" w:cstheme="majorBidi"/>
                <w:lang w:val="en-GB" w:eastAsia="en-GB"/>
              </w:rPr>
              <w:t>5</w:t>
            </w:r>
          </w:p>
        </w:tc>
        <w:tc>
          <w:tcPr>
            <w:tcW w:w="451" w:type="pct"/>
            <w:tcBorders>
              <w:top w:val="nil"/>
              <w:left w:val="nil"/>
              <w:right w:val="nil"/>
            </w:tcBorders>
            <w:vAlign w:val="bottom"/>
            <w:hideMark/>
          </w:tcPr>
          <w:p w14:paraId="455F0CB8" w14:textId="56F5A128" w:rsidR="0013553B" w:rsidRPr="00C726BC" w:rsidRDefault="0013553B" w:rsidP="00A430F2">
            <w:pPr>
              <w:pBdr>
                <w:bottom w:val="single" w:sz="4" w:space="1" w:color="auto"/>
              </w:pBdr>
              <w:ind w:left="-58" w:right="-108"/>
              <w:jc w:val="center"/>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256</w:t>
            </w:r>
            <w:r w:rsidR="00003703" w:rsidRPr="00C726BC">
              <w:rPr>
                <w:rFonts w:asciiTheme="majorBidi" w:eastAsia="Arial Unicode MS" w:hAnsiTheme="majorBidi" w:cstheme="majorBidi"/>
                <w:lang w:val="en-GB" w:eastAsia="en-GB"/>
              </w:rPr>
              <w:t>4</w:t>
            </w:r>
          </w:p>
        </w:tc>
        <w:tc>
          <w:tcPr>
            <w:tcW w:w="507" w:type="pct"/>
            <w:tcBorders>
              <w:top w:val="nil"/>
              <w:left w:val="nil"/>
              <w:right w:val="nil"/>
            </w:tcBorders>
            <w:vAlign w:val="bottom"/>
            <w:hideMark/>
          </w:tcPr>
          <w:p w14:paraId="6A77BE1E" w14:textId="47635E63" w:rsidR="0013553B" w:rsidRPr="00C726BC" w:rsidRDefault="0013553B" w:rsidP="00A430F2">
            <w:pPr>
              <w:pBdr>
                <w:bottom w:val="single" w:sz="4" w:space="1" w:color="auto"/>
              </w:pBdr>
              <w:ind w:left="-26" w:right="-48"/>
              <w:jc w:val="center"/>
              <w:rPr>
                <w:rFonts w:asciiTheme="majorBidi" w:eastAsia="Arial Unicode MS" w:hAnsiTheme="majorBidi" w:cstheme="majorBidi"/>
                <w:cs/>
                <w:lang w:val="en-GB" w:eastAsia="en-GB"/>
              </w:rPr>
            </w:pPr>
            <w:r w:rsidRPr="00C726BC">
              <w:rPr>
                <w:rFonts w:asciiTheme="majorBidi" w:eastAsia="Arial Unicode MS" w:hAnsiTheme="majorBidi" w:cstheme="majorBidi"/>
                <w:lang w:val="en-GB" w:eastAsia="en-GB"/>
              </w:rPr>
              <w:t>256</w:t>
            </w:r>
            <w:r w:rsidR="00BE1F10" w:rsidRPr="00C726BC">
              <w:rPr>
                <w:rFonts w:asciiTheme="majorBidi" w:eastAsia="Arial Unicode MS" w:hAnsiTheme="majorBidi" w:cstheme="majorBidi"/>
                <w:lang w:eastAsia="en-GB"/>
              </w:rPr>
              <w:t>5</w:t>
            </w:r>
          </w:p>
        </w:tc>
        <w:tc>
          <w:tcPr>
            <w:tcW w:w="458" w:type="pct"/>
            <w:tcBorders>
              <w:top w:val="nil"/>
              <w:left w:val="nil"/>
              <w:right w:val="nil"/>
            </w:tcBorders>
            <w:vAlign w:val="bottom"/>
            <w:hideMark/>
          </w:tcPr>
          <w:p w14:paraId="0EC5657C" w14:textId="3930909B" w:rsidR="0013553B" w:rsidRPr="00C726BC" w:rsidRDefault="0013553B" w:rsidP="00A430F2">
            <w:pPr>
              <w:pBdr>
                <w:bottom w:val="single" w:sz="4" w:space="1" w:color="auto"/>
              </w:pBdr>
              <w:ind w:left="-61" w:right="-48"/>
              <w:jc w:val="center"/>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256</w:t>
            </w:r>
            <w:r w:rsidR="00BE1F10" w:rsidRPr="00C726BC">
              <w:rPr>
                <w:rFonts w:asciiTheme="majorBidi" w:eastAsia="Arial Unicode MS" w:hAnsiTheme="majorBidi" w:cstheme="majorBidi"/>
                <w:lang w:eastAsia="en-GB"/>
              </w:rPr>
              <w:t>4</w:t>
            </w:r>
          </w:p>
        </w:tc>
      </w:tr>
      <w:tr w:rsidR="005D77DE" w:rsidRPr="00C726BC" w14:paraId="1D0E664F" w14:textId="77777777" w:rsidTr="005D77DE">
        <w:tc>
          <w:tcPr>
            <w:tcW w:w="1292" w:type="pct"/>
            <w:vAlign w:val="bottom"/>
            <w:hideMark/>
          </w:tcPr>
          <w:p w14:paraId="4A81B26D" w14:textId="7D413B35" w:rsidR="005D77DE" w:rsidRPr="00C726BC" w:rsidRDefault="005D77DE" w:rsidP="00A430F2">
            <w:pPr>
              <w:ind w:left="-108"/>
              <w:rPr>
                <w:rFonts w:asciiTheme="majorBidi" w:eastAsia="Arial Unicode MS" w:hAnsiTheme="majorBidi" w:cstheme="majorBidi"/>
                <w:lang w:eastAsia="en-GB"/>
              </w:rPr>
            </w:pPr>
            <w:r w:rsidRPr="00C726BC">
              <w:rPr>
                <w:rFonts w:asciiTheme="majorBidi" w:hAnsiTheme="majorBidi" w:cstheme="majorBidi"/>
                <w:spacing w:val="-5"/>
                <w:kern w:val="28"/>
                <w:cs/>
              </w:rPr>
              <w:t>อสังหาริมทรัพย์เพื่อการลงทุน</w:t>
            </w:r>
          </w:p>
        </w:tc>
        <w:tc>
          <w:tcPr>
            <w:tcW w:w="458" w:type="pct"/>
            <w:shd w:val="clear" w:color="auto" w:fill="auto"/>
          </w:tcPr>
          <w:p w14:paraId="6CA6EF8A" w14:textId="4A45D806"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459" w:type="pct"/>
            <w:shd w:val="clear" w:color="auto" w:fill="auto"/>
          </w:tcPr>
          <w:p w14:paraId="5B406935" w14:textId="78B7BC26" w:rsidR="005D77DE" w:rsidRPr="00C726BC" w:rsidRDefault="005D77DE" w:rsidP="00A430F2">
            <w:pPr>
              <w:ind w:left="-61" w:right="-48"/>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458" w:type="pct"/>
            <w:shd w:val="clear" w:color="auto" w:fill="auto"/>
          </w:tcPr>
          <w:p w14:paraId="5110FBA2" w14:textId="190F6DC3"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153</w:t>
            </w:r>
          </w:p>
        </w:tc>
        <w:tc>
          <w:tcPr>
            <w:tcW w:w="459" w:type="pct"/>
            <w:shd w:val="clear" w:color="auto" w:fill="auto"/>
          </w:tcPr>
          <w:p w14:paraId="1392467A" w14:textId="655F8624"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153</w:t>
            </w:r>
          </w:p>
        </w:tc>
        <w:tc>
          <w:tcPr>
            <w:tcW w:w="458" w:type="pct"/>
            <w:shd w:val="clear" w:color="auto" w:fill="auto"/>
          </w:tcPr>
          <w:p w14:paraId="6DA67AE1" w14:textId="22FDFF97"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451" w:type="pct"/>
            <w:shd w:val="clear" w:color="auto" w:fill="auto"/>
          </w:tcPr>
          <w:p w14:paraId="26C4EB4C" w14:textId="43F72F38"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507" w:type="pct"/>
            <w:shd w:val="clear" w:color="auto" w:fill="auto"/>
          </w:tcPr>
          <w:p w14:paraId="6B838944" w14:textId="5F4C3241"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153</w:t>
            </w:r>
          </w:p>
        </w:tc>
        <w:tc>
          <w:tcPr>
            <w:tcW w:w="458" w:type="pct"/>
            <w:shd w:val="clear" w:color="auto" w:fill="auto"/>
          </w:tcPr>
          <w:p w14:paraId="3035DA8F" w14:textId="2EB868D2"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153</w:t>
            </w:r>
          </w:p>
        </w:tc>
      </w:tr>
      <w:tr w:rsidR="005D77DE" w:rsidRPr="00C726BC" w14:paraId="7EF80E53" w14:textId="77777777" w:rsidTr="005D77DE">
        <w:tc>
          <w:tcPr>
            <w:tcW w:w="1292" w:type="pct"/>
            <w:vAlign w:val="bottom"/>
            <w:hideMark/>
          </w:tcPr>
          <w:p w14:paraId="4C77ADAE" w14:textId="61907F4A" w:rsidR="005D77DE" w:rsidRPr="00C726BC" w:rsidRDefault="005D77DE" w:rsidP="00A430F2">
            <w:pPr>
              <w:ind w:left="-108"/>
              <w:rPr>
                <w:rFonts w:asciiTheme="majorBidi" w:eastAsia="Arial Unicode MS" w:hAnsiTheme="majorBidi" w:cstheme="majorBidi"/>
                <w:lang w:val="en-GB" w:eastAsia="en-GB"/>
              </w:rPr>
            </w:pPr>
            <w:r w:rsidRPr="00C726BC">
              <w:rPr>
                <w:rFonts w:asciiTheme="majorBidi" w:hAnsiTheme="majorBidi" w:cstheme="majorBidi"/>
                <w:spacing w:val="-5"/>
                <w:kern w:val="28"/>
                <w:cs/>
              </w:rPr>
              <w:t xml:space="preserve">ที่ดินรอการพัฒนา </w:t>
            </w:r>
          </w:p>
        </w:tc>
        <w:tc>
          <w:tcPr>
            <w:tcW w:w="458" w:type="pct"/>
            <w:shd w:val="clear" w:color="auto" w:fill="auto"/>
          </w:tcPr>
          <w:p w14:paraId="264EC2E8" w14:textId="747D41C2"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459" w:type="pct"/>
            <w:shd w:val="clear" w:color="auto" w:fill="auto"/>
          </w:tcPr>
          <w:p w14:paraId="3697F7D4" w14:textId="19A1ACAC" w:rsidR="005D77DE" w:rsidRPr="00C726BC" w:rsidRDefault="005D77DE" w:rsidP="00A430F2">
            <w:pPr>
              <w:ind w:left="-61" w:right="-48"/>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458" w:type="pct"/>
            <w:shd w:val="clear" w:color="auto" w:fill="auto"/>
          </w:tcPr>
          <w:p w14:paraId="7F0B46AB" w14:textId="7FF28AA2"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134</w:t>
            </w:r>
          </w:p>
        </w:tc>
        <w:tc>
          <w:tcPr>
            <w:tcW w:w="459" w:type="pct"/>
            <w:shd w:val="clear" w:color="auto" w:fill="auto"/>
          </w:tcPr>
          <w:p w14:paraId="6EA31956" w14:textId="1CA9F204"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134</w:t>
            </w:r>
          </w:p>
        </w:tc>
        <w:tc>
          <w:tcPr>
            <w:tcW w:w="458" w:type="pct"/>
            <w:shd w:val="clear" w:color="auto" w:fill="auto"/>
          </w:tcPr>
          <w:p w14:paraId="020FE4F8" w14:textId="42A2A2A2"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451" w:type="pct"/>
            <w:shd w:val="clear" w:color="auto" w:fill="auto"/>
          </w:tcPr>
          <w:p w14:paraId="36CFA0C9" w14:textId="7CDB4FFB"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507" w:type="pct"/>
            <w:shd w:val="clear" w:color="auto" w:fill="auto"/>
          </w:tcPr>
          <w:p w14:paraId="56581CAE" w14:textId="0930DCBB"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134</w:t>
            </w:r>
          </w:p>
        </w:tc>
        <w:tc>
          <w:tcPr>
            <w:tcW w:w="458" w:type="pct"/>
            <w:shd w:val="clear" w:color="auto" w:fill="auto"/>
          </w:tcPr>
          <w:p w14:paraId="0D513201" w14:textId="739A09A4" w:rsidR="005D77DE" w:rsidRPr="00C726BC" w:rsidRDefault="005D77DE" w:rsidP="00A430F2">
            <w:pP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134</w:t>
            </w:r>
          </w:p>
        </w:tc>
      </w:tr>
      <w:tr w:rsidR="005D77DE" w:rsidRPr="00C726BC" w14:paraId="422D7962" w14:textId="77777777" w:rsidTr="005D77DE">
        <w:tc>
          <w:tcPr>
            <w:tcW w:w="1292" w:type="pct"/>
            <w:hideMark/>
          </w:tcPr>
          <w:p w14:paraId="0D4A8EAD" w14:textId="3BA3040B" w:rsidR="005D77DE" w:rsidRPr="00C726BC" w:rsidRDefault="005D77DE" w:rsidP="00A430F2">
            <w:pPr>
              <w:ind w:left="-108"/>
              <w:rPr>
                <w:rFonts w:asciiTheme="majorBidi" w:eastAsia="Arial Unicode MS" w:hAnsiTheme="majorBidi" w:cstheme="majorBidi"/>
                <w:lang w:val="en-GB" w:eastAsia="en-GB"/>
              </w:rPr>
            </w:pPr>
            <w:r w:rsidRPr="00C726BC">
              <w:rPr>
                <w:rFonts w:asciiTheme="majorBidi" w:eastAsia="Arial Unicode MS" w:hAnsiTheme="majorBidi" w:cstheme="majorBidi"/>
                <w:cs/>
                <w:lang w:val="en-GB" w:eastAsia="en-GB"/>
              </w:rPr>
              <w:t>รวมสินทรัพย์</w:t>
            </w:r>
          </w:p>
        </w:tc>
        <w:tc>
          <w:tcPr>
            <w:tcW w:w="458" w:type="pct"/>
            <w:tcBorders>
              <w:top w:val="nil"/>
              <w:left w:val="nil"/>
              <w:right w:val="nil"/>
            </w:tcBorders>
            <w:shd w:val="clear" w:color="auto" w:fill="auto"/>
            <w:vAlign w:val="bottom"/>
          </w:tcPr>
          <w:p w14:paraId="00503488" w14:textId="045098AE" w:rsidR="005D77DE" w:rsidRPr="00C726BC" w:rsidRDefault="005D77DE" w:rsidP="00A430F2">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459" w:type="pct"/>
            <w:tcBorders>
              <w:top w:val="nil"/>
              <w:left w:val="nil"/>
              <w:right w:val="nil"/>
            </w:tcBorders>
            <w:shd w:val="clear" w:color="auto" w:fill="auto"/>
            <w:vAlign w:val="bottom"/>
          </w:tcPr>
          <w:p w14:paraId="1FFBE2EE" w14:textId="3C298DDA" w:rsidR="005D77DE" w:rsidRPr="00C726BC" w:rsidRDefault="005D77DE" w:rsidP="00A430F2">
            <w:pPr>
              <w:pBdr>
                <w:top w:val="single" w:sz="4" w:space="1" w:color="auto"/>
                <w:bottom w:val="double" w:sz="4" w:space="1" w:color="auto"/>
              </w:pBdr>
              <w:ind w:left="-61" w:right="-48"/>
              <w:jc w:val="right"/>
              <w:rPr>
                <w:rFonts w:asciiTheme="majorBidi" w:eastAsia="Arial Unicode MS" w:hAnsiTheme="majorBidi" w:cstheme="majorBidi"/>
                <w:lang w:val="en-GB" w:eastAsia="en-GB"/>
              </w:rPr>
            </w:pPr>
            <w:r w:rsidRPr="00C726BC">
              <w:rPr>
                <w:rFonts w:asciiTheme="majorBidi" w:eastAsia="Arial Unicode MS" w:hAnsiTheme="majorBidi" w:cstheme="majorBidi"/>
                <w:cs/>
                <w:lang w:val="en-GB" w:eastAsia="en-GB"/>
              </w:rPr>
              <w:t>-</w:t>
            </w:r>
          </w:p>
        </w:tc>
        <w:tc>
          <w:tcPr>
            <w:tcW w:w="458" w:type="pct"/>
            <w:tcBorders>
              <w:top w:val="nil"/>
              <w:left w:val="nil"/>
              <w:right w:val="nil"/>
            </w:tcBorders>
            <w:shd w:val="clear" w:color="auto" w:fill="auto"/>
            <w:vAlign w:val="bottom"/>
          </w:tcPr>
          <w:p w14:paraId="1D3D8DAB" w14:textId="16BD5CEB" w:rsidR="005D77DE" w:rsidRPr="00C726BC" w:rsidRDefault="005D77DE" w:rsidP="00A430F2">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287</w:t>
            </w:r>
          </w:p>
        </w:tc>
        <w:tc>
          <w:tcPr>
            <w:tcW w:w="459" w:type="pct"/>
            <w:tcBorders>
              <w:top w:val="nil"/>
              <w:left w:val="nil"/>
              <w:right w:val="nil"/>
            </w:tcBorders>
            <w:shd w:val="clear" w:color="auto" w:fill="auto"/>
            <w:vAlign w:val="bottom"/>
          </w:tcPr>
          <w:p w14:paraId="5D70ACBD" w14:textId="3EB63C40" w:rsidR="005D77DE" w:rsidRPr="00C726BC" w:rsidRDefault="005D77DE" w:rsidP="00A430F2">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287</w:t>
            </w:r>
          </w:p>
        </w:tc>
        <w:tc>
          <w:tcPr>
            <w:tcW w:w="458" w:type="pct"/>
            <w:tcBorders>
              <w:top w:val="nil"/>
              <w:left w:val="nil"/>
              <w:right w:val="nil"/>
            </w:tcBorders>
            <w:shd w:val="clear" w:color="auto" w:fill="auto"/>
            <w:vAlign w:val="bottom"/>
          </w:tcPr>
          <w:p w14:paraId="469FC3C6" w14:textId="7446060A" w:rsidR="005D77DE" w:rsidRPr="00C726BC" w:rsidRDefault="005D77DE" w:rsidP="00A430F2">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451" w:type="pct"/>
            <w:tcBorders>
              <w:top w:val="nil"/>
              <w:left w:val="nil"/>
              <w:right w:val="nil"/>
            </w:tcBorders>
            <w:shd w:val="clear" w:color="auto" w:fill="auto"/>
            <w:vAlign w:val="bottom"/>
          </w:tcPr>
          <w:p w14:paraId="7A265918" w14:textId="04984BD2" w:rsidR="005D77DE" w:rsidRPr="00C726BC" w:rsidRDefault="005D77DE" w:rsidP="00A430F2">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w:t>
            </w:r>
          </w:p>
        </w:tc>
        <w:tc>
          <w:tcPr>
            <w:tcW w:w="507" w:type="pct"/>
            <w:tcBorders>
              <w:top w:val="nil"/>
              <w:left w:val="nil"/>
              <w:right w:val="nil"/>
            </w:tcBorders>
            <w:shd w:val="clear" w:color="auto" w:fill="auto"/>
            <w:vAlign w:val="bottom"/>
          </w:tcPr>
          <w:p w14:paraId="2C34E994" w14:textId="3290A1BD" w:rsidR="005D77DE" w:rsidRPr="00C726BC" w:rsidRDefault="005D77DE" w:rsidP="00A430F2">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287</w:t>
            </w:r>
          </w:p>
        </w:tc>
        <w:tc>
          <w:tcPr>
            <w:tcW w:w="458" w:type="pct"/>
            <w:tcBorders>
              <w:top w:val="nil"/>
              <w:left w:val="nil"/>
              <w:right w:val="nil"/>
            </w:tcBorders>
            <w:shd w:val="clear" w:color="auto" w:fill="auto"/>
            <w:vAlign w:val="bottom"/>
          </w:tcPr>
          <w:p w14:paraId="04F18FFC" w14:textId="7770D21C" w:rsidR="005D77DE" w:rsidRPr="00C726BC" w:rsidRDefault="005D77DE" w:rsidP="00A430F2">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C726BC">
              <w:rPr>
                <w:rFonts w:asciiTheme="majorBidi" w:eastAsia="Arial Unicode MS" w:hAnsiTheme="majorBidi" w:cstheme="majorBidi"/>
                <w:lang w:val="en-GB" w:eastAsia="en-GB"/>
              </w:rPr>
              <w:t>287</w:t>
            </w:r>
          </w:p>
        </w:tc>
      </w:tr>
    </w:tbl>
    <w:p w14:paraId="47F77843" w14:textId="005CBC35" w:rsidR="006A3655" w:rsidRPr="00C726BC" w:rsidRDefault="006A3655" w:rsidP="006A3655">
      <w:pPr>
        <w:tabs>
          <w:tab w:val="left" w:pos="851"/>
        </w:tabs>
        <w:overflowPunct w:val="0"/>
        <w:autoSpaceDE w:val="0"/>
        <w:autoSpaceDN w:val="0"/>
        <w:adjustRightInd w:val="0"/>
        <w:spacing w:before="240" w:after="120"/>
        <w:ind w:left="397"/>
        <w:jc w:val="thaiDistribute"/>
        <w:textAlignment w:val="baseline"/>
        <w:rPr>
          <w:rFonts w:asciiTheme="majorBidi" w:hAnsiTheme="majorBidi" w:cstheme="majorBidi"/>
          <w:color w:val="000000"/>
          <w:cs/>
        </w:rPr>
      </w:pPr>
      <w:r w:rsidRPr="00C726BC">
        <w:rPr>
          <w:rFonts w:asciiTheme="majorBidi" w:hAnsiTheme="majorBidi" w:cstheme="majorBidi"/>
          <w:color w:val="000000"/>
          <w:cs/>
        </w:rPr>
        <w:t xml:space="preserve">ณ วันที่ </w:t>
      </w:r>
      <w:r w:rsidRPr="00C726BC">
        <w:rPr>
          <w:rFonts w:asciiTheme="majorBidi" w:hAnsiTheme="majorBidi" w:cstheme="majorBidi"/>
          <w:color w:val="000000"/>
        </w:rPr>
        <w:t xml:space="preserve">31 </w:t>
      </w:r>
      <w:r w:rsidRPr="00C726BC">
        <w:rPr>
          <w:rFonts w:asciiTheme="majorBidi" w:hAnsiTheme="majorBidi" w:cstheme="majorBidi"/>
          <w:color w:val="000000"/>
          <w:cs/>
        </w:rPr>
        <w:t xml:space="preserve">ธันวาคม </w:t>
      </w:r>
      <w:r w:rsidRPr="00C726BC">
        <w:rPr>
          <w:rFonts w:asciiTheme="majorBidi" w:hAnsiTheme="majorBidi" w:cstheme="majorBidi"/>
          <w:color w:val="000000"/>
        </w:rPr>
        <w:t xml:space="preserve">2565 </w:t>
      </w:r>
      <w:r w:rsidRPr="00C726BC">
        <w:rPr>
          <w:rFonts w:asciiTheme="majorBidi" w:hAnsiTheme="majorBidi" w:cstheme="majorBidi"/>
          <w:color w:val="000000"/>
          <w:cs/>
        </w:rPr>
        <w:t xml:space="preserve">และ </w:t>
      </w:r>
      <w:r w:rsidRPr="00C726BC">
        <w:rPr>
          <w:rFonts w:asciiTheme="majorBidi" w:hAnsiTheme="majorBidi" w:cstheme="majorBidi"/>
          <w:color w:val="000000"/>
        </w:rPr>
        <w:t>2564</w:t>
      </w:r>
      <w:r w:rsidRPr="00C726BC">
        <w:rPr>
          <w:rFonts w:asciiTheme="majorBidi" w:hAnsiTheme="majorBidi" w:cstheme="majorBidi"/>
          <w:color w:val="000000"/>
          <w:cs/>
        </w:rPr>
        <w:t xml:space="preserve"> บริษัทไม่มีสินทรัพย์และหนี้สินที่มีการวัดมูลค่าและแสดงด้วยมูลค่ายุติธรรมในงบแสดงฐานะการเงิน</w:t>
      </w:r>
    </w:p>
    <w:p w14:paraId="72C0B2D9" w14:textId="77777777" w:rsidR="000560AE" w:rsidRPr="00C726BC" w:rsidRDefault="00CC39F6" w:rsidP="000560AE">
      <w:pPr>
        <w:pStyle w:val="ListParagraph"/>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rPr>
      </w:pPr>
      <w:r w:rsidRPr="00C726BC">
        <w:rPr>
          <w:rFonts w:asciiTheme="majorBidi" w:hAnsiTheme="majorBidi" w:cstheme="majorBidi"/>
          <w:b/>
          <w:bCs/>
          <w:sz w:val="28"/>
          <w:szCs w:val="28"/>
          <w:cs/>
        </w:rPr>
        <w:t>ภาระผูกพันและหนี้สินที่อาจเกิดขึ้น</w:t>
      </w:r>
    </w:p>
    <w:p w14:paraId="4945041E" w14:textId="3C539738" w:rsidR="000560AE" w:rsidRPr="005954C1" w:rsidRDefault="00184F9C" w:rsidP="00C726BC">
      <w:pPr>
        <w:pStyle w:val="ListParagraph"/>
        <w:numPr>
          <w:ilvl w:val="1"/>
          <w:numId w:val="5"/>
        </w:numPr>
        <w:spacing w:before="120" w:line="320" w:lineRule="exact"/>
        <w:ind w:right="-3"/>
        <w:jc w:val="thaiDistribute"/>
        <w:rPr>
          <w:rFonts w:asciiTheme="majorBidi" w:hAnsiTheme="majorBidi" w:cstheme="majorBidi"/>
          <w:sz w:val="28"/>
          <w:szCs w:val="28"/>
        </w:rPr>
      </w:pPr>
      <w:r w:rsidRPr="005954C1">
        <w:rPr>
          <w:rFonts w:asciiTheme="majorBidi" w:hAnsiTheme="majorBidi" w:cstheme="majorBidi"/>
          <w:sz w:val="28"/>
          <w:szCs w:val="28"/>
          <w:cs/>
        </w:rPr>
        <w:t xml:space="preserve">ณ วันที่ </w:t>
      </w:r>
      <w:r w:rsidR="00F81B1A" w:rsidRPr="005954C1">
        <w:rPr>
          <w:rFonts w:asciiTheme="majorBidi" w:hAnsiTheme="majorBidi" w:cstheme="majorBidi"/>
          <w:sz w:val="28"/>
          <w:szCs w:val="28"/>
        </w:rPr>
        <w:t xml:space="preserve">31 </w:t>
      </w:r>
      <w:r w:rsidR="00F81B1A" w:rsidRPr="005954C1">
        <w:rPr>
          <w:rFonts w:asciiTheme="majorBidi" w:hAnsiTheme="majorBidi" w:cstheme="majorBidi"/>
          <w:sz w:val="28"/>
          <w:szCs w:val="28"/>
          <w:cs/>
        </w:rPr>
        <w:t xml:space="preserve">ธันวาคม </w:t>
      </w:r>
      <w:r w:rsidR="00F81B1A" w:rsidRPr="005954C1">
        <w:rPr>
          <w:rFonts w:asciiTheme="majorBidi" w:hAnsiTheme="majorBidi" w:cstheme="majorBidi"/>
          <w:sz w:val="28"/>
          <w:szCs w:val="28"/>
        </w:rPr>
        <w:t>256</w:t>
      </w:r>
      <w:r w:rsidR="007A7710" w:rsidRPr="005954C1">
        <w:rPr>
          <w:rFonts w:asciiTheme="majorBidi" w:hAnsiTheme="majorBidi" w:cstheme="majorBidi"/>
          <w:sz w:val="28"/>
          <w:szCs w:val="28"/>
        </w:rPr>
        <w:t>5</w:t>
      </w:r>
      <w:r w:rsidRPr="005954C1">
        <w:rPr>
          <w:rFonts w:asciiTheme="majorBidi" w:hAnsiTheme="majorBidi" w:cstheme="majorBidi"/>
          <w:sz w:val="28"/>
          <w:szCs w:val="28"/>
        </w:rPr>
        <w:t xml:space="preserve"> </w:t>
      </w:r>
      <w:r w:rsidRPr="005954C1">
        <w:rPr>
          <w:rFonts w:asciiTheme="majorBidi" w:hAnsiTheme="majorBidi" w:cstheme="majorBidi"/>
          <w:sz w:val="28"/>
          <w:szCs w:val="28"/>
          <w:cs/>
        </w:rPr>
        <w:t xml:space="preserve">และ </w:t>
      </w:r>
      <w:r w:rsidR="00DE471B" w:rsidRPr="005954C1">
        <w:rPr>
          <w:rFonts w:asciiTheme="majorBidi" w:hAnsiTheme="majorBidi" w:cstheme="majorBidi"/>
          <w:sz w:val="28"/>
          <w:szCs w:val="28"/>
        </w:rPr>
        <w:t>256</w:t>
      </w:r>
      <w:r w:rsidR="007A7710" w:rsidRPr="005954C1">
        <w:rPr>
          <w:rFonts w:asciiTheme="majorBidi" w:hAnsiTheme="majorBidi" w:cstheme="majorBidi"/>
          <w:sz w:val="28"/>
          <w:szCs w:val="28"/>
        </w:rPr>
        <w:t>4</w:t>
      </w:r>
      <w:r w:rsidR="00C726BC" w:rsidRPr="005954C1">
        <w:rPr>
          <w:rFonts w:asciiTheme="majorBidi" w:hAnsiTheme="majorBidi" w:cstheme="majorBidi"/>
          <w:sz w:val="28"/>
          <w:szCs w:val="28"/>
        </w:rPr>
        <w:t xml:space="preserve"> </w:t>
      </w:r>
      <w:r w:rsidRPr="005954C1">
        <w:rPr>
          <w:rFonts w:asciiTheme="majorBidi" w:hAnsiTheme="majorBidi" w:cstheme="majorBidi"/>
          <w:sz w:val="28"/>
          <w:szCs w:val="28"/>
          <w:cs/>
        </w:rPr>
        <w:t>บริษัทมีภาระผูกพันกับธนาคารพาณิชย์ในการออกหนังสือค้ำประกัน</w:t>
      </w:r>
      <w:r w:rsidR="004E0E7E" w:rsidRPr="005954C1">
        <w:rPr>
          <w:rFonts w:asciiTheme="majorBidi" w:hAnsiTheme="majorBidi" w:cstheme="majorBidi"/>
          <w:sz w:val="28"/>
          <w:szCs w:val="28"/>
          <w:cs/>
        </w:rPr>
        <w:br/>
      </w:r>
      <w:r w:rsidRPr="005954C1">
        <w:rPr>
          <w:rFonts w:asciiTheme="majorBidi" w:hAnsiTheme="majorBidi" w:cstheme="majorBidi"/>
          <w:sz w:val="28"/>
          <w:szCs w:val="28"/>
          <w:cs/>
        </w:rPr>
        <w:t xml:space="preserve">การใช้ไฟฟ้า, </w:t>
      </w:r>
      <w:r w:rsidR="004E0E7E" w:rsidRPr="005954C1">
        <w:rPr>
          <w:rFonts w:asciiTheme="majorBidi" w:hAnsiTheme="majorBidi" w:cs="Angsana New"/>
          <w:sz w:val="28"/>
          <w:szCs w:val="28"/>
          <w:cs/>
        </w:rPr>
        <w:t>จัดสร้างสาธารณูปโภคหรือบริการสาธารณะหรือการปรับปรุงที่ดิน</w:t>
      </w:r>
      <w:r w:rsidR="004E0E7E" w:rsidRPr="005954C1">
        <w:rPr>
          <w:rFonts w:asciiTheme="majorBidi" w:hAnsiTheme="majorBidi" w:cs="Angsana New"/>
          <w:sz w:val="28"/>
          <w:szCs w:val="28"/>
        </w:rPr>
        <w:t>,</w:t>
      </w:r>
      <w:r w:rsidR="004E0E7E" w:rsidRPr="005954C1">
        <w:rPr>
          <w:rFonts w:asciiTheme="majorBidi" w:hAnsiTheme="majorBidi" w:cs="Angsana New"/>
          <w:sz w:val="28"/>
          <w:szCs w:val="28"/>
          <w:cs/>
        </w:rPr>
        <w:t xml:space="preserve"> การบำรุงรักษาสาธารณูปโภค</w:t>
      </w:r>
      <w:r w:rsidRPr="005954C1">
        <w:rPr>
          <w:rFonts w:asciiTheme="majorBidi" w:hAnsiTheme="majorBidi" w:cstheme="majorBidi"/>
          <w:sz w:val="28"/>
          <w:szCs w:val="28"/>
          <w:cs/>
        </w:rPr>
        <w:t xml:space="preserve"> และอื่น ๆ เป็นจำนวน</w:t>
      </w:r>
      <w:r w:rsidRPr="005954C1">
        <w:rPr>
          <w:rFonts w:asciiTheme="majorBidi" w:hAnsiTheme="majorBidi" w:cstheme="majorBidi"/>
          <w:sz w:val="28"/>
          <w:szCs w:val="28"/>
        </w:rPr>
        <w:t xml:space="preserve"> </w:t>
      </w:r>
      <w:r w:rsidR="00BE1F10" w:rsidRPr="005954C1">
        <w:rPr>
          <w:rFonts w:asciiTheme="majorBidi" w:hAnsiTheme="majorBidi" w:cstheme="majorBidi"/>
          <w:sz w:val="28"/>
          <w:szCs w:val="28"/>
        </w:rPr>
        <w:t>103</w:t>
      </w:r>
      <w:r w:rsidR="00367DBB" w:rsidRPr="005954C1">
        <w:rPr>
          <w:rFonts w:asciiTheme="majorBidi" w:hAnsiTheme="majorBidi" w:cstheme="majorBidi"/>
          <w:sz w:val="28"/>
          <w:szCs w:val="28"/>
          <w:cs/>
        </w:rPr>
        <w:t>.</w:t>
      </w:r>
      <w:r w:rsidR="00BE1F10" w:rsidRPr="005954C1">
        <w:rPr>
          <w:rFonts w:asciiTheme="majorBidi" w:hAnsiTheme="majorBidi" w:cstheme="majorBidi"/>
          <w:sz w:val="28"/>
          <w:szCs w:val="28"/>
        </w:rPr>
        <w:t>79</w:t>
      </w:r>
      <w:r w:rsidRPr="005954C1">
        <w:rPr>
          <w:rFonts w:asciiTheme="majorBidi" w:hAnsiTheme="majorBidi" w:cstheme="majorBidi"/>
          <w:sz w:val="28"/>
          <w:szCs w:val="28"/>
        </w:rPr>
        <w:t xml:space="preserve"> </w:t>
      </w:r>
      <w:r w:rsidRPr="005954C1">
        <w:rPr>
          <w:rFonts w:asciiTheme="majorBidi" w:hAnsiTheme="majorBidi" w:cstheme="majorBidi"/>
          <w:sz w:val="28"/>
          <w:szCs w:val="28"/>
          <w:cs/>
        </w:rPr>
        <w:t>ล้านบาท ซึ่งค้ำประกันโดยที่ดิน</w:t>
      </w:r>
      <w:r w:rsidR="00C53AA4" w:rsidRPr="005954C1">
        <w:rPr>
          <w:rFonts w:asciiTheme="majorBidi" w:hAnsiTheme="majorBidi" w:cstheme="majorBidi"/>
          <w:sz w:val="28"/>
          <w:szCs w:val="28"/>
          <w:cs/>
        </w:rPr>
        <w:t>พร้อมสิ่งปลูกสร้าง</w:t>
      </w:r>
      <w:r w:rsidRPr="005954C1">
        <w:rPr>
          <w:rFonts w:asciiTheme="majorBidi" w:hAnsiTheme="majorBidi" w:cstheme="majorBidi"/>
          <w:sz w:val="28"/>
          <w:szCs w:val="28"/>
        </w:rPr>
        <w:t xml:space="preserve"> </w:t>
      </w:r>
      <w:r w:rsidRPr="005954C1">
        <w:rPr>
          <w:rFonts w:asciiTheme="majorBidi" w:hAnsiTheme="majorBidi" w:cstheme="majorBidi"/>
          <w:sz w:val="28"/>
          <w:szCs w:val="28"/>
          <w:cs/>
        </w:rPr>
        <w:t xml:space="preserve">(หมายเหตุ </w:t>
      </w:r>
      <w:r w:rsidR="00917754" w:rsidRPr="005954C1">
        <w:rPr>
          <w:rFonts w:asciiTheme="majorBidi" w:hAnsiTheme="majorBidi" w:cstheme="majorBidi"/>
          <w:sz w:val="28"/>
          <w:szCs w:val="28"/>
        </w:rPr>
        <w:t>8</w:t>
      </w:r>
      <w:r w:rsidRPr="005954C1">
        <w:rPr>
          <w:rFonts w:asciiTheme="majorBidi" w:hAnsiTheme="majorBidi" w:cstheme="majorBidi"/>
          <w:sz w:val="28"/>
          <w:szCs w:val="28"/>
          <w:cs/>
        </w:rPr>
        <w:t>)</w:t>
      </w:r>
      <w:r w:rsidR="00FE2DA5" w:rsidRPr="005954C1">
        <w:rPr>
          <w:rFonts w:asciiTheme="majorBidi" w:hAnsiTheme="majorBidi" w:cstheme="majorBidi"/>
          <w:sz w:val="28"/>
          <w:szCs w:val="28"/>
        </w:rPr>
        <w:t xml:space="preserve"> </w:t>
      </w:r>
      <w:r w:rsidR="00A2414C" w:rsidRPr="005954C1">
        <w:rPr>
          <w:rFonts w:asciiTheme="majorBidi" w:hAnsiTheme="majorBidi" w:cstheme="majorBidi"/>
          <w:sz w:val="28"/>
          <w:szCs w:val="28"/>
        </w:rPr>
        <w:t>(</w:t>
      </w:r>
      <w:r w:rsidR="00A2414C" w:rsidRPr="005954C1">
        <w:rPr>
          <w:rFonts w:asciiTheme="majorBidi" w:hAnsiTheme="majorBidi" w:cstheme="majorBidi"/>
          <w:sz w:val="28"/>
          <w:szCs w:val="28"/>
          <w:cs/>
        </w:rPr>
        <w:t xml:space="preserve"> ปี </w:t>
      </w:r>
      <w:r w:rsidR="00A2414C" w:rsidRPr="005954C1">
        <w:rPr>
          <w:rFonts w:asciiTheme="majorBidi" w:hAnsiTheme="majorBidi" w:cstheme="majorBidi"/>
          <w:sz w:val="28"/>
          <w:szCs w:val="28"/>
        </w:rPr>
        <w:t>256</w:t>
      </w:r>
      <w:r w:rsidR="007A7710" w:rsidRPr="005954C1">
        <w:rPr>
          <w:rFonts w:asciiTheme="majorBidi" w:hAnsiTheme="majorBidi" w:cstheme="majorBidi"/>
          <w:sz w:val="28"/>
          <w:szCs w:val="28"/>
        </w:rPr>
        <w:t>4</w:t>
      </w:r>
      <w:r w:rsidR="00A2414C" w:rsidRPr="005954C1">
        <w:rPr>
          <w:rFonts w:asciiTheme="majorBidi" w:hAnsiTheme="majorBidi" w:cstheme="majorBidi"/>
          <w:sz w:val="28"/>
          <w:szCs w:val="28"/>
        </w:rPr>
        <w:t xml:space="preserve"> </w:t>
      </w:r>
      <w:r w:rsidR="00A2414C" w:rsidRPr="005954C1">
        <w:rPr>
          <w:rFonts w:asciiTheme="majorBidi" w:hAnsiTheme="majorBidi" w:cstheme="majorBidi"/>
          <w:sz w:val="28"/>
          <w:szCs w:val="28"/>
          <w:cs/>
        </w:rPr>
        <w:t>จำนวน</w:t>
      </w:r>
      <w:r w:rsidR="00A2414C" w:rsidRPr="005954C1">
        <w:rPr>
          <w:rFonts w:asciiTheme="majorBidi" w:hAnsiTheme="majorBidi" w:cstheme="majorBidi"/>
          <w:sz w:val="28"/>
          <w:szCs w:val="28"/>
        </w:rPr>
        <w:t xml:space="preserve"> </w:t>
      </w:r>
      <w:r w:rsidR="007A7710" w:rsidRPr="005954C1">
        <w:rPr>
          <w:rFonts w:asciiTheme="majorBidi" w:hAnsiTheme="majorBidi" w:cstheme="majorBidi"/>
          <w:sz w:val="28"/>
          <w:szCs w:val="28"/>
        </w:rPr>
        <w:t>60.41</w:t>
      </w:r>
      <w:r w:rsidR="00A2414C" w:rsidRPr="005954C1">
        <w:rPr>
          <w:rFonts w:asciiTheme="majorBidi" w:hAnsiTheme="majorBidi" w:cstheme="majorBidi"/>
          <w:sz w:val="28"/>
          <w:szCs w:val="28"/>
        </w:rPr>
        <w:t xml:space="preserve"> </w:t>
      </w:r>
      <w:r w:rsidR="00A2414C" w:rsidRPr="005954C1">
        <w:rPr>
          <w:rFonts w:asciiTheme="majorBidi" w:hAnsiTheme="majorBidi" w:cstheme="majorBidi"/>
          <w:sz w:val="28"/>
          <w:szCs w:val="28"/>
          <w:cs/>
        </w:rPr>
        <w:t>ล้านบาท</w:t>
      </w:r>
      <w:r w:rsidR="00A2414C" w:rsidRPr="005954C1">
        <w:rPr>
          <w:rFonts w:asciiTheme="majorBidi" w:hAnsiTheme="majorBidi" w:cstheme="majorBidi"/>
          <w:sz w:val="28"/>
          <w:szCs w:val="28"/>
        </w:rPr>
        <w:t>)</w:t>
      </w:r>
    </w:p>
    <w:p w14:paraId="3FA4869B" w14:textId="0F5421ED" w:rsidR="009E1251" w:rsidRPr="005954C1" w:rsidRDefault="002643DB" w:rsidP="00A53E61">
      <w:pPr>
        <w:pStyle w:val="ListParagraph"/>
        <w:numPr>
          <w:ilvl w:val="1"/>
          <w:numId w:val="5"/>
        </w:numPr>
        <w:spacing w:before="120" w:line="320" w:lineRule="exact"/>
        <w:ind w:right="-3"/>
        <w:jc w:val="thaiDistribute"/>
        <w:rPr>
          <w:rFonts w:asciiTheme="majorBidi" w:hAnsiTheme="majorBidi" w:cstheme="majorBidi"/>
          <w:sz w:val="28"/>
          <w:szCs w:val="28"/>
        </w:rPr>
      </w:pPr>
      <w:r w:rsidRPr="005954C1">
        <w:rPr>
          <w:rFonts w:asciiTheme="majorBidi" w:hAnsiTheme="majorBidi" w:cstheme="majorBidi"/>
          <w:sz w:val="28"/>
          <w:szCs w:val="28"/>
          <w:cs/>
        </w:rPr>
        <w:t xml:space="preserve">ณ วันที่ </w:t>
      </w:r>
      <w:r w:rsidR="00F81B1A" w:rsidRPr="005954C1">
        <w:rPr>
          <w:rFonts w:asciiTheme="majorBidi" w:hAnsiTheme="majorBidi" w:cstheme="majorBidi"/>
          <w:sz w:val="28"/>
          <w:szCs w:val="28"/>
        </w:rPr>
        <w:t xml:space="preserve">31 </w:t>
      </w:r>
      <w:r w:rsidR="00F81B1A" w:rsidRPr="005954C1">
        <w:rPr>
          <w:rFonts w:asciiTheme="majorBidi" w:hAnsiTheme="majorBidi" w:cstheme="majorBidi"/>
          <w:sz w:val="28"/>
          <w:szCs w:val="28"/>
          <w:cs/>
        </w:rPr>
        <w:t xml:space="preserve">ธันวาคม </w:t>
      </w:r>
      <w:r w:rsidR="00F81B1A" w:rsidRPr="005954C1">
        <w:rPr>
          <w:rFonts w:asciiTheme="majorBidi" w:hAnsiTheme="majorBidi" w:cstheme="majorBidi"/>
          <w:sz w:val="28"/>
          <w:szCs w:val="28"/>
        </w:rPr>
        <w:t>256</w:t>
      </w:r>
      <w:r w:rsidR="00816A44" w:rsidRPr="005954C1">
        <w:rPr>
          <w:rFonts w:asciiTheme="majorBidi" w:hAnsiTheme="majorBidi" w:cstheme="majorBidi"/>
          <w:sz w:val="28"/>
          <w:szCs w:val="28"/>
        </w:rPr>
        <w:t>5</w:t>
      </w:r>
      <w:r w:rsidRPr="005954C1">
        <w:rPr>
          <w:rFonts w:asciiTheme="majorBidi" w:hAnsiTheme="majorBidi" w:cstheme="majorBidi"/>
          <w:sz w:val="28"/>
          <w:szCs w:val="28"/>
          <w:cs/>
        </w:rPr>
        <w:t xml:space="preserve"> บริษัทมีภาระผูกพันตามสัญญาว่าจ้างก่อสร้างจ</w:t>
      </w:r>
      <w:r w:rsidR="00646E9C" w:rsidRPr="005954C1">
        <w:rPr>
          <w:rFonts w:asciiTheme="majorBidi" w:hAnsiTheme="majorBidi" w:cstheme="majorBidi"/>
          <w:sz w:val="28"/>
          <w:szCs w:val="28"/>
          <w:cs/>
        </w:rPr>
        <w:t>ำ</w:t>
      </w:r>
      <w:r w:rsidRPr="005954C1">
        <w:rPr>
          <w:rFonts w:asciiTheme="majorBidi" w:hAnsiTheme="majorBidi" w:cstheme="majorBidi"/>
          <w:sz w:val="28"/>
          <w:szCs w:val="28"/>
          <w:cs/>
        </w:rPr>
        <w:t xml:space="preserve">นวน </w:t>
      </w:r>
      <w:r w:rsidR="00BE1F10" w:rsidRPr="005954C1">
        <w:rPr>
          <w:rFonts w:asciiTheme="majorBidi" w:hAnsiTheme="majorBidi" w:cstheme="majorBidi"/>
          <w:sz w:val="28"/>
          <w:szCs w:val="28"/>
        </w:rPr>
        <w:t>46</w:t>
      </w:r>
      <w:r w:rsidR="005D39B2" w:rsidRPr="005954C1">
        <w:rPr>
          <w:rFonts w:asciiTheme="majorBidi" w:hAnsiTheme="majorBidi" w:cstheme="majorBidi"/>
          <w:sz w:val="28"/>
          <w:szCs w:val="28"/>
          <w:cs/>
        </w:rPr>
        <w:t>.</w:t>
      </w:r>
      <w:r w:rsidR="00BE1F10" w:rsidRPr="005954C1">
        <w:rPr>
          <w:rFonts w:asciiTheme="majorBidi" w:hAnsiTheme="majorBidi" w:cstheme="majorBidi"/>
          <w:sz w:val="28"/>
          <w:szCs w:val="28"/>
        </w:rPr>
        <w:t>32</w:t>
      </w:r>
      <w:r w:rsidRPr="005954C1">
        <w:rPr>
          <w:rFonts w:asciiTheme="majorBidi" w:hAnsiTheme="majorBidi" w:cstheme="majorBidi"/>
          <w:sz w:val="28"/>
          <w:szCs w:val="28"/>
          <w:cs/>
        </w:rPr>
        <w:t xml:space="preserve"> ล้า</w:t>
      </w:r>
      <w:r w:rsidR="000560AE" w:rsidRPr="005954C1">
        <w:rPr>
          <w:rFonts w:asciiTheme="majorBidi" w:hAnsiTheme="majorBidi" w:cstheme="majorBidi"/>
          <w:sz w:val="28"/>
          <w:szCs w:val="28"/>
          <w:cs/>
        </w:rPr>
        <w:t>น</w:t>
      </w:r>
      <w:r w:rsidRPr="005954C1">
        <w:rPr>
          <w:rFonts w:asciiTheme="majorBidi" w:hAnsiTheme="majorBidi" w:cstheme="majorBidi"/>
          <w:sz w:val="28"/>
          <w:szCs w:val="28"/>
          <w:cs/>
        </w:rPr>
        <w:t>บ</w:t>
      </w:r>
      <w:r w:rsidR="000560AE" w:rsidRPr="005954C1">
        <w:rPr>
          <w:rFonts w:asciiTheme="majorBidi" w:hAnsiTheme="majorBidi" w:cstheme="majorBidi"/>
          <w:sz w:val="28"/>
          <w:szCs w:val="28"/>
          <w:cs/>
        </w:rPr>
        <w:t>าท</w:t>
      </w:r>
      <w:r w:rsidR="004009EC" w:rsidRPr="005954C1">
        <w:rPr>
          <w:rFonts w:asciiTheme="majorBidi" w:hAnsiTheme="majorBidi" w:cstheme="majorBidi"/>
          <w:sz w:val="28"/>
          <w:szCs w:val="28"/>
        </w:rPr>
        <w:t xml:space="preserve"> (</w:t>
      </w:r>
      <w:r w:rsidR="000560AE" w:rsidRPr="005954C1">
        <w:rPr>
          <w:rFonts w:asciiTheme="majorBidi" w:hAnsiTheme="majorBidi" w:cstheme="majorBidi"/>
          <w:sz w:val="28"/>
          <w:szCs w:val="28"/>
          <w:cs/>
        </w:rPr>
        <w:t xml:space="preserve"> </w:t>
      </w:r>
      <w:r w:rsidR="004009EC" w:rsidRPr="005954C1">
        <w:rPr>
          <w:rFonts w:asciiTheme="majorBidi" w:hAnsiTheme="majorBidi" w:cstheme="majorBidi"/>
          <w:sz w:val="28"/>
          <w:szCs w:val="28"/>
          <w:cs/>
        </w:rPr>
        <w:t>ปี</w:t>
      </w:r>
      <w:r w:rsidR="000560AE" w:rsidRPr="005954C1">
        <w:rPr>
          <w:rFonts w:asciiTheme="majorBidi" w:hAnsiTheme="majorBidi" w:cstheme="majorBidi"/>
          <w:sz w:val="28"/>
          <w:szCs w:val="28"/>
          <w:cs/>
        </w:rPr>
        <w:t xml:space="preserve"> </w:t>
      </w:r>
      <w:r w:rsidR="004009EC" w:rsidRPr="005954C1">
        <w:rPr>
          <w:rFonts w:asciiTheme="majorBidi" w:hAnsiTheme="majorBidi" w:cstheme="majorBidi"/>
          <w:sz w:val="28"/>
          <w:szCs w:val="28"/>
        </w:rPr>
        <w:t>256</w:t>
      </w:r>
      <w:r w:rsidR="00816A44" w:rsidRPr="005954C1">
        <w:rPr>
          <w:rFonts w:asciiTheme="majorBidi" w:hAnsiTheme="majorBidi" w:cstheme="majorBidi"/>
          <w:sz w:val="28"/>
          <w:szCs w:val="28"/>
        </w:rPr>
        <w:t>4</w:t>
      </w:r>
      <w:r w:rsidR="000560AE" w:rsidRPr="005954C1">
        <w:rPr>
          <w:rFonts w:asciiTheme="majorBidi" w:hAnsiTheme="majorBidi" w:cstheme="majorBidi"/>
          <w:sz w:val="28"/>
          <w:szCs w:val="28"/>
          <w:cs/>
        </w:rPr>
        <w:t xml:space="preserve"> </w:t>
      </w:r>
      <w:r w:rsidR="004009EC" w:rsidRPr="005954C1">
        <w:rPr>
          <w:rFonts w:asciiTheme="majorBidi" w:hAnsiTheme="majorBidi" w:cstheme="majorBidi"/>
          <w:sz w:val="28"/>
          <w:szCs w:val="28"/>
          <w:cs/>
        </w:rPr>
        <w:t>จำนวน</w:t>
      </w:r>
      <w:r w:rsidR="004009EC" w:rsidRPr="005954C1">
        <w:rPr>
          <w:rFonts w:asciiTheme="majorBidi" w:hAnsiTheme="majorBidi" w:cstheme="majorBidi"/>
          <w:sz w:val="28"/>
          <w:szCs w:val="28"/>
        </w:rPr>
        <w:t xml:space="preserve"> </w:t>
      </w:r>
      <w:r w:rsidR="000560AE" w:rsidRPr="005954C1">
        <w:rPr>
          <w:rFonts w:asciiTheme="majorBidi" w:hAnsiTheme="majorBidi" w:cstheme="majorBidi"/>
          <w:sz w:val="28"/>
          <w:szCs w:val="28"/>
        </w:rPr>
        <w:t xml:space="preserve"> </w:t>
      </w:r>
      <w:r w:rsidR="00816A44" w:rsidRPr="005954C1">
        <w:rPr>
          <w:rFonts w:asciiTheme="majorBidi" w:hAnsiTheme="majorBidi" w:cstheme="majorBidi"/>
          <w:sz w:val="28"/>
          <w:szCs w:val="28"/>
        </w:rPr>
        <w:t>40.89</w:t>
      </w:r>
      <w:r w:rsidR="00646E9C" w:rsidRPr="005954C1">
        <w:rPr>
          <w:rFonts w:asciiTheme="majorBidi" w:hAnsiTheme="majorBidi" w:cstheme="majorBidi"/>
          <w:sz w:val="28"/>
          <w:szCs w:val="28"/>
          <w:cs/>
        </w:rPr>
        <w:t xml:space="preserve"> </w:t>
      </w:r>
      <w:r w:rsidR="004009EC" w:rsidRPr="005954C1">
        <w:rPr>
          <w:rFonts w:asciiTheme="majorBidi" w:hAnsiTheme="majorBidi" w:cstheme="majorBidi"/>
          <w:sz w:val="28"/>
          <w:szCs w:val="28"/>
          <w:cs/>
        </w:rPr>
        <w:t>ล้านบาท</w:t>
      </w:r>
      <w:r w:rsidR="004009EC" w:rsidRPr="005954C1">
        <w:rPr>
          <w:rFonts w:asciiTheme="majorBidi" w:hAnsiTheme="majorBidi" w:cstheme="majorBidi"/>
          <w:sz w:val="28"/>
          <w:szCs w:val="28"/>
        </w:rPr>
        <w:t>)</w:t>
      </w:r>
    </w:p>
    <w:p w14:paraId="4C8FC93C" w14:textId="77777777" w:rsidR="009C56CA" w:rsidRPr="00C726BC" w:rsidRDefault="009C56CA" w:rsidP="00A430F2">
      <w:pPr>
        <w:pStyle w:val="ListParagraph"/>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lang w:val="en-GB"/>
        </w:rPr>
      </w:pPr>
      <w:r w:rsidRPr="00C726BC">
        <w:rPr>
          <w:rFonts w:asciiTheme="majorBidi" w:hAnsiTheme="majorBidi" w:cstheme="majorBidi"/>
          <w:b/>
          <w:bCs/>
          <w:sz w:val="28"/>
          <w:szCs w:val="28"/>
          <w:cs/>
          <w:lang w:val="en-GB"/>
        </w:rPr>
        <w:t>การบริหารจัดการทุน</w:t>
      </w:r>
    </w:p>
    <w:p w14:paraId="4327DB4A" w14:textId="57D36ED6" w:rsidR="009C56CA" w:rsidRPr="00C726BC" w:rsidRDefault="009C56CA" w:rsidP="00A430F2">
      <w:pPr>
        <w:spacing w:before="120" w:line="320" w:lineRule="exact"/>
        <w:ind w:left="360" w:right="-3"/>
        <w:jc w:val="thaiDistribute"/>
        <w:rPr>
          <w:rFonts w:asciiTheme="majorBidi" w:hAnsiTheme="majorBidi" w:cstheme="majorBidi"/>
        </w:rPr>
      </w:pPr>
      <w:r w:rsidRPr="00C726BC">
        <w:rPr>
          <w:rFonts w:asciiTheme="majorBidi" w:hAnsiTheme="majorBidi" w:cstheme="majorBidi"/>
          <w:cs/>
        </w:rPr>
        <w:t>วัตถุประสงค์ในการบริหารจัดการทุนที่สำคัญของ</w:t>
      </w:r>
      <w:r w:rsidR="00375B0E" w:rsidRPr="00C726BC">
        <w:rPr>
          <w:rFonts w:asciiTheme="majorBidi" w:hAnsiTheme="majorBidi" w:cstheme="majorBidi"/>
          <w:cs/>
        </w:rPr>
        <w:t>บริษัท</w:t>
      </w:r>
      <w:r w:rsidRPr="00C726BC">
        <w:rPr>
          <w:rFonts w:asciiTheme="majorBidi" w:hAnsiTheme="majorBidi" w:cstheme="majorBidi"/>
          <w:cs/>
        </w:rPr>
        <w:t>คือการจัดให้มีซึ่งโครงสร้างทุนที่เหมาะสมเพื่อสนับสนุนการดำเนินธุรกิจของ</w:t>
      </w:r>
      <w:r w:rsidR="00375B0E" w:rsidRPr="00C726BC">
        <w:rPr>
          <w:rFonts w:asciiTheme="majorBidi" w:hAnsiTheme="majorBidi" w:cstheme="majorBidi"/>
          <w:cs/>
        </w:rPr>
        <w:t>บริษัท</w:t>
      </w:r>
      <w:r w:rsidRPr="00C726BC">
        <w:rPr>
          <w:rFonts w:asciiTheme="majorBidi" w:hAnsiTheme="majorBidi" w:cstheme="majorBidi"/>
          <w:cs/>
        </w:rPr>
        <w:t>และเสริมสร้างมูลค่าการถือหุ้นให้กับผู้ถือหุ้น</w:t>
      </w:r>
    </w:p>
    <w:p w14:paraId="6B146D36" w14:textId="709249FD" w:rsidR="009C56CA" w:rsidRPr="00C726BC" w:rsidRDefault="009C56CA" w:rsidP="00A430F2">
      <w:pPr>
        <w:spacing w:before="120" w:line="320" w:lineRule="exact"/>
        <w:ind w:left="360" w:right="-3"/>
        <w:jc w:val="thaiDistribute"/>
        <w:rPr>
          <w:rFonts w:asciiTheme="majorBidi" w:hAnsiTheme="majorBidi" w:cstheme="majorBidi"/>
        </w:rPr>
      </w:pPr>
      <w:r w:rsidRPr="00C726BC">
        <w:rPr>
          <w:rFonts w:asciiTheme="majorBidi" w:hAnsiTheme="majorBidi" w:cstheme="majorBidi"/>
          <w:cs/>
        </w:rPr>
        <w:t xml:space="preserve">ณ วันที่ </w:t>
      </w:r>
      <w:r w:rsidRPr="00C726BC">
        <w:rPr>
          <w:rFonts w:asciiTheme="majorBidi" w:hAnsiTheme="majorBidi" w:cstheme="majorBidi"/>
        </w:rPr>
        <w:t xml:space="preserve">31 </w:t>
      </w:r>
      <w:r w:rsidRPr="00C726BC">
        <w:rPr>
          <w:rFonts w:asciiTheme="majorBidi" w:hAnsiTheme="majorBidi" w:cstheme="majorBidi"/>
          <w:cs/>
        </w:rPr>
        <w:t xml:space="preserve">ธันวาคม </w:t>
      </w:r>
      <w:r w:rsidRPr="00C726BC">
        <w:rPr>
          <w:rFonts w:asciiTheme="majorBidi" w:hAnsiTheme="majorBidi" w:cstheme="majorBidi"/>
        </w:rPr>
        <w:t>256</w:t>
      </w:r>
      <w:r w:rsidR="00816A44" w:rsidRPr="00C726BC">
        <w:rPr>
          <w:rFonts w:asciiTheme="majorBidi" w:hAnsiTheme="majorBidi" w:cstheme="majorBidi"/>
        </w:rPr>
        <w:t>5</w:t>
      </w:r>
      <w:r w:rsidRPr="00C726BC">
        <w:rPr>
          <w:rFonts w:asciiTheme="majorBidi" w:hAnsiTheme="majorBidi" w:cstheme="majorBidi"/>
          <w:cs/>
        </w:rPr>
        <w:t xml:space="preserve"> และ </w:t>
      </w:r>
      <w:r w:rsidRPr="00C726BC">
        <w:rPr>
          <w:rFonts w:asciiTheme="majorBidi" w:hAnsiTheme="majorBidi" w:cstheme="majorBidi"/>
        </w:rPr>
        <w:t>256</w:t>
      </w:r>
      <w:r w:rsidR="00816A44" w:rsidRPr="00C726BC">
        <w:rPr>
          <w:rFonts w:asciiTheme="majorBidi" w:hAnsiTheme="majorBidi" w:cstheme="majorBidi"/>
        </w:rPr>
        <w:t>4</w:t>
      </w:r>
      <w:r w:rsidRPr="00C726BC">
        <w:rPr>
          <w:rFonts w:asciiTheme="majorBidi" w:hAnsiTheme="majorBidi" w:cstheme="majorBidi"/>
          <w:cs/>
        </w:rPr>
        <w:t xml:space="preserve"> งบการเงินแสดงอัตราส่วนหนี้สินต่อทุนเป็น</w:t>
      </w:r>
      <w:r w:rsidRPr="00C726BC">
        <w:rPr>
          <w:rFonts w:asciiTheme="majorBidi" w:hAnsiTheme="majorBidi" w:cstheme="majorBidi"/>
        </w:rPr>
        <w:t xml:space="preserve"> </w:t>
      </w:r>
      <w:r w:rsidR="00BE1F10" w:rsidRPr="00C726BC">
        <w:rPr>
          <w:rFonts w:asciiTheme="majorBidi" w:hAnsiTheme="majorBidi" w:cstheme="majorBidi"/>
        </w:rPr>
        <w:t>1</w:t>
      </w:r>
      <w:r w:rsidR="005D39B2" w:rsidRPr="00C726BC">
        <w:rPr>
          <w:rFonts w:asciiTheme="majorBidi" w:hAnsiTheme="majorBidi" w:cstheme="majorBidi"/>
          <w:cs/>
        </w:rPr>
        <w:t>.</w:t>
      </w:r>
      <w:r w:rsidR="001558E1" w:rsidRPr="00C726BC">
        <w:rPr>
          <w:rFonts w:asciiTheme="majorBidi" w:hAnsiTheme="majorBidi" w:cstheme="majorBidi"/>
        </w:rPr>
        <w:t>2</w:t>
      </w:r>
      <w:r w:rsidR="00C726BC">
        <w:rPr>
          <w:rFonts w:asciiTheme="majorBidi" w:hAnsiTheme="majorBidi" w:cstheme="majorBidi"/>
        </w:rPr>
        <w:t>4</w:t>
      </w:r>
      <w:r w:rsidRPr="00C726BC">
        <w:rPr>
          <w:rFonts w:asciiTheme="majorBidi" w:hAnsiTheme="majorBidi" w:cstheme="majorBidi"/>
        </w:rPr>
        <w:t xml:space="preserve"> </w:t>
      </w:r>
      <w:r w:rsidRPr="00C726BC">
        <w:rPr>
          <w:rFonts w:asciiTheme="majorBidi" w:hAnsiTheme="majorBidi" w:cstheme="majorBidi"/>
          <w:cs/>
        </w:rPr>
        <w:t xml:space="preserve">: </w:t>
      </w:r>
      <w:r w:rsidRPr="00C726BC">
        <w:rPr>
          <w:rFonts w:asciiTheme="majorBidi" w:hAnsiTheme="majorBidi" w:cstheme="majorBidi"/>
        </w:rPr>
        <w:t>1.00</w:t>
      </w:r>
      <w:r w:rsidRPr="00C726BC">
        <w:rPr>
          <w:rFonts w:asciiTheme="majorBidi" w:hAnsiTheme="majorBidi" w:cstheme="majorBidi"/>
          <w:cs/>
        </w:rPr>
        <w:t xml:space="preserve"> และ </w:t>
      </w:r>
      <w:r w:rsidRPr="00C726BC">
        <w:rPr>
          <w:rFonts w:asciiTheme="majorBidi" w:hAnsiTheme="majorBidi" w:cstheme="majorBidi"/>
        </w:rPr>
        <w:t>1.</w:t>
      </w:r>
      <w:r w:rsidR="009E12C8" w:rsidRPr="00C726BC">
        <w:rPr>
          <w:rFonts w:asciiTheme="majorBidi" w:hAnsiTheme="majorBidi" w:cstheme="majorBidi"/>
        </w:rPr>
        <w:t>44</w:t>
      </w:r>
      <w:r w:rsidRPr="00C726BC">
        <w:rPr>
          <w:rFonts w:asciiTheme="majorBidi" w:hAnsiTheme="majorBidi" w:cstheme="majorBidi"/>
        </w:rPr>
        <w:t xml:space="preserve"> </w:t>
      </w:r>
      <w:r w:rsidRPr="00C726BC">
        <w:rPr>
          <w:rFonts w:asciiTheme="majorBidi" w:hAnsiTheme="majorBidi" w:cstheme="majorBidi"/>
          <w:cs/>
        </w:rPr>
        <w:t>:</w:t>
      </w:r>
      <w:r w:rsidRPr="00C726BC">
        <w:rPr>
          <w:rFonts w:asciiTheme="majorBidi" w:hAnsiTheme="majorBidi" w:cstheme="majorBidi"/>
        </w:rPr>
        <w:t xml:space="preserve"> 1.00</w:t>
      </w:r>
      <w:r w:rsidRPr="00C726BC">
        <w:rPr>
          <w:rFonts w:asciiTheme="majorBidi" w:hAnsiTheme="majorBidi" w:cstheme="majorBidi"/>
          <w:cs/>
        </w:rPr>
        <w:t xml:space="preserve"> ตามลำดับ</w:t>
      </w:r>
    </w:p>
    <w:p w14:paraId="74707338" w14:textId="30F11FF5" w:rsidR="003E5BBF" w:rsidRDefault="003E5BBF" w:rsidP="00A430F2">
      <w:pPr>
        <w:spacing w:before="120" w:line="320" w:lineRule="exact"/>
        <w:ind w:left="360" w:right="-3"/>
        <w:jc w:val="thaiDistribute"/>
        <w:rPr>
          <w:rFonts w:asciiTheme="majorBidi" w:hAnsiTheme="majorBidi" w:cstheme="majorBidi"/>
        </w:rPr>
      </w:pPr>
    </w:p>
    <w:p w14:paraId="2D63BA4C" w14:textId="65EEB1A0" w:rsidR="00BF31B9" w:rsidRDefault="00BF31B9" w:rsidP="00A430F2">
      <w:pPr>
        <w:spacing w:before="120" w:line="320" w:lineRule="exact"/>
        <w:ind w:left="360" w:right="-3"/>
        <w:jc w:val="thaiDistribute"/>
        <w:rPr>
          <w:rFonts w:asciiTheme="majorBidi" w:hAnsiTheme="majorBidi" w:cstheme="majorBidi"/>
        </w:rPr>
      </w:pPr>
    </w:p>
    <w:p w14:paraId="112133ED" w14:textId="41D1B4AF" w:rsidR="00BF31B9" w:rsidRDefault="00BF31B9" w:rsidP="00A430F2">
      <w:pPr>
        <w:spacing w:before="120" w:line="320" w:lineRule="exact"/>
        <w:ind w:left="360" w:right="-3"/>
        <w:jc w:val="thaiDistribute"/>
        <w:rPr>
          <w:rFonts w:asciiTheme="majorBidi" w:hAnsiTheme="majorBidi" w:cstheme="majorBidi"/>
        </w:rPr>
      </w:pPr>
    </w:p>
    <w:p w14:paraId="250D7026" w14:textId="0F941BBA" w:rsidR="00BF31B9" w:rsidRDefault="00BF31B9" w:rsidP="00A430F2">
      <w:pPr>
        <w:spacing w:before="120" w:line="320" w:lineRule="exact"/>
        <w:ind w:left="360" w:right="-3"/>
        <w:jc w:val="thaiDistribute"/>
        <w:rPr>
          <w:rFonts w:asciiTheme="majorBidi" w:hAnsiTheme="majorBidi" w:cstheme="majorBidi"/>
        </w:rPr>
      </w:pPr>
    </w:p>
    <w:p w14:paraId="3FF871B5" w14:textId="392EFD01" w:rsidR="00BF31B9" w:rsidRDefault="00BF31B9" w:rsidP="00A430F2">
      <w:pPr>
        <w:spacing w:before="120" w:line="320" w:lineRule="exact"/>
        <w:ind w:left="360" w:right="-3"/>
        <w:jc w:val="thaiDistribute"/>
        <w:rPr>
          <w:rFonts w:asciiTheme="majorBidi" w:hAnsiTheme="majorBidi" w:cstheme="majorBidi"/>
        </w:rPr>
      </w:pPr>
    </w:p>
    <w:p w14:paraId="5AACD771" w14:textId="33D20037" w:rsidR="00BF31B9" w:rsidRDefault="00BF31B9" w:rsidP="00A430F2">
      <w:pPr>
        <w:spacing w:before="120" w:line="320" w:lineRule="exact"/>
        <w:ind w:left="360" w:right="-3"/>
        <w:jc w:val="thaiDistribute"/>
        <w:rPr>
          <w:rFonts w:asciiTheme="majorBidi" w:hAnsiTheme="majorBidi" w:cstheme="majorBidi"/>
        </w:rPr>
      </w:pPr>
    </w:p>
    <w:p w14:paraId="1A5F029E" w14:textId="49F4298F" w:rsidR="00BF31B9" w:rsidRDefault="00BF31B9" w:rsidP="00A430F2">
      <w:pPr>
        <w:spacing w:before="120" w:line="320" w:lineRule="exact"/>
        <w:ind w:left="360" w:right="-3"/>
        <w:jc w:val="thaiDistribute"/>
        <w:rPr>
          <w:rFonts w:asciiTheme="majorBidi" w:hAnsiTheme="majorBidi" w:cstheme="majorBidi"/>
        </w:rPr>
      </w:pPr>
    </w:p>
    <w:p w14:paraId="36EB3BB3" w14:textId="04230FFE" w:rsidR="00BF31B9" w:rsidRDefault="00BF31B9" w:rsidP="00A430F2">
      <w:pPr>
        <w:spacing w:before="120" w:line="320" w:lineRule="exact"/>
        <w:ind w:left="360" w:right="-3"/>
        <w:jc w:val="thaiDistribute"/>
        <w:rPr>
          <w:rFonts w:asciiTheme="majorBidi" w:hAnsiTheme="majorBidi" w:cstheme="majorBidi"/>
        </w:rPr>
      </w:pPr>
    </w:p>
    <w:p w14:paraId="50292CC8" w14:textId="77777777" w:rsidR="007A5C77" w:rsidRDefault="007A5C77" w:rsidP="00A430F2">
      <w:pPr>
        <w:spacing w:before="120" w:line="320" w:lineRule="exact"/>
        <w:ind w:left="360" w:right="-3"/>
        <w:jc w:val="thaiDistribute"/>
        <w:rPr>
          <w:rFonts w:asciiTheme="majorBidi" w:hAnsiTheme="majorBidi" w:cstheme="majorBidi"/>
        </w:rPr>
      </w:pPr>
    </w:p>
    <w:p w14:paraId="31DDF445" w14:textId="77777777" w:rsidR="0008422C" w:rsidRPr="00C726BC" w:rsidRDefault="0008422C" w:rsidP="00A430F2">
      <w:pPr>
        <w:numPr>
          <w:ilvl w:val="0"/>
          <w:numId w:val="5"/>
        </w:numPr>
        <w:tabs>
          <w:tab w:val="left" w:pos="397"/>
        </w:tabs>
        <w:spacing w:before="240" w:after="120"/>
        <w:ind w:left="0" w:right="1797" w:firstLine="0"/>
        <w:jc w:val="thaiDistribute"/>
        <w:rPr>
          <w:rFonts w:asciiTheme="majorBidi" w:hAnsiTheme="majorBidi" w:cstheme="majorBidi"/>
          <w:b/>
          <w:bCs/>
        </w:rPr>
      </w:pPr>
      <w:r w:rsidRPr="00C726BC">
        <w:rPr>
          <w:rFonts w:asciiTheme="majorBidi" w:hAnsiTheme="majorBidi" w:cstheme="majorBidi"/>
          <w:b/>
          <w:bCs/>
          <w:cs/>
        </w:rPr>
        <w:lastRenderedPageBreak/>
        <w:t>การจัดประเภทรายการบัญชีใหม่</w:t>
      </w:r>
    </w:p>
    <w:p w14:paraId="748AA73E" w14:textId="77777777" w:rsidR="002B2AA1" w:rsidRPr="00C726BC" w:rsidRDefault="002B2AA1" w:rsidP="002B2AA1">
      <w:pPr>
        <w:pStyle w:val="ListParagraph"/>
        <w:tabs>
          <w:tab w:val="left" w:pos="993"/>
        </w:tabs>
        <w:spacing w:before="120"/>
        <w:ind w:left="426"/>
        <w:contextualSpacing w:val="0"/>
        <w:jc w:val="thaiDistribute"/>
        <w:rPr>
          <w:rFonts w:asciiTheme="majorBidi" w:hAnsiTheme="majorBidi" w:cstheme="majorBidi"/>
          <w:b/>
          <w:bCs/>
          <w:sz w:val="28"/>
          <w:szCs w:val="28"/>
        </w:rPr>
      </w:pPr>
      <w:r w:rsidRPr="00C726BC">
        <w:rPr>
          <w:rFonts w:asciiTheme="majorBidi" w:hAnsiTheme="majorBidi" w:cstheme="majorBidi"/>
          <w:spacing w:val="-4"/>
          <w:sz w:val="28"/>
          <w:szCs w:val="28"/>
          <w:cs/>
        </w:rPr>
        <w:t xml:space="preserve">บริษัทได้มีการจัดประเภทรายการบัญชีบางรายการในงบการเงิน ณ วันที่ </w:t>
      </w:r>
      <w:r w:rsidRPr="00C726BC">
        <w:rPr>
          <w:rFonts w:asciiTheme="majorBidi" w:hAnsiTheme="majorBidi" w:cstheme="majorBidi"/>
          <w:spacing w:val="-4"/>
          <w:sz w:val="28"/>
          <w:szCs w:val="28"/>
        </w:rPr>
        <w:t xml:space="preserve">31 </w:t>
      </w:r>
      <w:r w:rsidRPr="00C726BC">
        <w:rPr>
          <w:rFonts w:asciiTheme="majorBidi" w:hAnsiTheme="majorBidi" w:cstheme="majorBidi"/>
          <w:spacing w:val="-4"/>
          <w:sz w:val="28"/>
          <w:szCs w:val="28"/>
          <w:cs/>
        </w:rPr>
        <w:t xml:space="preserve">ธันวาคม </w:t>
      </w:r>
      <w:r w:rsidRPr="00C726BC">
        <w:rPr>
          <w:rFonts w:asciiTheme="majorBidi" w:hAnsiTheme="majorBidi" w:cstheme="majorBidi"/>
          <w:spacing w:val="-4"/>
          <w:sz w:val="28"/>
          <w:szCs w:val="28"/>
        </w:rPr>
        <w:t>2564</w:t>
      </w:r>
      <w:r w:rsidRPr="00C726BC">
        <w:rPr>
          <w:rFonts w:asciiTheme="majorBidi" w:hAnsiTheme="majorBidi" w:cstheme="majorBidi"/>
          <w:spacing w:val="-4"/>
          <w:sz w:val="28"/>
          <w:szCs w:val="28"/>
          <w:cs/>
        </w:rPr>
        <w:t xml:space="preserve"> ใหม่ เพื่อให้สอดคล้อง</w:t>
      </w:r>
      <w:r w:rsidRPr="00C726BC">
        <w:rPr>
          <w:rFonts w:asciiTheme="majorBidi" w:hAnsiTheme="majorBidi" w:cstheme="majorBidi"/>
          <w:sz w:val="28"/>
          <w:szCs w:val="28"/>
          <w:cs/>
        </w:rPr>
        <w:t>กับการจัดประเภทรายการบัญชีในงวดปัจจุบัน</w:t>
      </w:r>
    </w:p>
    <w:tbl>
      <w:tblPr>
        <w:tblW w:w="0" w:type="auto"/>
        <w:tblInd w:w="340" w:type="dxa"/>
        <w:tblLook w:val="04A0" w:firstRow="1" w:lastRow="0" w:firstColumn="1" w:lastColumn="0" w:noHBand="0" w:noVBand="1"/>
      </w:tblPr>
      <w:tblGrid>
        <w:gridCol w:w="3945"/>
        <w:gridCol w:w="1695"/>
        <w:gridCol w:w="1694"/>
        <w:gridCol w:w="1683"/>
      </w:tblGrid>
      <w:tr w:rsidR="002B2AA1" w:rsidRPr="00C726BC" w14:paraId="61F4C517" w14:textId="77777777" w:rsidTr="00785D86">
        <w:tc>
          <w:tcPr>
            <w:tcW w:w="4010" w:type="dxa"/>
            <w:shd w:val="clear" w:color="auto" w:fill="auto"/>
          </w:tcPr>
          <w:p w14:paraId="063EEB3D" w14:textId="77777777" w:rsidR="002B2AA1" w:rsidRPr="00C726BC" w:rsidRDefault="002B2AA1" w:rsidP="00785D86">
            <w:pPr>
              <w:jc w:val="thaiDistribute"/>
              <w:rPr>
                <w:rFonts w:asciiTheme="majorBidi" w:hAnsiTheme="majorBidi" w:cstheme="majorBidi"/>
                <w:color w:val="000000"/>
              </w:rPr>
            </w:pPr>
          </w:p>
        </w:tc>
        <w:tc>
          <w:tcPr>
            <w:tcW w:w="5108" w:type="dxa"/>
            <w:gridSpan w:val="3"/>
            <w:shd w:val="clear" w:color="auto" w:fill="auto"/>
          </w:tcPr>
          <w:p w14:paraId="36D3446C" w14:textId="77777777" w:rsidR="002B2AA1" w:rsidRPr="00C726BC" w:rsidRDefault="002B2AA1" w:rsidP="00785D86">
            <w:pPr>
              <w:pBdr>
                <w:bottom w:val="single" w:sz="4" w:space="1" w:color="auto"/>
              </w:pBdr>
              <w:jc w:val="right"/>
              <w:rPr>
                <w:rFonts w:asciiTheme="majorBidi" w:hAnsiTheme="majorBidi" w:cstheme="majorBidi"/>
                <w:color w:val="000000"/>
                <w:cs/>
              </w:rPr>
            </w:pPr>
            <w:r w:rsidRPr="00C726BC">
              <w:rPr>
                <w:rFonts w:asciiTheme="majorBidi" w:hAnsiTheme="majorBidi" w:cstheme="majorBidi"/>
                <w:color w:val="000000"/>
                <w:cs/>
              </w:rPr>
              <w:t>(หน่วย</w:t>
            </w:r>
            <w:r w:rsidRPr="00C726BC">
              <w:rPr>
                <w:rFonts w:asciiTheme="majorBidi" w:hAnsiTheme="majorBidi" w:cstheme="majorBidi"/>
                <w:color w:val="000000"/>
              </w:rPr>
              <w:t xml:space="preserve"> : </w:t>
            </w:r>
            <w:r w:rsidRPr="00C726BC">
              <w:rPr>
                <w:rFonts w:asciiTheme="majorBidi" w:hAnsiTheme="majorBidi" w:cstheme="majorBidi"/>
                <w:color w:val="000000"/>
                <w:cs/>
              </w:rPr>
              <w:t>บาท)</w:t>
            </w:r>
          </w:p>
        </w:tc>
      </w:tr>
      <w:tr w:rsidR="002B2AA1" w:rsidRPr="00C726BC" w14:paraId="6073CA74" w14:textId="77777777" w:rsidTr="00785D86">
        <w:tc>
          <w:tcPr>
            <w:tcW w:w="4010" w:type="dxa"/>
            <w:shd w:val="clear" w:color="auto" w:fill="auto"/>
          </w:tcPr>
          <w:p w14:paraId="0639E5BD" w14:textId="77777777" w:rsidR="002B2AA1" w:rsidRPr="00C726BC" w:rsidRDefault="002B2AA1" w:rsidP="00785D86">
            <w:pPr>
              <w:jc w:val="thaiDistribute"/>
              <w:rPr>
                <w:rFonts w:asciiTheme="majorBidi" w:hAnsiTheme="majorBidi" w:cstheme="majorBidi"/>
                <w:color w:val="000000"/>
              </w:rPr>
            </w:pPr>
          </w:p>
        </w:tc>
        <w:tc>
          <w:tcPr>
            <w:tcW w:w="1707" w:type="dxa"/>
            <w:shd w:val="clear" w:color="auto" w:fill="auto"/>
          </w:tcPr>
          <w:p w14:paraId="762F4A17" w14:textId="77777777" w:rsidR="002B2AA1" w:rsidRPr="00C726BC" w:rsidRDefault="002B2AA1" w:rsidP="00785D86">
            <w:pPr>
              <w:jc w:val="center"/>
              <w:rPr>
                <w:rFonts w:asciiTheme="majorBidi" w:hAnsiTheme="majorBidi" w:cstheme="majorBidi"/>
                <w:b/>
                <w:bCs/>
                <w:color w:val="000000"/>
              </w:rPr>
            </w:pPr>
            <w:r w:rsidRPr="00C726BC">
              <w:rPr>
                <w:rFonts w:asciiTheme="majorBidi" w:hAnsiTheme="majorBidi" w:cstheme="majorBidi"/>
                <w:b/>
                <w:bCs/>
                <w:color w:val="000000"/>
                <w:cs/>
              </w:rPr>
              <w:t>ตามที่เคยรายงาน</w:t>
            </w:r>
          </w:p>
        </w:tc>
        <w:tc>
          <w:tcPr>
            <w:tcW w:w="1706" w:type="dxa"/>
            <w:shd w:val="clear" w:color="auto" w:fill="auto"/>
          </w:tcPr>
          <w:p w14:paraId="0F3A4AAC" w14:textId="77777777" w:rsidR="002B2AA1" w:rsidRPr="00C726BC" w:rsidRDefault="002B2AA1" w:rsidP="00785D86">
            <w:pPr>
              <w:jc w:val="center"/>
              <w:rPr>
                <w:rFonts w:asciiTheme="majorBidi" w:hAnsiTheme="majorBidi" w:cstheme="majorBidi"/>
                <w:b/>
                <w:bCs/>
                <w:color w:val="000000"/>
                <w:cs/>
              </w:rPr>
            </w:pPr>
            <w:r w:rsidRPr="00C726BC">
              <w:rPr>
                <w:rFonts w:asciiTheme="majorBidi" w:hAnsiTheme="majorBidi" w:cstheme="majorBidi"/>
                <w:b/>
                <w:bCs/>
                <w:color w:val="000000"/>
                <w:cs/>
              </w:rPr>
              <w:t>จัดประเภท</w:t>
            </w:r>
          </w:p>
        </w:tc>
        <w:tc>
          <w:tcPr>
            <w:tcW w:w="1695" w:type="dxa"/>
            <w:shd w:val="clear" w:color="auto" w:fill="auto"/>
          </w:tcPr>
          <w:p w14:paraId="4A4F54C4" w14:textId="77777777" w:rsidR="002B2AA1" w:rsidRPr="00C726BC" w:rsidRDefault="002B2AA1" w:rsidP="00785D86">
            <w:pPr>
              <w:jc w:val="center"/>
              <w:rPr>
                <w:rFonts w:asciiTheme="majorBidi" w:hAnsiTheme="majorBidi" w:cstheme="majorBidi"/>
                <w:b/>
                <w:bCs/>
                <w:color w:val="000000"/>
              </w:rPr>
            </w:pPr>
            <w:r w:rsidRPr="00C726BC">
              <w:rPr>
                <w:rFonts w:asciiTheme="majorBidi" w:hAnsiTheme="majorBidi" w:cstheme="majorBidi"/>
                <w:b/>
                <w:bCs/>
                <w:color w:val="000000"/>
                <w:cs/>
              </w:rPr>
              <w:t>ตามที่จัดประเภท</w:t>
            </w:r>
          </w:p>
        </w:tc>
      </w:tr>
      <w:tr w:rsidR="002B2AA1" w:rsidRPr="00C726BC" w14:paraId="0F50D472" w14:textId="77777777" w:rsidTr="00785D86">
        <w:tc>
          <w:tcPr>
            <w:tcW w:w="4010" w:type="dxa"/>
            <w:shd w:val="clear" w:color="auto" w:fill="auto"/>
          </w:tcPr>
          <w:p w14:paraId="552AA985" w14:textId="77777777" w:rsidR="002B2AA1" w:rsidRPr="00C726BC" w:rsidRDefault="002B2AA1" w:rsidP="00785D86">
            <w:pPr>
              <w:jc w:val="thaiDistribute"/>
              <w:rPr>
                <w:rFonts w:asciiTheme="majorBidi" w:hAnsiTheme="majorBidi" w:cstheme="majorBidi"/>
                <w:color w:val="000000"/>
              </w:rPr>
            </w:pPr>
          </w:p>
        </w:tc>
        <w:tc>
          <w:tcPr>
            <w:tcW w:w="1707" w:type="dxa"/>
            <w:shd w:val="clear" w:color="auto" w:fill="auto"/>
          </w:tcPr>
          <w:p w14:paraId="60B623F0" w14:textId="77777777" w:rsidR="002B2AA1" w:rsidRPr="00C726BC" w:rsidRDefault="002B2AA1" w:rsidP="00785D86">
            <w:pPr>
              <w:pBdr>
                <w:bottom w:val="single" w:sz="4" w:space="1" w:color="auto"/>
              </w:pBdr>
              <w:jc w:val="center"/>
              <w:rPr>
                <w:rFonts w:asciiTheme="majorBidi" w:hAnsiTheme="majorBidi" w:cstheme="majorBidi"/>
                <w:b/>
                <w:bCs/>
                <w:color w:val="000000"/>
              </w:rPr>
            </w:pPr>
            <w:r w:rsidRPr="00C726BC">
              <w:rPr>
                <w:rFonts w:asciiTheme="majorBidi" w:hAnsiTheme="majorBidi" w:cstheme="majorBidi"/>
                <w:b/>
                <w:bCs/>
                <w:color w:val="000000"/>
                <w:cs/>
              </w:rPr>
              <w:t>ในงวดก่อน</w:t>
            </w:r>
          </w:p>
        </w:tc>
        <w:tc>
          <w:tcPr>
            <w:tcW w:w="1706" w:type="dxa"/>
            <w:shd w:val="clear" w:color="auto" w:fill="auto"/>
          </w:tcPr>
          <w:p w14:paraId="468D991C" w14:textId="77777777" w:rsidR="002B2AA1" w:rsidRPr="00C726BC" w:rsidRDefault="002B2AA1" w:rsidP="00785D86">
            <w:pPr>
              <w:pBdr>
                <w:bottom w:val="single" w:sz="4" w:space="1" w:color="auto"/>
              </w:pBdr>
              <w:jc w:val="center"/>
              <w:rPr>
                <w:rFonts w:asciiTheme="majorBidi" w:hAnsiTheme="majorBidi" w:cstheme="majorBidi"/>
                <w:b/>
                <w:bCs/>
                <w:color w:val="000000"/>
              </w:rPr>
            </w:pPr>
            <w:r w:rsidRPr="00C726BC">
              <w:rPr>
                <w:rFonts w:asciiTheme="majorBidi" w:hAnsiTheme="majorBidi" w:cstheme="majorBidi"/>
                <w:b/>
                <w:bCs/>
                <w:color w:val="000000"/>
                <w:cs/>
              </w:rPr>
              <w:t>รายการใหม่</w:t>
            </w:r>
          </w:p>
        </w:tc>
        <w:tc>
          <w:tcPr>
            <w:tcW w:w="1695" w:type="dxa"/>
            <w:shd w:val="clear" w:color="auto" w:fill="auto"/>
          </w:tcPr>
          <w:p w14:paraId="4137A8BB" w14:textId="77777777" w:rsidR="002B2AA1" w:rsidRPr="00C726BC" w:rsidRDefault="002B2AA1" w:rsidP="00785D86">
            <w:pPr>
              <w:pBdr>
                <w:bottom w:val="single" w:sz="4" w:space="1" w:color="auto"/>
              </w:pBdr>
              <w:jc w:val="center"/>
              <w:rPr>
                <w:rFonts w:asciiTheme="majorBidi" w:hAnsiTheme="majorBidi" w:cstheme="majorBidi"/>
                <w:b/>
                <w:bCs/>
                <w:color w:val="000000"/>
                <w:cs/>
              </w:rPr>
            </w:pPr>
            <w:r w:rsidRPr="00C726BC">
              <w:rPr>
                <w:rFonts w:asciiTheme="majorBidi" w:hAnsiTheme="majorBidi" w:cstheme="majorBidi"/>
                <w:b/>
                <w:bCs/>
                <w:color w:val="000000"/>
                <w:cs/>
              </w:rPr>
              <w:t>รายการใหม่</w:t>
            </w:r>
          </w:p>
        </w:tc>
      </w:tr>
      <w:tr w:rsidR="002B2AA1" w:rsidRPr="00C726BC" w14:paraId="4CFC8172" w14:textId="77777777" w:rsidTr="00785D86">
        <w:tc>
          <w:tcPr>
            <w:tcW w:w="4010" w:type="dxa"/>
            <w:shd w:val="clear" w:color="auto" w:fill="auto"/>
          </w:tcPr>
          <w:p w14:paraId="2AF2C9F8" w14:textId="77777777" w:rsidR="002B2AA1" w:rsidRPr="00C726BC" w:rsidRDefault="002B2AA1" w:rsidP="00785D86">
            <w:pPr>
              <w:ind w:firstLine="83"/>
              <w:jc w:val="thaiDistribute"/>
              <w:rPr>
                <w:rFonts w:asciiTheme="majorBidi" w:hAnsiTheme="majorBidi" w:cstheme="majorBidi"/>
                <w:color w:val="000000"/>
              </w:rPr>
            </w:pPr>
            <w:r w:rsidRPr="00C726BC">
              <w:rPr>
                <w:rFonts w:asciiTheme="majorBidi" w:hAnsiTheme="majorBidi" w:cstheme="majorBidi"/>
                <w:color w:val="000000"/>
                <w:cs/>
              </w:rPr>
              <w:t>ลูกหนี้การค้าและลูกหนี้หมุนเวียนอื่น</w:t>
            </w:r>
          </w:p>
        </w:tc>
        <w:tc>
          <w:tcPr>
            <w:tcW w:w="1707" w:type="dxa"/>
            <w:shd w:val="clear" w:color="auto" w:fill="auto"/>
          </w:tcPr>
          <w:p w14:paraId="3F3AFD8B" w14:textId="77777777" w:rsidR="002B2AA1" w:rsidRPr="00C726BC" w:rsidRDefault="002B2AA1" w:rsidP="00785D86">
            <w:pPr>
              <w:jc w:val="right"/>
              <w:rPr>
                <w:rFonts w:asciiTheme="majorBidi" w:hAnsiTheme="majorBidi" w:cstheme="majorBidi"/>
                <w:color w:val="000000"/>
                <w:cs/>
              </w:rPr>
            </w:pPr>
            <w:r w:rsidRPr="00C726BC">
              <w:rPr>
                <w:rFonts w:asciiTheme="majorBidi" w:hAnsiTheme="majorBidi" w:cstheme="majorBidi"/>
                <w:color w:val="000000"/>
              </w:rPr>
              <w:t>7,438,405</w:t>
            </w:r>
          </w:p>
        </w:tc>
        <w:tc>
          <w:tcPr>
            <w:tcW w:w="1706" w:type="dxa"/>
            <w:shd w:val="clear" w:color="auto" w:fill="auto"/>
          </w:tcPr>
          <w:p w14:paraId="551D9E27" w14:textId="77777777" w:rsidR="002B2AA1" w:rsidRPr="00C726BC" w:rsidRDefault="002B2AA1" w:rsidP="00785D86">
            <w:pPr>
              <w:jc w:val="right"/>
              <w:rPr>
                <w:rFonts w:asciiTheme="majorBidi" w:hAnsiTheme="majorBidi" w:cstheme="majorBidi"/>
                <w:color w:val="000000"/>
                <w:cs/>
              </w:rPr>
            </w:pPr>
            <w:r w:rsidRPr="00C726BC">
              <w:rPr>
                <w:rFonts w:asciiTheme="majorBidi" w:hAnsiTheme="majorBidi" w:cstheme="majorBidi"/>
                <w:color w:val="000000"/>
              </w:rPr>
              <w:t>(1,797,631)</w:t>
            </w:r>
          </w:p>
        </w:tc>
        <w:tc>
          <w:tcPr>
            <w:tcW w:w="1695" w:type="dxa"/>
            <w:shd w:val="clear" w:color="auto" w:fill="auto"/>
          </w:tcPr>
          <w:p w14:paraId="6C492425" w14:textId="77777777" w:rsidR="002B2AA1" w:rsidRPr="00C726BC" w:rsidRDefault="002B2AA1" w:rsidP="00785D86">
            <w:pPr>
              <w:jc w:val="right"/>
              <w:rPr>
                <w:rFonts w:asciiTheme="majorBidi" w:hAnsiTheme="majorBidi" w:cstheme="majorBidi"/>
                <w:color w:val="000000"/>
                <w:cs/>
              </w:rPr>
            </w:pPr>
            <w:r w:rsidRPr="00C726BC">
              <w:rPr>
                <w:rFonts w:asciiTheme="majorBidi" w:hAnsiTheme="majorBidi" w:cstheme="majorBidi"/>
                <w:color w:val="000000"/>
              </w:rPr>
              <w:t>5,640,774</w:t>
            </w:r>
          </w:p>
        </w:tc>
      </w:tr>
      <w:tr w:rsidR="002B2AA1" w:rsidRPr="00C726BC" w14:paraId="16A39977" w14:textId="77777777" w:rsidTr="00785D86">
        <w:tc>
          <w:tcPr>
            <w:tcW w:w="4010" w:type="dxa"/>
            <w:shd w:val="clear" w:color="auto" w:fill="auto"/>
          </w:tcPr>
          <w:p w14:paraId="0DFEE2BC" w14:textId="77777777" w:rsidR="002B2AA1" w:rsidRPr="00C726BC" w:rsidRDefault="002B2AA1" w:rsidP="00785D86">
            <w:pPr>
              <w:ind w:firstLine="83"/>
              <w:jc w:val="thaiDistribute"/>
              <w:rPr>
                <w:rFonts w:asciiTheme="majorBidi" w:hAnsiTheme="majorBidi" w:cstheme="majorBidi"/>
                <w:color w:val="000000"/>
              </w:rPr>
            </w:pPr>
            <w:r w:rsidRPr="00C726BC">
              <w:rPr>
                <w:rFonts w:asciiTheme="majorBidi" w:hAnsiTheme="majorBidi" w:cstheme="majorBidi"/>
                <w:color w:val="000000"/>
                <w:cs/>
              </w:rPr>
              <w:t>สินทรัพย์ไม่หมุนเวียนอื่น</w:t>
            </w:r>
          </w:p>
        </w:tc>
        <w:tc>
          <w:tcPr>
            <w:tcW w:w="1707" w:type="dxa"/>
            <w:shd w:val="clear" w:color="auto" w:fill="auto"/>
          </w:tcPr>
          <w:p w14:paraId="064D047E" w14:textId="77777777" w:rsidR="002B2AA1" w:rsidRPr="00C726BC" w:rsidRDefault="002B2AA1" w:rsidP="00785D86">
            <w:pPr>
              <w:jc w:val="right"/>
              <w:rPr>
                <w:rFonts w:asciiTheme="majorBidi" w:hAnsiTheme="majorBidi" w:cstheme="majorBidi"/>
                <w:color w:val="000000"/>
                <w:cs/>
              </w:rPr>
            </w:pPr>
            <w:r w:rsidRPr="00C726BC">
              <w:rPr>
                <w:rFonts w:asciiTheme="majorBidi" w:hAnsiTheme="majorBidi" w:cstheme="majorBidi"/>
                <w:color w:val="000000"/>
              </w:rPr>
              <w:t>101,842,790</w:t>
            </w:r>
          </w:p>
        </w:tc>
        <w:tc>
          <w:tcPr>
            <w:tcW w:w="1706" w:type="dxa"/>
            <w:shd w:val="clear" w:color="auto" w:fill="auto"/>
          </w:tcPr>
          <w:p w14:paraId="53B2001B" w14:textId="77777777" w:rsidR="002B2AA1" w:rsidRPr="00C726BC" w:rsidRDefault="002B2AA1" w:rsidP="00785D86">
            <w:pPr>
              <w:jc w:val="right"/>
              <w:rPr>
                <w:rFonts w:asciiTheme="majorBidi" w:hAnsiTheme="majorBidi" w:cstheme="majorBidi"/>
                <w:color w:val="000000"/>
                <w:cs/>
              </w:rPr>
            </w:pPr>
            <w:r w:rsidRPr="00C726BC">
              <w:rPr>
                <w:rFonts w:asciiTheme="majorBidi" w:hAnsiTheme="majorBidi" w:cstheme="majorBidi"/>
                <w:color w:val="000000"/>
              </w:rPr>
              <w:t>1,797,631</w:t>
            </w:r>
          </w:p>
        </w:tc>
        <w:tc>
          <w:tcPr>
            <w:tcW w:w="1695" w:type="dxa"/>
            <w:shd w:val="clear" w:color="auto" w:fill="auto"/>
          </w:tcPr>
          <w:p w14:paraId="6EBAFDB2" w14:textId="77777777" w:rsidR="002B2AA1" w:rsidRPr="00C726BC" w:rsidRDefault="002B2AA1" w:rsidP="00785D86">
            <w:pPr>
              <w:jc w:val="right"/>
              <w:rPr>
                <w:rFonts w:asciiTheme="majorBidi" w:hAnsiTheme="majorBidi" w:cstheme="majorBidi"/>
                <w:color w:val="000000"/>
                <w:cs/>
              </w:rPr>
            </w:pPr>
            <w:r w:rsidRPr="00C726BC">
              <w:rPr>
                <w:rFonts w:asciiTheme="majorBidi" w:hAnsiTheme="majorBidi" w:cstheme="majorBidi"/>
                <w:color w:val="000000"/>
              </w:rPr>
              <w:t>103,640,421</w:t>
            </w:r>
          </w:p>
        </w:tc>
      </w:tr>
      <w:tr w:rsidR="002B2AA1" w:rsidRPr="00C726BC" w14:paraId="498E1E68" w14:textId="77777777" w:rsidTr="00785D86">
        <w:tc>
          <w:tcPr>
            <w:tcW w:w="4010" w:type="dxa"/>
            <w:shd w:val="clear" w:color="auto" w:fill="auto"/>
          </w:tcPr>
          <w:p w14:paraId="1D433131" w14:textId="77777777" w:rsidR="002B2AA1" w:rsidRPr="00C726BC" w:rsidRDefault="002B2AA1" w:rsidP="00785D86">
            <w:pPr>
              <w:ind w:firstLine="83"/>
              <w:jc w:val="thaiDistribute"/>
              <w:rPr>
                <w:rFonts w:asciiTheme="majorBidi" w:hAnsiTheme="majorBidi" w:cstheme="majorBidi"/>
                <w:color w:val="000000"/>
                <w:cs/>
              </w:rPr>
            </w:pPr>
            <w:r w:rsidRPr="00C726BC">
              <w:rPr>
                <w:rFonts w:asciiTheme="majorBidi" w:hAnsiTheme="majorBidi" w:cstheme="majorBidi"/>
                <w:color w:val="000000"/>
                <w:cs/>
              </w:rPr>
              <w:t>เจ้าหนี้การค้าและเจ้าหนี้หมุนเวียนอื่น</w:t>
            </w:r>
          </w:p>
        </w:tc>
        <w:tc>
          <w:tcPr>
            <w:tcW w:w="1707" w:type="dxa"/>
            <w:shd w:val="clear" w:color="auto" w:fill="auto"/>
          </w:tcPr>
          <w:p w14:paraId="35C2D8CD" w14:textId="77777777" w:rsidR="002B2AA1" w:rsidRPr="00C726BC" w:rsidRDefault="002B2AA1" w:rsidP="00785D86">
            <w:pPr>
              <w:jc w:val="right"/>
              <w:rPr>
                <w:rFonts w:asciiTheme="majorBidi" w:hAnsiTheme="majorBidi" w:cstheme="majorBidi"/>
                <w:color w:val="000000"/>
              </w:rPr>
            </w:pPr>
            <w:r w:rsidRPr="00C726BC">
              <w:rPr>
                <w:rFonts w:asciiTheme="majorBidi" w:hAnsiTheme="majorBidi" w:cstheme="majorBidi"/>
              </w:rPr>
              <w:t>65,535,788</w:t>
            </w:r>
          </w:p>
        </w:tc>
        <w:tc>
          <w:tcPr>
            <w:tcW w:w="1706" w:type="dxa"/>
            <w:shd w:val="clear" w:color="auto" w:fill="auto"/>
          </w:tcPr>
          <w:p w14:paraId="0F040C90" w14:textId="77777777" w:rsidR="002B2AA1" w:rsidRPr="00C726BC" w:rsidRDefault="002B2AA1" w:rsidP="00785D86">
            <w:pPr>
              <w:jc w:val="right"/>
              <w:rPr>
                <w:rFonts w:asciiTheme="majorBidi" w:hAnsiTheme="majorBidi" w:cstheme="majorBidi"/>
                <w:color w:val="000000"/>
              </w:rPr>
            </w:pPr>
            <w:r w:rsidRPr="00C726BC">
              <w:rPr>
                <w:rFonts w:asciiTheme="majorBidi" w:hAnsiTheme="majorBidi" w:cstheme="majorBidi"/>
              </w:rPr>
              <w:t>22,912,291</w:t>
            </w:r>
          </w:p>
        </w:tc>
        <w:tc>
          <w:tcPr>
            <w:tcW w:w="1695" w:type="dxa"/>
            <w:shd w:val="clear" w:color="auto" w:fill="auto"/>
          </w:tcPr>
          <w:p w14:paraId="2962ACDB" w14:textId="77777777" w:rsidR="002B2AA1" w:rsidRPr="00C726BC" w:rsidRDefault="002B2AA1" w:rsidP="00785D86">
            <w:pPr>
              <w:jc w:val="right"/>
              <w:rPr>
                <w:rFonts w:asciiTheme="majorBidi" w:hAnsiTheme="majorBidi" w:cstheme="majorBidi"/>
                <w:color w:val="000000"/>
              </w:rPr>
            </w:pPr>
            <w:r w:rsidRPr="00C726BC">
              <w:rPr>
                <w:rFonts w:asciiTheme="majorBidi" w:hAnsiTheme="majorBidi" w:cstheme="majorBidi"/>
                <w:color w:val="000000"/>
              </w:rPr>
              <w:t>88,448,079</w:t>
            </w:r>
          </w:p>
        </w:tc>
      </w:tr>
      <w:tr w:rsidR="002B2AA1" w:rsidRPr="00C726BC" w14:paraId="0690638E" w14:textId="77777777" w:rsidTr="00785D86">
        <w:tc>
          <w:tcPr>
            <w:tcW w:w="4010" w:type="dxa"/>
            <w:shd w:val="clear" w:color="auto" w:fill="auto"/>
          </w:tcPr>
          <w:p w14:paraId="6C31553E" w14:textId="77777777" w:rsidR="002B2AA1" w:rsidRPr="00C726BC" w:rsidRDefault="002B2AA1" w:rsidP="00785D86">
            <w:pPr>
              <w:ind w:firstLine="83"/>
              <w:jc w:val="thaiDistribute"/>
              <w:rPr>
                <w:rFonts w:asciiTheme="majorBidi" w:hAnsiTheme="majorBidi" w:cstheme="majorBidi"/>
                <w:color w:val="000000"/>
                <w:cs/>
              </w:rPr>
            </w:pPr>
            <w:r w:rsidRPr="00C726BC">
              <w:rPr>
                <w:rFonts w:asciiTheme="majorBidi" w:hAnsiTheme="majorBidi" w:cstheme="majorBidi"/>
                <w:color w:val="000000"/>
                <w:cs/>
              </w:rPr>
              <w:t>เงินกู้ยืมระยะสั้น</w:t>
            </w:r>
          </w:p>
        </w:tc>
        <w:tc>
          <w:tcPr>
            <w:tcW w:w="1707" w:type="dxa"/>
            <w:shd w:val="clear" w:color="auto" w:fill="auto"/>
          </w:tcPr>
          <w:p w14:paraId="3BA02715" w14:textId="77777777" w:rsidR="002B2AA1" w:rsidRPr="00C726BC" w:rsidRDefault="002B2AA1" w:rsidP="00785D86">
            <w:pPr>
              <w:jc w:val="right"/>
              <w:rPr>
                <w:rFonts w:asciiTheme="majorBidi" w:hAnsiTheme="majorBidi" w:cstheme="majorBidi"/>
              </w:rPr>
            </w:pPr>
            <w:r w:rsidRPr="00C726BC">
              <w:rPr>
                <w:rFonts w:asciiTheme="majorBidi" w:hAnsiTheme="majorBidi" w:cstheme="majorBidi"/>
              </w:rPr>
              <w:t>115,055,370</w:t>
            </w:r>
          </w:p>
        </w:tc>
        <w:tc>
          <w:tcPr>
            <w:tcW w:w="1706" w:type="dxa"/>
            <w:shd w:val="clear" w:color="auto" w:fill="auto"/>
          </w:tcPr>
          <w:p w14:paraId="0A081857" w14:textId="77777777" w:rsidR="002B2AA1" w:rsidRPr="00C726BC" w:rsidRDefault="002B2AA1" w:rsidP="00785D86">
            <w:pPr>
              <w:jc w:val="right"/>
              <w:rPr>
                <w:rFonts w:asciiTheme="majorBidi" w:hAnsiTheme="majorBidi" w:cstheme="majorBidi"/>
              </w:rPr>
            </w:pPr>
            <w:r w:rsidRPr="00C726BC">
              <w:rPr>
                <w:rFonts w:asciiTheme="majorBidi" w:hAnsiTheme="majorBidi" w:cstheme="majorBidi"/>
              </w:rPr>
              <w:t>(5,055,370)</w:t>
            </w:r>
          </w:p>
        </w:tc>
        <w:tc>
          <w:tcPr>
            <w:tcW w:w="1695" w:type="dxa"/>
            <w:shd w:val="clear" w:color="auto" w:fill="auto"/>
          </w:tcPr>
          <w:p w14:paraId="739A6E8F" w14:textId="77777777" w:rsidR="002B2AA1" w:rsidRPr="00C726BC" w:rsidRDefault="002B2AA1" w:rsidP="00785D86">
            <w:pPr>
              <w:jc w:val="right"/>
              <w:rPr>
                <w:rFonts w:asciiTheme="majorBidi" w:hAnsiTheme="majorBidi" w:cstheme="majorBidi"/>
                <w:color w:val="000000"/>
              </w:rPr>
            </w:pPr>
            <w:r w:rsidRPr="00C726BC">
              <w:rPr>
                <w:rFonts w:asciiTheme="majorBidi" w:hAnsiTheme="majorBidi" w:cstheme="majorBidi"/>
                <w:color w:val="000000"/>
              </w:rPr>
              <w:t>110,000,000</w:t>
            </w:r>
          </w:p>
        </w:tc>
      </w:tr>
      <w:tr w:rsidR="002B2AA1" w:rsidRPr="00C726BC" w14:paraId="1412E529" w14:textId="77777777" w:rsidTr="00785D86">
        <w:tc>
          <w:tcPr>
            <w:tcW w:w="4010" w:type="dxa"/>
            <w:shd w:val="clear" w:color="auto" w:fill="auto"/>
          </w:tcPr>
          <w:p w14:paraId="6C47FEF2" w14:textId="77777777" w:rsidR="002B2AA1" w:rsidRPr="00C726BC" w:rsidRDefault="002B2AA1" w:rsidP="00785D86">
            <w:pPr>
              <w:ind w:firstLine="83"/>
              <w:jc w:val="thaiDistribute"/>
              <w:rPr>
                <w:rFonts w:asciiTheme="majorBidi" w:hAnsiTheme="majorBidi" w:cstheme="majorBidi"/>
                <w:color w:val="000000"/>
                <w:cs/>
              </w:rPr>
            </w:pPr>
            <w:r w:rsidRPr="00C726BC">
              <w:rPr>
                <w:rFonts w:asciiTheme="majorBidi" w:hAnsiTheme="majorBidi" w:cstheme="majorBidi"/>
                <w:color w:val="000000"/>
                <w:cs/>
              </w:rPr>
              <w:t>หนี้สินหมุนเวียนอื่น</w:t>
            </w:r>
          </w:p>
        </w:tc>
        <w:tc>
          <w:tcPr>
            <w:tcW w:w="1707" w:type="dxa"/>
            <w:shd w:val="clear" w:color="auto" w:fill="auto"/>
          </w:tcPr>
          <w:p w14:paraId="210C8B3E" w14:textId="77777777" w:rsidR="002B2AA1" w:rsidRPr="00C726BC" w:rsidRDefault="002B2AA1" w:rsidP="00785D86">
            <w:pPr>
              <w:jc w:val="right"/>
              <w:rPr>
                <w:rFonts w:asciiTheme="majorBidi" w:hAnsiTheme="majorBidi" w:cstheme="majorBidi"/>
                <w:color w:val="000000"/>
              </w:rPr>
            </w:pPr>
            <w:r w:rsidRPr="00C726BC">
              <w:rPr>
                <w:rFonts w:asciiTheme="majorBidi" w:hAnsiTheme="majorBidi" w:cstheme="majorBidi"/>
              </w:rPr>
              <w:t>18,243,206</w:t>
            </w:r>
          </w:p>
        </w:tc>
        <w:tc>
          <w:tcPr>
            <w:tcW w:w="1706" w:type="dxa"/>
            <w:shd w:val="clear" w:color="auto" w:fill="auto"/>
          </w:tcPr>
          <w:p w14:paraId="794690C7" w14:textId="77777777" w:rsidR="002B2AA1" w:rsidRPr="00C726BC" w:rsidRDefault="002B2AA1" w:rsidP="00785D86">
            <w:pPr>
              <w:jc w:val="right"/>
              <w:rPr>
                <w:rFonts w:asciiTheme="majorBidi" w:hAnsiTheme="majorBidi" w:cstheme="majorBidi"/>
                <w:color w:val="000000"/>
              </w:rPr>
            </w:pPr>
            <w:r w:rsidRPr="00C726BC">
              <w:rPr>
                <w:rFonts w:asciiTheme="majorBidi" w:hAnsiTheme="majorBidi" w:cstheme="majorBidi"/>
              </w:rPr>
              <w:t>(17,856,921)</w:t>
            </w:r>
          </w:p>
        </w:tc>
        <w:tc>
          <w:tcPr>
            <w:tcW w:w="1695" w:type="dxa"/>
            <w:shd w:val="clear" w:color="auto" w:fill="auto"/>
          </w:tcPr>
          <w:p w14:paraId="232D1888" w14:textId="77777777" w:rsidR="002B2AA1" w:rsidRPr="00C726BC" w:rsidRDefault="002B2AA1" w:rsidP="00785D86">
            <w:pPr>
              <w:jc w:val="right"/>
              <w:rPr>
                <w:rFonts w:asciiTheme="majorBidi" w:hAnsiTheme="majorBidi" w:cstheme="majorBidi"/>
                <w:color w:val="000000"/>
              </w:rPr>
            </w:pPr>
            <w:r w:rsidRPr="00C726BC">
              <w:rPr>
                <w:rFonts w:asciiTheme="majorBidi" w:hAnsiTheme="majorBidi" w:cstheme="majorBidi"/>
                <w:color w:val="000000"/>
              </w:rPr>
              <w:t>386,285</w:t>
            </w:r>
          </w:p>
        </w:tc>
      </w:tr>
    </w:tbl>
    <w:p w14:paraId="0AA5110F" w14:textId="7CEDB470" w:rsidR="0011037E" w:rsidRPr="00C726BC" w:rsidRDefault="0011037E" w:rsidP="00A430F2">
      <w:pPr>
        <w:numPr>
          <w:ilvl w:val="0"/>
          <w:numId w:val="5"/>
        </w:numPr>
        <w:tabs>
          <w:tab w:val="left" w:pos="360"/>
          <w:tab w:val="left" w:pos="450"/>
          <w:tab w:val="left" w:pos="2520"/>
        </w:tabs>
        <w:spacing w:before="240"/>
        <w:ind w:left="426" w:right="1800" w:hanging="426"/>
        <w:jc w:val="thaiDistribute"/>
        <w:rPr>
          <w:rFonts w:asciiTheme="majorBidi" w:hAnsiTheme="majorBidi" w:cstheme="majorBidi"/>
          <w:b/>
          <w:bCs/>
        </w:rPr>
      </w:pPr>
      <w:r w:rsidRPr="00C726BC">
        <w:rPr>
          <w:rFonts w:asciiTheme="majorBidi" w:hAnsiTheme="majorBidi" w:cstheme="majorBidi"/>
          <w:b/>
          <w:bCs/>
          <w:cs/>
        </w:rPr>
        <w:t>การอนุมัติงบการเงิน</w:t>
      </w:r>
    </w:p>
    <w:p w14:paraId="798C3547" w14:textId="51EC210F" w:rsidR="00EB0BE6" w:rsidRPr="00C726BC" w:rsidRDefault="0011037E" w:rsidP="00A430F2">
      <w:pPr>
        <w:spacing w:before="120" w:line="320" w:lineRule="exact"/>
        <w:ind w:left="360" w:right="-3"/>
        <w:jc w:val="thaiDistribute"/>
        <w:rPr>
          <w:rFonts w:asciiTheme="majorBidi" w:hAnsiTheme="majorBidi" w:cstheme="majorBidi"/>
          <w:cs/>
        </w:rPr>
      </w:pPr>
      <w:r w:rsidRPr="00C726BC">
        <w:rPr>
          <w:rFonts w:asciiTheme="majorBidi" w:hAnsiTheme="majorBidi" w:cstheme="majorBidi"/>
          <w:cs/>
        </w:rPr>
        <w:t>งบการเงินนี้ได้รับอนุมัติจาก</w:t>
      </w:r>
      <w:r w:rsidR="00BF7C4F" w:rsidRPr="00C726BC">
        <w:rPr>
          <w:rFonts w:asciiTheme="majorBidi" w:hAnsiTheme="majorBidi" w:cstheme="majorBidi"/>
          <w:cs/>
        </w:rPr>
        <w:t>คณะ</w:t>
      </w:r>
      <w:r w:rsidR="00260253" w:rsidRPr="00C726BC">
        <w:rPr>
          <w:rFonts w:asciiTheme="majorBidi" w:hAnsiTheme="majorBidi" w:cstheme="majorBidi"/>
          <w:cs/>
        </w:rPr>
        <w:t>กรรมการ</w:t>
      </w:r>
      <w:r w:rsidR="00BF7C4F" w:rsidRPr="00C726BC">
        <w:rPr>
          <w:rFonts w:asciiTheme="majorBidi" w:hAnsiTheme="majorBidi" w:cstheme="majorBidi"/>
          <w:cs/>
        </w:rPr>
        <w:t>ของบริษัทแล้ว</w:t>
      </w:r>
      <w:r w:rsidRPr="00C726BC">
        <w:rPr>
          <w:rFonts w:asciiTheme="majorBidi" w:hAnsiTheme="majorBidi" w:cstheme="majorBidi"/>
          <w:cs/>
        </w:rPr>
        <w:t>เมื่อวันที่</w:t>
      </w:r>
      <w:r w:rsidR="00A5491A" w:rsidRPr="00C726BC">
        <w:rPr>
          <w:rFonts w:asciiTheme="majorBidi" w:hAnsiTheme="majorBidi" w:cstheme="majorBidi"/>
        </w:rPr>
        <w:t xml:space="preserve"> </w:t>
      </w:r>
      <w:r w:rsidR="001558E1" w:rsidRPr="00C726BC">
        <w:rPr>
          <w:rFonts w:asciiTheme="majorBidi" w:hAnsiTheme="majorBidi" w:cstheme="majorBidi"/>
        </w:rPr>
        <w:t>22</w:t>
      </w:r>
      <w:r w:rsidR="00634613" w:rsidRPr="00C726BC">
        <w:rPr>
          <w:rFonts w:asciiTheme="majorBidi" w:hAnsiTheme="majorBidi" w:cstheme="majorBidi"/>
        </w:rPr>
        <w:t xml:space="preserve"> </w:t>
      </w:r>
      <w:r w:rsidR="006A3655" w:rsidRPr="00C726BC">
        <w:rPr>
          <w:rFonts w:asciiTheme="majorBidi" w:hAnsiTheme="majorBidi" w:cstheme="majorBidi"/>
          <w:cs/>
        </w:rPr>
        <w:t xml:space="preserve">กุมภาพันธ์ </w:t>
      </w:r>
      <w:r w:rsidR="00B35B87" w:rsidRPr="00C726BC">
        <w:rPr>
          <w:rFonts w:asciiTheme="majorBidi" w:hAnsiTheme="majorBidi" w:cstheme="majorBidi"/>
        </w:rPr>
        <w:t>25</w:t>
      </w:r>
      <w:r w:rsidR="00EA019F" w:rsidRPr="00C726BC">
        <w:rPr>
          <w:rFonts w:asciiTheme="majorBidi" w:hAnsiTheme="majorBidi" w:cstheme="majorBidi"/>
        </w:rPr>
        <w:t>6</w:t>
      </w:r>
      <w:r w:rsidR="00634613" w:rsidRPr="00C726BC">
        <w:rPr>
          <w:rFonts w:asciiTheme="majorBidi" w:hAnsiTheme="majorBidi" w:cstheme="majorBidi"/>
        </w:rPr>
        <w:t>6</w:t>
      </w:r>
    </w:p>
    <w:sectPr w:rsidR="00EB0BE6" w:rsidRPr="00C726BC" w:rsidSect="0057789C">
      <w:footerReference w:type="default" r:id="rId13"/>
      <w:pgSz w:w="11906" w:h="16838" w:code="9"/>
      <w:pgMar w:top="1555" w:right="1138" w:bottom="994" w:left="1411" w:header="706" w:footer="54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EADF" w14:textId="77777777" w:rsidR="000D3F32" w:rsidRDefault="000D3F32">
      <w:pPr>
        <w:rPr>
          <w:sz w:val="26"/>
          <w:szCs w:val="26"/>
        </w:rPr>
      </w:pPr>
      <w:r>
        <w:rPr>
          <w:sz w:val="26"/>
          <w:szCs w:val="26"/>
        </w:rPr>
        <w:separator/>
      </w:r>
    </w:p>
  </w:endnote>
  <w:endnote w:type="continuationSeparator" w:id="0">
    <w:p w14:paraId="1B86536C" w14:textId="77777777" w:rsidR="000D3F32" w:rsidRDefault="000D3F32">
      <w:pPr>
        <w:rPr>
          <w:sz w:val="26"/>
          <w:szCs w:val="26"/>
        </w:rPr>
      </w:pPr>
      <w:r>
        <w:rPr>
          <w:sz w:val="26"/>
          <w:szCs w:val="2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crosiaUPC">
    <w:panose1 w:val="02020603050405020304"/>
    <w:charset w:val="00"/>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BrowalliaUPC">
    <w:panose1 w:val="020B06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45 Ligh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5A63" w14:textId="77777777" w:rsidR="00DD0FF5" w:rsidRPr="002200F5" w:rsidRDefault="00DD0FF5" w:rsidP="00644F2D">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u w:val="single"/>
        <w:cs/>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r>
    <w:r w:rsidRPr="002200F5">
      <w:rPr>
        <w:rStyle w:val="PageNumber"/>
        <w:rFonts w:ascii="Angsana New" w:hAnsi="Angsana New" w:cs="Angsana New"/>
      </w:rPr>
      <w:t xml:space="preserve">                 </w:t>
    </w:r>
    <w:r>
      <w:rPr>
        <w:rStyle w:val="PageNumber"/>
        <w:rFonts w:ascii="Angsana New" w:hAnsi="Angsana New" w:cs="Angsana New" w:hint="cs"/>
        <w:cs/>
      </w:rPr>
      <w:t xml:space="preserve">                          </w:t>
    </w:r>
    <w:r w:rsidRPr="002200F5">
      <w:rPr>
        <w:rStyle w:val="PageNumber"/>
        <w:rFonts w:ascii="Angsana New" w:hAnsi="Angsana New" w:cs="Angsana New"/>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rPr>
      <w:t xml:space="preserve">                </w:t>
    </w:r>
    <w:r>
      <w:rPr>
        <w:rStyle w:val="PageNumber"/>
        <w:rFonts w:ascii="Angsana New" w:hAnsi="Angsana New" w:cs="Angsana New"/>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Pr>
        <w:rStyle w:val="PageNumber"/>
        <w:rFonts w:ascii="Angsana New" w:hAnsi="Angsana New" w:cs="Angsana New"/>
        <w:noProof/>
      </w:rPr>
      <w:t>36</w:t>
    </w:r>
    <w:r w:rsidRPr="002200F5">
      <w:rPr>
        <w:rStyle w:val="PageNumber"/>
        <w:rFonts w:ascii="Angsana New" w:hAnsi="Angsana New" w:cs="Angsana New"/>
      </w:rPr>
      <w:fldChar w:fldCharType="end"/>
    </w:r>
  </w:p>
  <w:p w14:paraId="60EB40FC" w14:textId="3720B68E" w:rsidR="00DD0FF5" w:rsidRPr="0024355D" w:rsidRDefault="00DD0FF5" w:rsidP="00644F2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sidR="0077627D">
      <w:rPr>
        <w:rStyle w:val="PageNumber"/>
        <w:rFonts w:ascii="Angsana New" w:eastAsia="Cordia New" w:hAnsi="Angsana New" w:cs="Angsana New"/>
        <w:cs/>
      </w:rPr>
      <w:tab/>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rPr>
      <w:t xml:space="preserve"> </w:t>
    </w:r>
    <w:r w:rsidR="0077627D" w:rsidRPr="0077627D">
      <w:rPr>
        <w:rFonts w:ascii="Angsana New" w:eastAsia="Cordia New" w:hAnsi="Angsana New"/>
        <w:cs/>
      </w:rPr>
      <w:t>นาย</w:t>
    </w:r>
    <w:r w:rsidR="0077627D" w:rsidRPr="0077627D">
      <w:rPr>
        <w:rFonts w:ascii="Angsana New" w:eastAsia="Cordia New" w:hAnsi="Angsana New" w:hint="cs"/>
        <w:cs/>
      </w:rPr>
      <w:t>เข็มชาติ อภิศักดิ์สุภา</w:t>
    </w:r>
    <w:r w:rsidR="0077627D">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p>
  <w:p w14:paraId="3C28E627" w14:textId="77777777" w:rsidR="00DD0FF5" w:rsidRPr="00644F2D" w:rsidRDefault="00DD0FF5" w:rsidP="00644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DBD0" w14:textId="77777777" w:rsidR="00DD0FF5" w:rsidRPr="002200F5" w:rsidRDefault="00DD0FF5" w:rsidP="00FB2CE1">
    <w:pPr>
      <w:pStyle w:val="Footer"/>
      <w:tabs>
        <w:tab w:val="clear" w:pos="8640"/>
        <w:tab w:val="right" w:pos="9356"/>
      </w:tabs>
      <w:ind w:left="426"/>
      <w:jc w:val="right"/>
      <w:rPr>
        <w:rStyle w:val="PageNumber"/>
        <w:rFonts w:ascii="Angsana New" w:hAnsi="Angsana New" w:cs="Angsana New"/>
      </w:rPr>
    </w:pPr>
    <w:r>
      <w:rPr>
        <w:rStyle w:val="PageNumber"/>
        <w:rFonts w:ascii="Angsana New" w:hAnsi="Angsana New" w:cs="Angsana New" w:hint="cs"/>
        <w:cs/>
      </w:rPr>
      <w:tab/>
    </w:r>
    <w:r>
      <w:rPr>
        <w:rStyle w:val="PageNumber"/>
        <w:rFonts w:ascii="Angsana New" w:hAnsi="Angsana New" w:cs="Angsana New" w:hint="cs"/>
        <w:u w:val="single"/>
        <w:cs/>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r>
    <w:r w:rsidRPr="002200F5">
      <w:rPr>
        <w:rStyle w:val="PageNumber"/>
        <w:rFonts w:ascii="Angsana New" w:hAnsi="Angsana New" w:cs="Angsana New"/>
      </w:rPr>
      <w:t xml:space="preserve">                 </w:t>
    </w:r>
    <w:r>
      <w:rPr>
        <w:rStyle w:val="PageNumber"/>
        <w:rFonts w:ascii="Angsana New" w:hAnsi="Angsana New" w:cs="Angsana New" w:hint="cs"/>
        <w:cs/>
      </w:rPr>
      <w:t xml:space="preserve">                          </w:t>
    </w:r>
    <w:r w:rsidRPr="002200F5">
      <w:rPr>
        <w:rStyle w:val="PageNumber"/>
        <w:rFonts w:ascii="Angsana New" w:hAnsi="Angsana New" w:cs="Angsana New"/>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rPr>
      <w:t xml:space="preserve">      </w:t>
    </w:r>
    <w:r>
      <w:rPr>
        <w:rStyle w:val="PageNumber"/>
        <w:rFonts w:ascii="Angsana New" w:hAnsi="Angsana New" w:cs="Angsana New" w:hint="cs"/>
        <w:cs/>
      </w:rPr>
      <w:tab/>
    </w:r>
    <w:r>
      <w:rPr>
        <w:rStyle w:val="PageNumber"/>
        <w:rFonts w:ascii="Angsana New" w:hAnsi="Angsana New" w:cs="Angsana New" w:hint="cs"/>
        <w:cs/>
      </w:rPr>
      <w:tab/>
    </w:r>
    <w:r w:rsidRPr="002200F5">
      <w:rPr>
        <w:rStyle w:val="PageNumber"/>
        <w:rFonts w:ascii="Angsana New" w:hAnsi="Angsana New" w:cs="Angsana New"/>
      </w:rPr>
      <w:t xml:space="preserve">          </w:t>
    </w:r>
    <w:r>
      <w:rPr>
        <w:rStyle w:val="PageNumber"/>
        <w:rFonts w:ascii="Angsana New" w:hAnsi="Angsana New" w:cs="Angsana New"/>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Pr>
        <w:rStyle w:val="PageNumber"/>
        <w:rFonts w:ascii="Angsana New" w:hAnsi="Angsana New" w:cs="Angsana New"/>
        <w:noProof/>
      </w:rPr>
      <w:t>37</w:t>
    </w:r>
    <w:r w:rsidRPr="002200F5">
      <w:rPr>
        <w:rStyle w:val="PageNumber"/>
        <w:rFonts w:ascii="Angsana New" w:hAnsi="Angsana New" w:cs="Angsana New"/>
      </w:rPr>
      <w:fldChar w:fldCharType="end"/>
    </w:r>
  </w:p>
  <w:p w14:paraId="0E688E43" w14:textId="55FD24C1" w:rsidR="00DD0FF5" w:rsidRPr="0024355D" w:rsidRDefault="00DD0FF5"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cs/>
      </w:rPr>
      <w:t xml:space="preserve">    </w:t>
    </w:r>
    <w:r w:rsidR="0077627D">
      <w:rPr>
        <w:rStyle w:val="PageNumber"/>
        <w:rFonts w:ascii="Angsana New" w:eastAsia="Cordia New" w:hAnsi="Angsana New" w:cs="Angsana New" w:hint="cs"/>
        <w:cs/>
      </w:rPr>
      <w:t xml:space="preserve">    </w:t>
    </w:r>
    <w:r>
      <w:rPr>
        <w:rStyle w:val="PageNumber"/>
        <w:rFonts w:ascii="Angsana New" w:eastAsia="Cordia New" w:hAnsi="Angsana New" w:cs="Angsana New"/>
        <w:cs/>
      </w:rPr>
      <w:t>(</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sidR="0077627D">
      <w:rPr>
        <w:rStyle w:val="PageNumber"/>
        <w:rFonts w:ascii="Angsana New" w:eastAsia="Cordia New" w:hAnsi="Angsana New" w:cs="Angsana New"/>
        <w:cs/>
      </w:rPr>
      <w:tab/>
    </w:r>
    <w:r w:rsidR="0077627D">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rPr>
      <w:t xml:space="preserve"> </w:t>
    </w:r>
    <w:r w:rsidR="0077627D" w:rsidRPr="0077627D">
      <w:rPr>
        <w:rFonts w:ascii="Angsana New" w:eastAsia="Cordia New" w:hAnsi="Angsana New"/>
        <w:cs/>
      </w:rPr>
      <w:t>นาย</w:t>
    </w:r>
    <w:r w:rsidR="0077627D" w:rsidRPr="0077627D">
      <w:rPr>
        <w:rFonts w:ascii="Angsana New" w:eastAsia="Cordia New" w:hAnsi="Angsana New" w:hint="cs"/>
        <w:cs/>
      </w:rPr>
      <w:t>เข็มชาติ อภิศักดิ์สุภา</w:t>
    </w:r>
    <w:r w:rsidR="0077627D">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31B6" w14:textId="77777777" w:rsidR="00DD0FF5" w:rsidRPr="002200F5" w:rsidRDefault="00DD0FF5">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u w:val="single"/>
        <w:cs/>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r>
    <w:r w:rsidRPr="002200F5">
      <w:rPr>
        <w:rStyle w:val="PageNumber"/>
        <w:rFonts w:ascii="Angsana New" w:hAnsi="Angsana New" w:cs="Angsana New"/>
      </w:rPr>
      <w:t xml:space="preserve">                 </w:t>
    </w:r>
    <w:r>
      <w:rPr>
        <w:rStyle w:val="PageNumber"/>
        <w:rFonts w:ascii="Angsana New" w:hAnsi="Angsana New" w:cs="Angsana New" w:hint="cs"/>
        <w:cs/>
      </w:rPr>
      <w:t xml:space="preserve">                          </w:t>
    </w:r>
    <w:r w:rsidRPr="002200F5">
      <w:rPr>
        <w:rStyle w:val="PageNumber"/>
        <w:rFonts w:ascii="Angsana New" w:hAnsi="Angsana New" w:cs="Angsana New"/>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rPr>
      <w:t xml:space="preserve">                </w:t>
    </w:r>
    <w:r>
      <w:rPr>
        <w:rStyle w:val="PageNumber"/>
        <w:rFonts w:ascii="Angsana New" w:hAnsi="Angsana New" w:cs="Angsana New"/>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Pr>
        <w:rStyle w:val="PageNumber"/>
        <w:rFonts w:ascii="Angsana New" w:hAnsi="Angsana New" w:cs="Angsana New"/>
        <w:noProof/>
      </w:rPr>
      <w:t>38</w:t>
    </w:r>
    <w:r w:rsidRPr="002200F5">
      <w:rPr>
        <w:rStyle w:val="PageNumber"/>
        <w:rFonts w:ascii="Angsana New" w:hAnsi="Angsana New" w:cs="Angsana New"/>
      </w:rPr>
      <w:fldChar w:fldCharType="end"/>
    </w:r>
  </w:p>
  <w:p w14:paraId="689BE8FC" w14:textId="1594AA24" w:rsidR="00DD0FF5" w:rsidRPr="0024355D" w:rsidRDefault="00DD0FF5"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sidR="002F4DC4">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rPr>
      <w:t xml:space="preserve">  </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rPr>
      <w:t xml:space="preserve"> </w:t>
    </w:r>
    <w:r w:rsidR="002F4DC4" w:rsidRPr="002F4DC4">
      <w:rPr>
        <w:rFonts w:ascii="Angsana New" w:eastAsia="Cordia New" w:hAnsi="Angsana New"/>
        <w:cs/>
      </w:rPr>
      <w:t>นาย</w:t>
    </w:r>
    <w:r w:rsidR="002F4DC4" w:rsidRPr="002F4DC4">
      <w:rPr>
        <w:rFonts w:ascii="Angsana New" w:eastAsia="Cordia New" w:hAnsi="Angsana New" w:hint="cs"/>
        <w:cs/>
      </w:rPr>
      <w:t>เข็มชาติ อภิศักดิ์สุภา</w:t>
    </w:r>
    <w:r>
      <w:rPr>
        <w:rStyle w:val="PageNumber"/>
        <w:rFonts w:ascii="Angsana New" w:eastAsia="Cordia New" w:hAnsi="Angsana New" w:cs="Angsana New"/>
      </w:rPr>
      <w:t xml:space="preserve"> </w:t>
    </w:r>
    <w:r w:rsidRPr="0024355D">
      <w:rPr>
        <w:rStyle w:val="PageNumber"/>
        <w:rFonts w:ascii="Angsana New" w:eastAsia="Cordia New" w:hAnsi="Angsana New" w:cs="Angsana New"/>
        <w:c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E08" w14:textId="77777777" w:rsidR="00DD0FF5" w:rsidRPr="002200F5" w:rsidRDefault="00DD0FF5">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cs/>
      </w:rPr>
      <w:t xml:space="preserve">                                                                   </w:t>
    </w:r>
    <w:r>
      <w:rPr>
        <w:rStyle w:val="PageNumber"/>
        <w:rFonts w:ascii="Angsana New" w:hAnsi="Angsana New" w:cs="Angsana New" w:hint="cs"/>
        <w:u w:val="single"/>
        <w:cs/>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r>
    <w:r w:rsidRPr="002200F5">
      <w:rPr>
        <w:rStyle w:val="PageNumber"/>
        <w:rFonts w:ascii="Angsana New" w:hAnsi="Angsana New" w:cs="Angsana New"/>
      </w:rPr>
      <w:t xml:space="preserve">                 </w:t>
    </w:r>
    <w:r>
      <w:rPr>
        <w:rStyle w:val="PageNumber"/>
        <w:rFonts w:ascii="Angsana New" w:hAnsi="Angsana New" w:cs="Angsana New" w:hint="cs"/>
        <w:cs/>
      </w:rPr>
      <w:t xml:space="preserve">                           </w:t>
    </w:r>
    <w:r w:rsidRPr="002200F5">
      <w:rPr>
        <w:rStyle w:val="PageNumber"/>
        <w:rFonts w:ascii="Angsana New" w:hAnsi="Angsana New" w:cs="Angsana New"/>
      </w:rPr>
      <w:t xml:space="preserve"> </w:t>
    </w:r>
    <w:r w:rsidRPr="002200F5">
      <w:rPr>
        <w:rStyle w:val="PageNumber"/>
        <w:rFonts w:ascii="Angsana New" w:hAnsi="Angsana New" w:cs="Angsana New"/>
        <w:u w:val="single"/>
      </w:rPr>
      <w:t xml:space="preserve">                    </w:t>
    </w:r>
    <w:r>
      <w:rPr>
        <w:rStyle w:val="PageNumber"/>
        <w:rFonts w:ascii="Angsana New" w:hAnsi="Angsana New" w:cs="Angsana New"/>
        <w:u w:val="single"/>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rPr>
      <w:t xml:space="preserve">                </w:t>
    </w:r>
    <w:r>
      <w:rPr>
        <w:rStyle w:val="PageNumber"/>
        <w:rFonts w:ascii="Angsana New" w:hAnsi="Angsana New" w:cs="Angsana New"/>
      </w:rPr>
      <w:t xml:space="preserve"> </w:t>
    </w:r>
    <w:r>
      <w:rPr>
        <w:rStyle w:val="PageNumber"/>
        <w:rFonts w:ascii="Angsana New" w:hAnsi="Angsana New" w:cs="Angsana New" w:hint="cs"/>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Pr>
        <w:rStyle w:val="PageNumber"/>
        <w:rFonts w:ascii="Angsana New" w:hAnsi="Angsana New" w:cs="Angsana New"/>
        <w:noProof/>
      </w:rPr>
      <w:t>59</w:t>
    </w:r>
    <w:r w:rsidRPr="002200F5">
      <w:rPr>
        <w:rStyle w:val="PageNumber"/>
        <w:rFonts w:ascii="Angsana New" w:hAnsi="Angsana New" w:cs="Angsana New"/>
      </w:rPr>
      <w:fldChar w:fldCharType="end"/>
    </w:r>
  </w:p>
  <w:p w14:paraId="4D7AA9A3" w14:textId="68D540FA" w:rsidR="00DD0FF5" w:rsidRPr="0024355D" w:rsidRDefault="00DD0FF5"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sidR="002F4DC4">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rPr>
      <w:t xml:space="preserve"> </w:t>
    </w:r>
    <w:r w:rsidR="002F4DC4" w:rsidRPr="002F4DC4">
      <w:rPr>
        <w:rFonts w:ascii="Angsana New" w:eastAsia="Cordia New" w:hAnsi="Angsana New"/>
        <w:cs/>
      </w:rPr>
      <w:t>นาย</w:t>
    </w:r>
    <w:r w:rsidR="002F4DC4" w:rsidRPr="002F4DC4">
      <w:rPr>
        <w:rFonts w:ascii="Angsana New" w:eastAsia="Cordia New" w:hAnsi="Angsana New" w:hint="cs"/>
        <w:cs/>
      </w:rPr>
      <w:t>เข็มชาติ อภิศักดิ์สุภา</w:t>
    </w:r>
    <w:r>
      <w:rPr>
        <w:rStyle w:val="PageNumber"/>
        <w:rFonts w:ascii="Angsana New" w:eastAsia="Cordia New" w:hAnsi="Angsana New" w:cs="Angsana New"/>
      </w:rPr>
      <w:t xml:space="preserve"> </w:t>
    </w:r>
    <w:r w:rsidRPr="0024355D">
      <w:rPr>
        <w:rStyle w:val="PageNumber"/>
        <w:rFonts w:ascii="Angsana New" w:eastAsia="Cordia New" w:hAnsi="Angsana New" w:cs="Angsana New"/>
        <w:c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65C7" w14:textId="77777777" w:rsidR="00DD0FF5" w:rsidRPr="002200F5" w:rsidRDefault="00DD0FF5">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u w:val="single"/>
        <w:cs/>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r>
    <w:r w:rsidRPr="002200F5">
      <w:rPr>
        <w:rStyle w:val="PageNumber"/>
        <w:rFonts w:ascii="Angsana New" w:hAnsi="Angsana New" w:cs="Angsana New"/>
      </w:rPr>
      <w:t xml:space="preserve">                 </w:t>
    </w:r>
    <w:r>
      <w:rPr>
        <w:rStyle w:val="PageNumber"/>
        <w:rFonts w:ascii="Angsana New" w:hAnsi="Angsana New" w:cs="Angsana New" w:hint="cs"/>
        <w:cs/>
      </w:rPr>
      <w:t xml:space="preserve">                          </w:t>
    </w:r>
    <w:r w:rsidRPr="002200F5">
      <w:rPr>
        <w:rStyle w:val="PageNumber"/>
        <w:rFonts w:ascii="Angsana New" w:hAnsi="Angsana New" w:cs="Angsana New"/>
      </w:rPr>
      <w:t xml:space="preserve">   </w:t>
    </w:r>
    <w:r w:rsidRPr="002200F5">
      <w:rPr>
        <w:rStyle w:val="PageNumber"/>
        <w:rFonts w:ascii="Angsana New" w:hAnsi="Angsana New" w:cs="Angsana New"/>
        <w:u w:val="single"/>
      </w:rPr>
      <w:t xml:space="preserve">                                        </w:t>
    </w:r>
    <w:r w:rsidRPr="002200F5">
      <w:rPr>
        <w:rStyle w:val="PageNumber"/>
        <w:rFonts w:ascii="Angsana New" w:hAnsi="Angsana New" w:cs="Angsana New"/>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rPr>
      <w:t xml:space="preserve">                </w:t>
    </w:r>
    <w:r>
      <w:rPr>
        <w:rStyle w:val="PageNumber"/>
        <w:rFonts w:ascii="Angsana New" w:hAnsi="Angsana New" w:cs="Angsana New"/>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Pr>
        <w:rStyle w:val="PageNumber"/>
        <w:rFonts w:ascii="Angsana New" w:hAnsi="Angsana New" w:cs="Angsana New"/>
        <w:noProof/>
      </w:rPr>
      <w:t>62</w:t>
    </w:r>
    <w:r w:rsidRPr="002200F5">
      <w:rPr>
        <w:rStyle w:val="PageNumber"/>
        <w:rFonts w:ascii="Angsana New" w:hAnsi="Angsana New" w:cs="Angsana New"/>
      </w:rPr>
      <w:fldChar w:fldCharType="end"/>
    </w:r>
  </w:p>
  <w:p w14:paraId="6F91740F" w14:textId="7C8BDD74" w:rsidR="00DD0FF5" w:rsidRPr="0024355D" w:rsidRDefault="00DD0FF5"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sidR="002F4DC4">
      <w:rPr>
        <w:rStyle w:val="PageNumber"/>
        <w:rFonts w:ascii="Angsana New" w:eastAsia="Cordia New" w:hAnsi="Angsana New" w:cs="Angsana New"/>
        <w:cs/>
      </w:rPr>
      <w:tab/>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rPr>
      <w:t xml:space="preserve"> </w:t>
    </w:r>
    <w:r w:rsidR="002F4DC4" w:rsidRPr="002F4DC4">
      <w:rPr>
        <w:rFonts w:ascii="Angsana New" w:eastAsia="Cordia New" w:hAnsi="Angsana New"/>
        <w:cs/>
      </w:rPr>
      <w:t>นาย</w:t>
    </w:r>
    <w:r w:rsidR="002F4DC4" w:rsidRPr="002F4DC4">
      <w:rPr>
        <w:rFonts w:ascii="Angsana New" w:eastAsia="Cordia New" w:hAnsi="Angsana New" w:hint="cs"/>
        <w:cs/>
      </w:rPr>
      <w:t>เข็มชาติ อภิศักดิ์สุภา</w:t>
    </w:r>
    <w:r>
      <w:rPr>
        <w:rStyle w:val="PageNumber"/>
        <w:rFonts w:ascii="Angsana New" w:eastAsia="Cordia New" w:hAnsi="Angsana New" w:cs="Angsana New"/>
      </w:rPr>
      <w:t xml:space="preserve"> </w:t>
    </w:r>
    <w:r w:rsidRPr="0024355D">
      <w:rPr>
        <w:rStyle w:val="PageNumber"/>
        <w:rFonts w:ascii="Angsana New" w:eastAsia="Cordia New" w:hAnsi="Angsana New" w:cs="Angsana New"/>
        <w: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1F07" w14:textId="77777777" w:rsidR="000D3F32" w:rsidRDefault="000D3F32">
      <w:pPr>
        <w:rPr>
          <w:sz w:val="26"/>
          <w:szCs w:val="26"/>
        </w:rPr>
      </w:pPr>
      <w:r>
        <w:rPr>
          <w:sz w:val="26"/>
          <w:szCs w:val="26"/>
        </w:rPr>
        <w:separator/>
      </w:r>
    </w:p>
  </w:footnote>
  <w:footnote w:type="continuationSeparator" w:id="0">
    <w:p w14:paraId="7D844624" w14:textId="77777777" w:rsidR="000D3F32" w:rsidRDefault="000D3F32">
      <w:pPr>
        <w:rPr>
          <w:sz w:val="26"/>
          <w:szCs w:val="26"/>
        </w:rPr>
      </w:pPr>
      <w:r>
        <w:rPr>
          <w:sz w:val="26"/>
          <w:szCs w:val="2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CDF1" w14:textId="77777777" w:rsidR="002D25FF" w:rsidRDefault="002D25FF" w:rsidP="002D25FF">
    <w:pPr>
      <w:outlineLvl w:val="0"/>
      <w:rPr>
        <w:rFonts w:ascii="Angsana New" w:hAnsi="Angsana New"/>
        <w:b/>
        <w:bCs/>
      </w:rPr>
    </w:pPr>
    <w:r w:rsidRPr="005E0118">
      <w:rPr>
        <w:rFonts w:ascii="Angsana New" w:hAnsi="Angsana New"/>
        <w:b/>
        <w:bCs/>
        <w:cs/>
      </w:rPr>
      <w:t xml:space="preserve">บริษัท </w:t>
    </w:r>
    <w:r>
      <w:rPr>
        <w:rFonts w:ascii="Angsana New" w:hAnsi="Angsana New" w:hint="cs"/>
        <w:b/>
        <w:bCs/>
        <w:cs/>
      </w:rPr>
      <w:t>อรินสิริ แลนด์</w:t>
    </w:r>
    <w:r w:rsidRPr="005E0118">
      <w:rPr>
        <w:rFonts w:ascii="Angsana New" w:hAnsi="Angsana New"/>
        <w:b/>
        <w:bCs/>
        <w:cs/>
      </w:rPr>
      <w:t xml:space="preserve"> จำกัด </w:t>
    </w:r>
    <w:r>
      <w:rPr>
        <w:rFonts w:ascii="Angsana New" w:hAnsi="Angsana New" w:hint="cs"/>
        <w:b/>
        <w:bCs/>
        <w:cs/>
      </w:rPr>
      <w:t>(มหาชน)</w:t>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t xml:space="preserve">            </w:t>
    </w:r>
    <w:r>
      <w:rPr>
        <w:rFonts w:ascii="Angsana New" w:hAnsi="Angsana New"/>
        <w:b/>
        <w:bCs/>
      </w:rPr>
      <w:tab/>
    </w:r>
    <w:r>
      <w:rPr>
        <w:rFonts w:ascii="Angsana New" w:hAnsi="Angsana New"/>
        <w:b/>
        <w:bCs/>
      </w:rPr>
      <w:tab/>
    </w:r>
  </w:p>
  <w:p w14:paraId="448D7DF4" w14:textId="77777777" w:rsidR="002D25FF" w:rsidRDefault="002D25FF" w:rsidP="002D25FF">
    <w:pPr>
      <w:outlineLvl w:val="0"/>
      <w:rPr>
        <w:rFonts w:ascii="Angsana New" w:hAnsi="Angsana New"/>
        <w:b/>
        <w:bCs/>
      </w:rPr>
    </w:pPr>
    <w:r w:rsidRPr="002E36DF">
      <w:rPr>
        <w:rFonts w:ascii="Angsana New" w:hAnsi="Angsana New"/>
        <w:b/>
        <w:bCs/>
        <w:cs/>
      </w:rPr>
      <w:t>หมายเหตุประกอบงบการเงิน</w:t>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t xml:space="preserve">     </w:t>
    </w:r>
  </w:p>
  <w:p w14:paraId="0325C699" w14:textId="77777777" w:rsidR="002D25FF" w:rsidRPr="009F5052" w:rsidRDefault="002D25FF" w:rsidP="002D25FF">
    <w:pPr>
      <w:spacing w:after="240"/>
      <w:rPr>
        <w:rFonts w:ascii="Angsana New" w:hAnsi="Angsana New"/>
        <w:b/>
        <w:bCs/>
      </w:rPr>
    </w:pPr>
    <w:r w:rsidRPr="002E36DF">
      <w:rPr>
        <w:rFonts w:ascii="Angsana New" w:hAnsi="Angsana New"/>
        <w:b/>
        <w:bCs/>
        <w:cs/>
      </w:rPr>
      <w:t xml:space="preserve">วันที่ </w:t>
    </w:r>
    <w:r w:rsidRPr="002E36DF">
      <w:rPr>
        <w:rFonts w:ascii="Angsana New" w:hAnsi="Angsana New"/>
        <w:b/>
        <w:bCs/>
        <w:lang w:val="en-GB"/>
      </w:rPr>
      <w:t>3</w:t>
    </w:r>
    <w:r>
      <w:rPr>
        <w:rFonts w:ascii="Angsana New" w:hAnsi="Angsana New"/>
        <w:b/>
        <w:bCs/>
      </w:rPr>
      <w:t>1</w:t>
    </w:r>
    <w:r>
      <w:rPr>
        <w:rFonts w:ascii="Angsana New" w:hAnsi="Angsana New"/>
        <w:b/>
        <w:bCs/>
        <w:cs/>
      </w:rPr>
      <w:t xml:space="preserve"> </w:t>
    </w:r>
    <w:r>
      <w:rPr>
        <w:rFonts w:ascii="Angsana New" w:hAnsi="Angsana New" w:hint="cs"/>
        <w:b/>
        <w:bCs/>
        <w:cs/>
      </w:rPr>
      <w:t>ธันวาคม</w:t>
    </w:r>
    <w:r w:rsidRPr="002E36DF">
      <w:rPr>
        <w:rFonts w:ascii="Angsana New" w:hAnsi="Angsana New"/>
        <w:b/>
        <w:bCs/>
        <w:cs/>
      </w:rPr>
      <w:t xml:space="preserve"> </w:t>
    </w:r>
    <w:r>
      <w:rPr>
        <w:rFonts w:ascii="Angsana New" w:hAnsi="Angsana New"/>
        <w:b/>
        <w:bCs/>
      </w:rPr>
      <w:t>2565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A86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EBA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12E0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CE4C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AAF7A8"/>
    <w:lvl w:ilvl="0">
      <w:start w:val="1"/>
      <w:numFmt w:val="bullet"/>
      <w:pStyle w:val="ListBullet5"/>
      <w:lvlText w:val=""/>
      <w:lvlJc w:val="left"/>
      <w:pPr>
        <w:tabs>
          <w:tab w:val="num" w:pos="1492"/>
        </w:tabs>
        <w:ind w:left="1492" w:hanging="360"/>
      </w:pPr>
      <w:rPr>
        <w:rFonts w:ascii="Symbol" w:hAnsi="Symbol" w:hint="default"/>
        <w:cs w:val="0"/>
        <w:lang w:bidi="th-TH"/>
      </w:rPr>
    </w:lvl>
  </w:abstractNum>
  <w:abstractNum w:abstractNumId="5" w15:restartNumberingAfterBreak="0">
    <w:nsid w:val="FFFFFF81"/>
    <w:multiLevelType w:val="singleLevel"/>
    <w:tmpl w:val="588EC474"/>
    <w:lvl w:ilvl="0">
      <w:start w:val="1"/>
      <w:numFmt w:val="bullet"/>
      <w:pStyle w:val="ListBullet4"/>
      <w:lvlText w:val=""/>
      <w:lvlJc w:val="left"/>
      <w:pPr>
        <w:tabs>
          <w:tab w:val="num" w:pos="1209"/>
        </w:tabs>
        <w:ind w:left="1209" w:hanging="360"/>
      </w:pPr>
      <w:rPr>
        <w:rFonts w:ascii="Symbol" w:hAnsi="Symbol" w:hint="default"/>
        <w:cs w:val="0"/>
        <w:lang w:bidi="th-TH"/>
      </w:rPr>
    </w:lvl>
  </w:abstractNum>
  <w:abstractNum w:abstractNumId="6" w15:restartNumberingAfterBreak="0">
    <w:nsid w:val="FFFFFF82"/>
    <w:multiLevelType w:val="singleLevel"/>
    <w:tmpl w:val="15FCE30C"/>
    <w:lvl w:ilvl="0">
      <w:start w:val="1"/>
      <w:numFmt w:val="bullet"/>
      <w:pStyle w:val="ListBullet3"/>
      <w:lvlText w:val=""/>
      <w:lvlJc w:val="left"/>
      <w:pPr>
        <w:tabs>
          <w:tab w:val="num" w:pos="926"/>
        </w:tabs>
        <w:ind w:left="926" w:hanging="360"/>
      </w:pPr>
      <w:rPr>
        <w:rFonts w:ascii="Times New Roman" w:hAnsi="Symbol" w:hint="default"/>
      </w:rPr>
    </w:lvl>
  </w:abstractNum>
  <w:abstractNum w:abstractNumId="7" w15:restartNumberingAfterBreak="0">
    <w:nsid w:val="FFFFFF88"/>
    <w:multiLevelType w:val="singleLevel"/>
    <w:tmpl w:val="310E47A4"/>
    <w:lvl w:ilvl="0">
      <w:start w:val="1"/>
      <w:numFmt w:val="decimal"/>
      <w:pStyle w:val="ListNumber"/>
      <w:lvlText w:val="%1."/>
      <w:lvlJc w:val="left"/>
      <w:pPr>
        <w:tabs>
          <w:tab w:val="num" w:pos="360"/>
        </w:tabs>
        <w:ind w:left="360" w:hanging="360"/>
      </w:pPr>
    </w:lvl>
  </w:abstractNum>
  <w:abstractNum w:abstractNumId="8" w15:restartNumberingAfterBreak="0">
    <w:nsid w:val="135845B8"/>
    <w:multiLevelType w:val="multilevel"/>
    <w:tmpl w:val="04090023"/>
    <w:styleLink w:val="ArticleSection"/>
    <w:lvl w:ilvl="0">
      <w:start w:val="1"/>
      <w:numFmt w:val="upperRoman"/>
      <w:lvlText w:val="บทความ %1."/>
      <w:lvlJc w:val="left"/>
      <w:pPr>
        <w:tabs>
          <w:tab w:val="num" w:pos="1440"/>
        </w:tabs>
        <w:ind w:left="0" w:firstLine="0"/>
      </w:pPr>
    </w:lvl>
    <w:lvl w:ilvl="1">
      <w:start w:val="1"/>
      <w:numFmt w:val="decimalZero"/>
      <w:isLgl/>
      <w:lvlText w:val="ส่วน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4732415"/>
    <w:multiLevelType w:val="hybridMultilevel"/>
    <w:tmpl w:val="F31C016C"/>
    <w:lvl w:ilvl="0" w:tplc="37DC444A">
      <w:start w:val="1"/>
      <w:numFmt w:val="thaiLetters"/>
      <w:lvlText w:val="%1)"/>
      <w:lvlJc w:val="left"/>
      <w:pPr>
        <w:ind w:left="1366"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0" w15:restartNumberingAfterBreak="0">
    <w:nsid w:val="18B87C8F"/>
    <w:multiLevelType w:val="hybridMultilevel"/>
    <w:tmpl w:val="43020FE4"/>
    <w:lvl w:ilvl="0" w:tplc="A6DCD086">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1" w15:restartNumberingAfterBreak="0">
    <w:nsid w:val="20CC7A56"/>
    <w:multiLevelType w:val="hybridMultilevel"/>
    <w:tmpl w:val="6194D698"/>
    <w:lvl w:ilvl="0" w:tplc="E8E64026">
      <w:start w:val="3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734DC"/>
    <w:multiLevelType w:val="hybridMultilevel"/>
    <w:tmpl w:val="7EF038BA"/>
    <w:lvl w:ilvl="0" w:tplc="0074E09C">
      <w:start w:val="3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14" w15:restartNumberingAfterBreak="0">
    <w:nsid w:val="2F5C1711"/>
    <w:multiLevelType w:val="hybridMultilevel"/>
    <w:tmpl w:val="20B66CB8"/>
    <w:lvl w:ilvl="0" w:tplc="A6DCD086">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5"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cs w:val="0"/>
        <w:lang w:bidi="th-TH"/>
      </w:rPr>
    </w:lvl>
  </w:abstractNum>
  <w:abstractNum w:abstractNumId="16" w15:restartNumberingAfterBreak="0">
    <w:nsid w:val="3E115120"/>
    <w:multiLevelType w:val="multilevel"/>
    <w:tmpl w:val="FC26EE16"/>
    <w:lvl w:ilvl="0">
      <w:start w:val="1"/>
      <w:numFmt w:val="decimal"/>
      <w:lvlText w:val="%1."/>
      <w:lvlJc w:val="left"/>
      <w:pPr>
        <w:ind w:left="1080" w:hanging="360"/>
      </w:pPr>
      <w:rPr>
        <w:rFonts w:hint="default"/>
        <w:b/>
        <w:bCs/>
        <w:sz w:val="28"/>
        <w:szCs w:val="28"/>
        <w:lang w:bidi="th-TH"/>
      </w:rPr>
    </w:lvl>
    <w:lvl w:ilvl="1">
      <w:start w:val="1"/>
      <w:numFmt w:val="decimal"/>
      <w:lvlText w:val="31.%2"/>
      <w:lvlJc w:val="left"/>
      <w:pPr>
        <w:ind w:left="1440" w:hanging="360"/>
      </w:pPr>
      <w:rPr>
        <w:rFonts w:hint="default"/>
      </w:rPr>
    </w:lvl>
    <w:lvl w:ilvl="2">
      <w:start w:val="1"/>
      <w:numFmt w:val="decimal"/>
      <w:lvlText w:val="32.%2.%3."/>
      <w:lvlJc w:val="left"/>
      <w:pPr>
        <w:ind w:left="1944" w:hanging="504"/>
      </w:pPr>
      <w:rPr>
        <w:rFonts w:hint="default"/>
        <w:b w:val="0"/>
        <w:bCs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cs w:val="0"/>
        <w:lang w:bidi="th-TH"/>
      </w:rPr>
    </w:lvl>
  </w:abstractNum>
  <w:abstractNum w:abstractNumId="18" w15:restartNumberingAfterBreak="0">
    <w:nsid w:val="428C4A32"/>
    <w:multiLevelType w:val="hybridMultilevel"/>
    <w:tmpl w:val="4C5E03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430550EE"/>
    <w:multiLevelType w:val="hybridMultilevel"/>
    <w:tmpl w:val="0F385C22"/>
    <w:lvl w:ilvl="0" w:tplc="FFFFFFFF">
      <w:start w:val="1"/>
      <w:numFmt w:val="bullet"/>
      <w:pStyle w:val="ListBullet"/>
      <w:lvlText w:val=""/>
      <w:lvlJc w:val="left"/>
      <w:pPr>
        <w:tabs>
          <w:tab w:val="num" w:pos="1330"/>
        </w:tabs>
        <w:ind w:left="1330" w:hanging="34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E61F2"/>
    <w:multiLevelType w:val="hybridMultilevel"/>
    <w:tmpl w:val="48C28B4C"/>
    <w:lvl w:ilvl="0" w:tplc="7040AB82">
      <w:numFmt w:val="bullet"/>
      <w:lvlText w:val="-"/>
      <w:lvlJc w:val="left"/>
      <w:pPr>
        <w:ind w:left="994" w:hanging="360"/>
      </w:pPr>
      <w:rPr>
        <w:rFonts w:ascii="Angsana New" w:eastAsia="Calibri" w:hAnsi="Angsana New" w:cs="Angsana New"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start w:val="1"/>
      <w:numFmt w:val="bullet"/>
      <w:lvlText w:val="o"/>
      <w:lvlJc w:val="left"/>
      <w:pPr>
        <w:ind w:left="3874" w:hanging="360"/>
      </w:pPr>
      <w:rPr>
        <w:rFonts w:ascii="Courier New" w:hAnsi="Courier New" w:cs="Courier New" w:hint="default"/>
      </w:rPr>
    </w:lvl>
    <w:lvl w:ilvl="5" w:tplc="04090005">
      <w:start w:val="1"/>
      <w:numFmt w:val="bullet"/>
      <w:lvlText w:val=""/>
      <w:lvlJc w:val="left"/>
      <w:pPr>
        <w:ind w:left="4594" w:hanging="360"/>
      </w:pPr>
      <w:rPr>
        <w:rFonts w:ascii="Wingdings" w:hAnsi="Wingdings" w:hint="default"/>
      </w:rPr>
    </w:lvl>
    <w:lvl w:ilvl="6" w:tplc="04090001">
      <w:start w:val="1"/>
      <w:numFmt w:val="bullet"/>
      <w:lvlText w:val=""/>
      <w:lvlJc w:val="left"/>
      <w:pPr>
        <w:ind w:left="5314" w:hanging="360"/>
      </w:pPr>
      <w:rPr>
        <w:rFonts w:ascii="Symbol" w:hAnsi="Symbol" w:hint="default"/>
      </w:rPr>
    </w:lvl>
    <w:lvl w:ilvl="7" w:tplc="04090003">
      <w:start w:val="1"/>
      <w:numFmt w:val="bullet"/>
      <w:lvlText w:val="o"/>
      <w:lvlJc w:val="left"/>
      <w:pPr>
        <w:ind w:left="6034" w:hanging="360"/>
      </w:pPr>
      <w:rPr>
        <w:rFonts w:ascii="Courier New" w:hAnsi="Courier New" w:cs="Courier New" w:hint="default"/>
      </w:rPr>
    </w:lvl>
    <w:lvl w:ilvl="8" w:tplc="04090005">
      <w:start w:val="1"/>
      <w:numFmt w:val="bullet"/>
      <w:lvlText w:val=""/>
      <w:lvlJc w:val="left"/>
      <w:pPr>
        <w:ind w:left="6754" w:hanging="360"/>
      </w:pPr>
      <w:rPr>
        <w:rFonts w:ascii="Wingdings" w:hAnsi="Wingdings" w:hint="default"/>
      </w:rPr>
    </w:lvl>
  </w:abstractNum>
  <w:abstractNum w:abstractNumId="21" w15:restartNumberingAfterBreak="0">
    <w:nsid w:val="501E5F07"/>
    <w:multiLevelType w:val="multilevel"/>
    <w:tmpl w:val="FE4AEA66"/>
    <w:lvl w:ilvl="0">
      <w:start w:val="5"/>
      <w:numFmt w:val="none"/>
      <w:lvlText w:val="6"/>
      <w:lvlJc w:val="left"/>
      <w:pPr>
        <w:ind w:left="360" w:hanging="360"/>
      </w:pPr>
      <w:rPr>
        <w:rFonts w:hint="default"/>
        <w:b w:val="0"/>
      </w:rPr>
    </w:lvl>
    <w:lvl w:ilvl="1">
      <w:start w:val="1"/>
      <w:numFmt w:val="decimal"/>
      <w:lvlText w:val="5.%2"/>
      <w:lvlJc w:val="left"/>
      <w:pPr>
        <w:ind w:left="720" w:hanging="360"/>
      </w:pPr>
      <w:rPr>
        <w:rFonts w:hint="default"/>
        <w:b w:val="0"/>
        <w:bCs w:val="0"/>
      </w:rPr>
    </w:lvl>
    <w:lvl w:ilvl="2">
      <w:start w:val="1"/>
      <w:numFmt w:val="decimal"/>
      <w:lvlText w:val="%16.%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51BD0EFB"/>
    <w:multiLevelType w:val="multilevel"/>
    <w:tmpl w:val="828EEC1C"/>
    <w:styleLink w:val="Style2"/>
    <w:lvl w:ilvl="0">
      <w:start w:val="25"/>
      <w:numFmt w:val="decimal"/>
      <w:lvlText w:val="%1"/>
      <w:lvlJc w:val="left"/>
      <w:pPr>
        <w:tabs>
          <w:tab w:val="num" w:pos="540"/>
        </w:tabs>
        <w:ind w:left="540" w:hanging="540"/>
      </w:pPr>
      <w:rPr>
        <w:rFonts w:hint="default"/>
      </w:rPr>
    </w:lvl>
    <w:lvl w:ilvl="1">
      <w:start w:val="5"/>
      <w:numFmt w:val="none"/>
      <w:lvlText w:val="19.4"/>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424"/>
        </w:tabs>
        <w:ind w:left="2424" w:hanging="72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23" w15:restartNumberingAfterBreak="0">
    <w:nsid w:val="54AB7085"/>
    <w:multiLevelType w:val="multilevel"/>
    <w:tmpl w:val="21844800"/>
    <w:lvl w:ilvl="0">
      <w:start w:val="1"/>
      <w:numFmt w:val="decimal"/>
      <w:lvlText w:val="%1."/>
      <w:lvlJc w:val="left"/>
      <w:pPr>
        <w:ind w:left="1080" w:hanging="360"/>
      </w:pPr>
    </w:lvl>
    <w:lvl w:ilvl="1">
      <w:start w:val="1"/>
      <w:numFmt w:val="decimal"/>
      <w:lvlText w:val="%2."/>
      <w:lvlJc w:val="left"/>
      <w:pPr>
        <w:ind w:left="1494" w:hanging="360"/>
      </w:pPr>
      <w:rPr>
        <w:rFonts w:hint="default"/>
        <w:b w:val="0"/>
        <w:bCs/>
        <w:i w:val="0"/>
        <w:sz w:val="28"/>
        <w:szCs w:val="28"/>
      </w:rPr>
    </w:lvl>
    <w:lvl w:ilvl="2">
      <w:start w:val="1"/>
      <w:numFmt w:val="decimal"/>
      <w:isLgl/>
      <w:lvlText w:val="%1.%2.%3"/>
      <w:lvlJc w:val="left"/>
      <w:pPr>
        <w:ind w:left="1908" w:hanging="360"/>
      </w:pPr>
      <w:rPr>
        <w:rFonts w:eastAsia="Times New Roman" w:hint="default"/>
      </w:rPr>
    </w:lvl>
    <w:lvl w:ilvl="3">
      <w:start w:val="1"/>
      <w:numFmt w:val="decimal"/>
      <w:isLgl/>
      <w:lvlText w:val="%1.%2.%3.%4"/>
      <w:lvlJc w:val="left"/>
      <w:pPr>
        <w:ind w:left="2682" w:hanging="720"/>
      </w:pPr>
      <w:rPr>
        <w:rFonts w:eastAsia="Times New Roman" w:hint="default"/>
      </w:rPr>
    </w:lvl>
    <w:lvl w:ilvl="4">
      <w:start w:val="1"/>
      <w:numFmt w:val="decimal"/>
      <w:isLgl/>
      <w:lvlText w:val="%1.%2.%3.%4.%5"/>
      <w:lvlJc w:val="left"/>
      <w:pPr>
        <w:ind w:left="3096" w:hanging="720"/>
      </w:pPr>
      <w:rPr>
        <w:rFonts w:eastAsia="Times New Roman" w:hint="default"/>
      </w:rPr>
    </w:lvl>
    <w:lvl w:ilvl="5">
      <w:start w:val="1"/>
      <w:numFmt w:val="decimal"/>
      <w:isLgl/>
      <w:lvlText w:val="%1.%2.%3.%4.%5.%6"/>
      <w:lvlJc w:val="left"/>
      <w:pPr>
        <w:ind w:left="3870" w:hanging="1080"/>
      </w:pPr>
      <w:rPr>
        <w:rFonts w:eastAsia="Times New Roman" w:hint="default"/>
      </w:rPr>
    </w:lvl>
    <w:lvl w:ilvl="6">
      <w:start w:val="1"/>
      <w:numFmt w:val="decimal"/>
      <w:isLgl/>
      <w:lvlText w:val="%1.%2.%3.%4.%5.%6.%7"/>
      <w:lvlJc w:val="left"/>
      <w:pPr>
        <w:ind w:left="4284" w:hanging="1080"/>
      </w:pPr>
      <w:rPr>
        <w:rFonts w:eastAsia="Times New Roman" w:hint="default"/>
      </w:rPr>
    </w:lvl>
    <w:lvl w:ilvl="7">
      <w:start w:val="1"/>
      <w:numFmt w:val="decimal"/>
      <w:isLgl/>
      <w:lvlText w:val="%1.%2.%3.%4.%5.%6.%7.%8"/>
      <w:lvlJc w:val="left"/>
      <w:pPr>
        <w:ind w:left="4698" w:hanging="1080"/>
      </w:pPr>
      <w:rPr>
        <w:rFonts w:eastAsia="Times New Roman" w:hint="default"/>
      </w:rPr>
    </w:lvl>
    <w:lvl w:ilvl="8">
      <w:start w:val="1"/>
      <w:numFmt w:val="decimal"/>
      <w:isLgl/>
      <w:lvlText w:val="%1.%2.%3.%4.%5.%6.%7.%8.%9"/>
      <w:lvlJc w:val="left"/>
      <w:pPr>
        <w:ind w:left="5472" w:hanging="1440"/>
      </w:pPr>
      <w:rPr>
        <w:rFonts w:eastAsia="Times New Roman" w:hint="default"/>
      </w:rPr>
    </w:lvl>
  </w:abstractNum>
  <w:abstractNum w:abstractNumId="24" w15:restartNumberingAfterBreak="0">
    <w:nsid w:val="5B6877D1"/>
    <w:multiLevelType w:val="multilevel"/>
    <w:tmpl w:val="68D8B5EC"/>
    <w:lvl w:ilvl="0">
      <w:start w:val="1"/>
      <w:numFmt w:val="decimal"/>
      <w:lvlText w:val="%1."/>
      <w:lvlJc w:val="left"/>
      <w:pPr>
        <w:ind w:left="360" w:hanging="360"/>
      </w:pPr>
      <w:rPr>
        <w:rFonts w:hint="default"/>
        <w:b/>
        <w:bCs/>
        <w:sz w:val="28"/>
        <w:szCs w:val="28"/>
        <w:lang w:bidi="th-TH"/>
      </w:rPr>
    </w:lvl>
    <w:lvl w:ilvl="1">
      <w:start w:val="1"/>
      <w:numFmt w:val="decimal"/>
      <w:lvlText w:val="%1.%2"/>
      <w:lvlJc w:val="left"/>
      <w:pPr>
        <w:ind w:left="792" w:hanging="432"/>
      </w:pPr>
      <w:rPr>
        <w:rFonts w:hint="default"/>
        <w:b w:val="0"/>
        <w:bCs w:val="0"/>
        <w:sz w:val="28"/>
        <w:szCs w:val="32"/>
      </w:rPr>
    </w:lvl>
    <w:lvl w:ilvl="2">
      <w:start w:val="1"/>
      <w:numFmt w:val="decimal"/>
      <w:lvlText w:val="%1.%2.%3"/>
      <w:lvlJc w:val="left"/>
      <w:pPr>
        <w:ind w:left="1224" w:hanging="504"/>
      </w:pPr>
      <w:rPr>
        <w:rFonts w:hint="default"/>
        <w:b w:val="0"/>
        <w:bCs w:val="0"/>
        <w:lang w:bidi="th-TH"/>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7662DB"/>
    <w:multiLevelType w:val="hybridMultilevel"/>
    <w:tmpl w:val="969C6BDC"/>
    <w:lvl w:ilvl="0" w:tplc="08A89626">
      <w:start w:val="1"/>
      <w:numFmt w:val="decimal"/>
      <w:lvlText w:val="%1."/>
      <w:lvlJc w:val="left"/>
      <w:pPr>
        <w:ind w:left="720" w:hanging="360"/>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53C63"/>
    <w:multiLevelType w:val="multilevel"/>
    <w:tmpl w:val="9E861E2C"/>
    <w:lvl w:ilvl="0">
      <w:start w:val="1"/>
      <w:numFmt w:val="decimal"/>
      <w:pStyle w:val="Heading1"/>
      <w:lvlText w:val="งวดที่ %1"/>
      <w:lvlJc w:val="left"/>
      <w:pPr>
        <w:tabs>
          <w:tab w:val="num" w:pos="720"/>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2646"/>
        </w:tabs>
        <w:ind w:left="264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7" w15:restartNumberingAfterBreak="0">
    <w:nsid w:val="5F2A0E49"/>
    <w:multiLevelType w:val="hybridMultilevel"/>
    <w:tmpl w:val="799CCE32"/>
    <w:lvl w:ilvl="0" w:tplc="FFFFFFFF">
      <w:start w:val="1"/>
      <w:numFmt w:val="bullet"/>
      <w:pStyle w:val="ListBullet2"/>
      <w:lvlText w:val="-"/>
      <w:lvlJc w:val="left"/>
      <w:pPr>
        <w:tabs>
          <w:tab w:val="num" w:pos="1020"/>
        </w:tabs>
        <w:ind w:left="1020" w:hanging="340"/>
      </w:pPr>
      <w:rPr>
        <w:rFonts w:ascii="9999999" w:hAnsi="9999999" w:cs="Courier New"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8" w15:restartNumberingAfterBreak="0">
    <w:nsid w:val="5F6A2A11"/>
    <w:multiLevelType w:val="multilevel"/>
    <w:tmpl w:val="D10E80EA"/>
    <w:lvl w:ilvl="0">
      <w:start w:val="1"/>
      <w:numFmt w:val="decimal"/>
      <w:lvlText w:val="%1."/>
      <w:lvlJc w:val="left"/>
      <w:pPr>
        <w:tabs>
          <w:tab w:val="num" w:pos="360"/>
        </w:tabs>
        <w:ind w:left="360" w:hanging="360"/>
      </w:pPr>
      <w:rPr>
        <w:rFonts w:hint="default"/>
        <w:b/>
        <w:bCs/>
        <w:i w:val="0"/>
        <w:iCs w:val="0"/>
        <w:sz w:val="28"/>
        <w:szCs w:val="28"/>
        <w:cs w:val="0"/>
        <w:lang w:bidi="th-TH"/>
      </w:rPr>
    </w:lvl>
    <w:lvl w:ilvl="1">
      <w:start w:val="1"/>
      <w:numFmt w:val="decimal"/>
      <w:lvlText w:val="4.%2"/>
      <w:lvlJc w:val="left"/>
      <w:pPr>
        <w:tabs>
          <w:tab w:val="num" w:pos="792"/>
        </w:tabs>
        <w:ind w:left="792" w:hanging="432"/>
      </w:pPr>
      <w:rPr>
        <w:rFonts w:hint="default"/>
        <w:b/>
        <w:bCs/>
        <w:sz w:val="28"/>
        <w:szCs w:val="28"/>
        <w:lang w:bidi="th-TH"/>
      </w:rPr>
    </w:lvl>
    <w:lvl w:ilvl="2">
      <w:start w:val="1"/>
      <w:numFmt w:val="decimal"/>
      <w:lvlText w:val="%1.%2.%3."/>
      <w:lvlJc w:val="left"/>
      <w:pPr>
        <w:tabs>
          <w:tab w:val="num" w:pos="1224"/>
        </w:tabs>
        <w:ind w:left="1224" w:hanging="504"/>
      </w:pPr>
      <w:rPr>
        <w:rFonts w:hint="default"/>
        <w:b/>
        <w:bCs/>
        <w:i w:val="0"/>
        <w:iCs w:val="0"/>
        <w:lang w:bidi="th-TH"/>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14D0728"/>
    <w:multiLevelType w:val="hybridMultilevel"/>
    <w:tmpl w:val="730E6B42"/>
    <w:lvl w:ilvl="0" w:tplc="18C6AED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77A26"/>
    <w:multiLevelType w:val="hybridMultilevel"/>
    <w:tmpl w:val="C6506378"/>
    <w:lvl w:ilvl="0" w:tplc="FDC07C42">
      <w:numFmt w:val="bullet"/>
      <w:lvlText w:val="-"/>
      <w:lvlJc w:val="left"/>
      <w:pPr>
        <w:ind w:left="1516" w:hanging="360"/>
      </w:pPr>
      <w:rPr>
        <w:rFonts w:ascii="Cordia New" w:eastAsia="Calibri" w:hAnsi="Cordia New" w:cs="Cordia New" w:hint="default"/>
        <w:sz w:val="28"/>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31"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hint="default"/>
        <w:cs w:val="0"/>
        <w:lang w:bidi="th-TH"/>
      </w:rPr>
    </w:lvl>
  </w:abstractNum>
  <w:abstractNum w:abstractNumId="32" w15:restartNumberingAfterBreak="0">
    <w:nsid w:val="6774209E"/>
    <w:multiLevelType w:val="multilevel"/>
    <w:tmpl w:val="E40079CC"/>
    <w:lvl w:ilvl="0">
      <w:start w:val="5"/>
      <w:numFmt w:val="decimal"/>
      <w:lvlText w:val="%1"/>
      <w:lvlJc w:val="left"/>
      <w:pPr>
        <w:ind w:left="552" w:hanging="552"/>
      </w:pPr>
      <w:rPr>
        <w:rFonts w:hint="default"/>
        <w:sz w:val="30"/>
      </w:rPr>
    </w:lvl>
    <w:lvl w:ilvl="1">
      <w:start w:val="18"/>
      <w:numFmt w:val="decimal"/>
      <w:lvlText w:val="%1.%2"/>
      <w:lvlJc w:val="left"/>
      <w:pPr>
        <w:ind w:left="912" w:hanging="552"/>
      </w:pPr>
      <w:rPr>
        <w:rFonts w:hint="default"/>
        <w:sz w:val="28"/>
        <w:szCs w:val="28"/>
      </w:rPr>
    </w:lvl>
    <w:lvl w:ilvl="2">
      <w:start w:val="1"/>
      <w:numFmt w:val="decimal"/>
      <w:lvlText w:val="4.17.%3"/>
      <w:lvlJc w:val="left"/>
      <w:pPr>
        <w:ind w:left="1080" w:hanging="360"/>
      </w:pPr>
      <w:rPr>
        <w:rFonts w:hint="default"/>
        <w:sz w:val="28"/>
        <w:szCs w:val="36"/>
      </w:rPr>
    </w:lvl>
    <w:lvl w:ilvl="3">
      <w:start w:val="1"/>
      <w:numFmt w:val="decimal"/>
      <w:lvlText w:val="%1.%2.%3.%4"/>
      <w:lvlJc w:val="left"/>
      <w:pPr>
        <w:ind w:left="1800" w:hanging="720"/>
      </w:pPr>
      <w:rPr>
        <w:rFonts w:hint="default"/>
        <w:sz w:val="30"/>
      </w:rPr>
    </w:lvl>
    <w:lvl w:ilvl="4">
      <w:start w:val="1"/>
      <w:numFmt w:val="decimal"/>
      <w:lvlText w:val="%1.%2.%3.%4.%5"/>
      <w:lvlJc w:val="left"/>
      <w:pPr>
        <w:ind w:left="2160" w:hanging="720"/>
      </w:pPr>
      <w:rPr>
        <w:rFonts w:hint="default"/>
        <w:sz w:val="30"/>
      </w:rPr>
    </w:lvl>
    <w:lvl w:ilvl="5">
      <w:start w:val="1"/>
      <w:numFmt w:val="decimal"/>
      <w:lvlText w:val="%1.%2.%3.%4.%5.%6"/>
      <w:lvlJc w:val="left"/>
      <w:pPr>
        <w:ind w:left="2520" w:hanging="720"/>
      </w:pPr>
      <w:rPr>
        <w:rFonts w:hint="default"/>
        <w:sz w:val="30"/>
      </w:rPr>
    </w:lvl>
    <w:lvl w:ilvl="6">
      <w:start w:val="1"/>
      <w:numFmt w:val="decimal"/>
      <w:lvlText w:val="%1.%2.%3.%4.%5.%6.%7"/>
      <w:lvlJc w:val="left"/>
      <w:pPr>
        <w:ind w:left="3240" w:hanging="1080"/>
      </w:pPr>
      <w:rPr>
        <w:rFonts w:hint="default"/>
        <w:sz w:val="30"/>
      </w:rPr>
    </w:lvl>
    <w:lvl w:ilvl="7">
      <w:start w:val="1"/>
      <w:numFmt w:val="decimal"/>
      <w:lvlText w:val="%1.%2.%3.%4.%5.%6.%7.%8"/>
      <w:lvlJc w:val="left"/>
      <w:pPr>
        <w:ind w:left="3600" w:hanging="1080"/>
      </w:pPr>
      <w:rPr>
        <w:rFonts w:hint="default"/>
        <w:sz w:val="30"/>
      </w:rPr>
    </w:lvl>
    <w:lvl w:ilvl="8">
      <w:start w:val="1"/>
      <w:numFmt w:val="decimal"/>
      <w:lvlText w:val="%1.%2.%3.%4.%5.%6.%7.%8.%9"/>
      <w:lvlJc w:val="left"/>
      <w:pPr>
        <w:ind w:left="3960" w:hanging="1080"/>
      </w:pPr>
      <w:rPr>
        <w:rFonts w:hint="default"/>
        <w:sz w:val="30"/>
      </w:rPr>
    </w:lvl>
  </w:abstractNum>
  <w:abstractNum w:abstractNumId="33" w15:restartNumberingAfterBreak="0">
    <w:nsid w:val="70CF080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3DD4230"/>
    <w:multiLevelType w:val="hybridMultilevel"/>
    <w:tmpl w:val="690A02E8"/>
    <w:lvl w:ilvl="0" w:tplc="33DC038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77FA01B5"/>
    <w:multiLevelType w:val="hybridMultilevel"/>
    <w:tmpl w:val="9A647242"/>
    <w:lvl w:ilvl="0" w:tplc="2CBA420A">
      <w:start w:val="1"/>
      <w:numFmt w:val="decimal"/>
      <w:lvlText w:val="4.%1"/>
      <w:lvlJc w:val="left"/>
      <w:pPr>
        <w:ind w:left="1069" w:hanging="360"/>
      </w:pPr>
      <w:rPr>
        <w:rFonts w:hint="default"/>
        <w:lang w:bidi="th-TH"/>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327683377">
    <w:abstractNumId w:val="26"/>
  </w:num>
  <w:num w:numId="2" w16cid:durableId="1921912417">
    <w:abstractNumId w:val="6"/>
  </w:num>
  <w:num w:numId="3" w16cid:durableId="1851212341">
    <w:abstractNumId w:val="33"/>
  </w:num>
  <w:num w:numId="4" w16cid:durableId="81531459">
    <w:abstractNumId w:val="22"/>
  </w:num>
  <w:num w:numId="5" w16cid:durableId="620958773">
    <w:abstractNumId w:val="24"/>
  </w:num>
  <w:num w:numId="6" w16cid:durableId="1204640075">
    <w:abstractNumId w:val="21"/>
  </w:num>
  <w:num w:numId="7" w16cid:durableId="1640187300">
    <w:abstractNumId w:val="23"/>
  </w:num>
  <w:num w:numId="8" w16cid:durableId="1889222177">
    <w:abstractNumId w:val="29"/>
  </w:num>
  <w:num w:numId="9" w16cid:durableId="1547715668">
    <w:abstractNumId w:val="28"/>
  </w:num>
  <w:num w:numId="10" w16cid:durableId="1713263752">
    <w:abstractNumId w:val="11"/>
  </w:num>
  <w:num w:numId="11" w16cid:durableId="1014722935">
    <w:abstractNumId w:val="12"/>
  </w:num>
  <w:num w:numId="12" w16cid:durableId="2009625933">
    <w:abstractNumId w:val="30"/>
  </w:num>
  <w:num w:numId="13" w16cid:durableId="1310089872">
    <w:abstractNumId w:val="14"/>
  </w:num>
  <w:num w:numId="14" w16cid:durableId="853616252">
    <w:abstractNumId w:val="20"/>
  </w:num>
  <w:num w:numId="15" w16cid:durableId="652876200">
    <w:abstractNumId w:val="8"/>
  </w:num>
  <w:num w:numId="16" w16cid:durableId="1634291093">
    <w:abstractNumId w:val="35"/>
  </w:num>
  <w:num w:numId="17" w16cid:durableId="7603895">
    <w:abstractNumId w:val="16"/>
  </w:num>
  <w:num w:numId="18" w16cid:durableId="1401054991">
    <w:abstractNumId w:val="25"/>
  </w:num>
  <w:num w:numId="19" w16cid:durableId="1838302021">
    <w:abstractNumId w:val="9"/>
  </w:num>
  <w:num w:numId="20" w16cid:durableId="792598340">
    <w:abstractNumId w:val="32"/>
  </w:num>
  <w:num w:numId="21" w16cid:durableId="78450120">
    <w:abstractNumId w:val="19"/>
  </w:num>
  <w:num w:numId="22" w16cid:durableId="584076638">
    <w:abstractNumId w:val="5"/>
  </w:num>
  <w:num w:numId="23" w16cid:durableId="882719363">
    <w:abstractNumId w:val="7"/>
  </w:num>
  <w:num w:numId="24" w16cid:durableId="131411635">
    <w:abstractNumId w:val="3"/>
  </w:num>
  <w:num w:numId="25" w16cid:durableId="2147358301">
    <w:abstractNumId w:val="2"/>
  </w:num>
  <w:num w:numId="26" w16cid:durableId="2069376098">
    <w:abstractNumId w:val="0"/>
  </w:num>
  <w:num w:numId="27" w16cid:durableId="2091273491">
    <w:abstractNumId w:val="1"/>
  </w:num>
  <w:num w:numId="28" w16cid:durableId="1528716625">
    <w:abstractNumId w:val="4"/>
  </w:num>
  <w:num w:numId="29" w16cid:durableId="1089038071">
    <w:abstractNumId w:val="15"/>
  </w:num>
  <w:num w:numId="30" w16cid:durableId="1068190957">
    <w:abstractNumId w:val="13"/>
  </w:num>
  <w:num w:numId="31" w16cid:durableId="1628779262">
    <w:abstractNumId w:val="31"/>
  </w:num>
  <w:num w:numId="32" w16cid:durableId="50229921">
    <w:abstractNumId w:val="17"/>
  </w:num>
  <w:num w:numId="33" w16cid:durableId="1888645800">
    <w:abstractNumId w:val="27"/>
  </w:num>
  <w:num w:numId="34" w16cid:durableId="474030886">
    <w:abstractNumId w:val="10"/>
  </w:num>
  <w:num w:numId="35" w16cid:durableId="244002574">
    <w:abstractNumId w:val="18"/>
  </w:num>
  <w:num w:numId="36" w16cid:durableId="1584488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277968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44"/>
    <w:rsid w:val="00000190"/>
    <w:rsid w:val="00000242"/>
    <w:rsid w:val="00000874"/>
    <w:rsid w:val="00000F6A"/>
    <w:rsid w:val="000010FA"/>
    <w:rsid w:val="000011B4"/>
    <w:rsid w:val="00001D37"/>
    <w:rsid w:val="00001E91"/>
    <w:rsid w:val="00002014"/>
    <w:rsid w:val="00002C7E"/>
    <w:rsid w:val="00002FAA"/>
    <w:rsid w:val="00003004"/>
    <w:rsid w:val="00003703"/>
    <w:rsid w:val="00003B5C"/>
    <w:rsid w:val="0000438D"/>
    <w:rsid w:val="000046C8"/>
    <w:rsid w:val="00004853"/>
    <w:rsid w:val="00004B38"/>
    <w:rsid w:val="00004D5C"/>
    <w:rsid w:val="000050E2"/>
    <w:rsid w:val="0000576A"/>
    <w:rsid w:val="000058E1"/>
    <w:rsid w:val="00005D6A"/>
    <w:rsid w:val="00005DA7"/>
    <w:rsid w:val="00005FBE"/>
    <w:rsid w:val="000061F4"/>
    <w:rsid w:val="00006325"/>
    <w:rsid w:val="000072D3"/>
    <w:rsid w:val="000072E6"/>
    <w:rsid w:val="0000740F"/>
    <w:rsid w:val="00007460"/>
    <w:rsid w:val="0000784E"/>
    <w:rsid w:val="000104B0"/>
    <w:rsid w:val="00010E61"/>
    <w:rsid w:val="000123B3"/>
    <w:rsid w:val="00012452"/>
    <w:rsid w:val="000129A0"/>
    <w:rsid w:val="00012D9D"/>
    <w:rsid w:val="000136AC"/>
    <w:rsid w:val="00013989"/>
    <w:rsid w:val="00016EC1"/>
    <w:rsid w:val="00017A41"/>
    <w:rsid w:val="00017B47"/>
    <w:rsid w:val="00017FB6"/>
    <w:rsid w:val="0002063E"/>
    <w:rsid w:val="00020AC1"/>
    <w:rsid w:val="00020D78"/>
    <w:rsid w:val="000214FC"/>
    <w:rsid w:val="0002153D"/>
    <w:rsid w:val="00021570"/>
    <w:rsid w:val="0002176C"/>
    <w:rsid w:val="000217F9"/>
    <w:rsid w:val="00021A39"/>
    <w:rsid w:val="00021EAF"/>
    <w:rsid w:val="000220F4"/>
    <w:rsid w:val="0002235E"/>
    <w:rsid w:val="0002291E"/>
    <w:rsid w:val="00022B4F"/>
    <w:rsid w:val="00023051"/>
    <w:rsid w:val="00023640"/>
    <w:rsid w:val="00023C67"/>
    <w:rsid w:val="000244E4"/>
    <w:rsid w:val="00025354"/>
    <w:rsid w:val="0002658D"/>
    <w:rsid w:val="00026E0A"/>
    <w:rsid w:val="00026F79"/>
    <w:rsid w:val="000272E7"/>
    <w:rsid w:val="00027977"/>
    <w:rsid w:val="00027994"/>
    <w:rsid w:val="000300F3"/>
    <w:rsid w:val="0003074D"/>
    <w:rsid w:val="00030DA7"/>
    <w:rsid w:val="000315CF"/>
    <w:rsid w:val="00031C77"/>
    <w:rsid w:val="00032108"/>
    <w:rsid w:val="00032637"/>
    <w:rsid w:val="0003276F"/>
    <w:rsid w:val="000327EC"/>
    <w:rsid w:val="00032EDD"/>
    <w:rsid w:val="0003317A"/>
    <w:rsid w:val="00034039"/>
    <w:rsid w:val="0003423D"/>
    <w:rsid w:val="00034511"/>
    <w:rsid w:val="00034750"/>
    <w:rsid w:val="00035652"/>
    <w:rsid w:val="00035A30"/>
    <w:rsid w:val="00035E75"/>
    <w:rsid w:val="000364E2"/>
    <w:rsid w:val="00037386"/>
    <w:rsid w:val="00037399"/>
    <w:rsid w:val="00037A55"/>
    <w:rsid w:val="00037C7A"/>
    <w:rsid w:val="0004048F"/>
    <w:rsid w:val="00040B15"/>
    <w:rsid w:val="00040EF7"/>
    <w:rsid w:val="00040F4E"/>
    <w:rsid w:val="00041EA2"/>
    <w:rsid w:val="00042320"/>
    <w:rsid w:val="000425EB"/>
    <w:rsid w:val="000433AB"/>
    <w:rsid w:val="0004378C"/>
    <w:rsid w:val="000439FC"/>
    <w:rsid w:val="00043AF2"/>
    <w:rsid w:val="00043AF4"/>
    <w:rsid w:val="00043F6F"/>
    <w:rsid w:val="0004405A"/>
    <w:rsid w:val="0004505B"/>
    <w:rsid w:val="00045C2E"/>
    <w:rsid w:val="0004641A"/>
    <w:rsid w:val="00046910"/>
    <w:rsid w:val="000505F2"/>
    <w:rsid w:val="0005060B"/>
    <w:rsid w:val="0005077B"/>
    <w:rsid w:val="00050EA7"/>
    <w:rsid w:val="000512E6"/>
    <w:rsid w:val="00052377"/>
    <w:rsid w:val="00052966"/>
    <w:rsid w:val="00052AB6"/>
    <w:rsid w:val="0005372C"/>
    <w:rsid w:val="0005383E"/>
    <w:rsid w:val="00053E39"/>
    <w:rsid w:val="00053FEE"/>
    <w:rsid w:val="0005408B"/>
    <w:rsid w:val="000543CD"/>
    <w:rsid w:val="000549A4"/>
    <w:rsid w:val="00054E85"/>
    <w:rsid w:val="000551C4"/>
    <w:rsid w:val="000552AB"/>
    <w:rsid w:val="00055700"/>
    <w:rsid w:val="00055948"/>
    <w:rsid w:val="000560AE"/>
    <w:rsid w:val="000560F0"/>
    <w:rsid w:val="000567E2"/>
    <w:rsid w:val="00056B80"/>
    <w:rsid w:val="00057110"/>
    <w:rsid w:val="000574F7"/>
    <w:rsid w:val="00057A12"/>
    <w:rsid w:val="00057CD9"/>
    <w:rsid w:val="00060056"/>
    <w:rsid w:val="000604CE"/>
    <w:rsid w:val="00060C4F"/>
    <w:rsid w:val="00060F68"/>
    <w:rsid w:val="00061520"/>
    <w:rsid w:val="00061814"/>
    <w:rsid w:val="000620CB"/>
    <w:rsid w:val="000623C1"/>
    <w:rsid w:val="000623CF"/>
    <w:rsid w:val="00062A79"/>
    <w:rsid w:val="00062E1A"/>
    <w:rsid w:val="00063012"/>
    <w:rsid w:val="0006328B"/>
    <w:rsid w:val="0006365F"/>
    <w:rsid w:val="00063676"/>
    <w:rsid w:val="000636F6"/>
    <w:rsid w:val="0006386F"/>
    <w:rsid w:val="00063876"/>
    <w:rsid w:val="000642EB"/>
    <w:rsid w:val="00064CF7"/>
    <w:rsid w:val="000652E8"/>
    <w:rsid w:val="000656D1"/>
    <w:rsid w:val="00065787"/>
    <w:rsid w:val="00065DC5"/>
    <w:rsid w:val="00065FBE"/>
    <w:rsid w:val="00066391"/>
    <w:rsid w:val="000663CD"/>
    <w:rsid w:val="00066DF4"/>
    <w:rsid w:val="00067135"/>
    <w:rsid w:val="00067261"/>
    <w:rsid w:val="000672AC"/>
    <w:rsid w:val="00067851"/>
    <w:rsid w:val="0006785C"/>
    <w:rsid w:val="00067983"/>
    <w:rsid w:val="00067CAB"/>
    <w:rsid w:val="00067F2A"/>
    <w:rsid w:val="00070314"/>
    <w:rsid w:val="00070479"/>
    <w:rsid w:val="00070CBF"/>
    <w:rsid w:val="000720C5"/>
    <w:rsid w:val="00072652"/>
    <w:rsid w:val="00072A07"/>
    <w:rsid w:val="00072CAE"/>
    <w:rsid w:val="0007349F"/>
    <w:rsid w:val="0007384D"/>
    <w:rsid w:val="00073B05"/>
    <w:rsid w:val="0007433E"/>
    <w:rsid w:val="00074ACE"/>
    <w:rsid w:val="000761DB"/>
    <w:rsid w:val="00076A68"/>
    <w:rsid w:val="00076B38"/>
    <w:rsid w:val="00077961"/>
    <w:rsid w:val="00077C3B"/>
    <w:rsid w:val="00077DA7"/>
    <w:rsid w:val="00080316"/>
    <w:rsid w:val="00080C86"/>
    <w:rsid w:val="000812C4"/>
    <w:rsid w:val="000812E5"/>
    <w:rsid w:val="000816E3"/>
    <w:rsid w:val="0008197E"/>
    <w:rsid w:val="00081C06"/>
    <w:rsid w:val="00082EAF"/>
    <w:rsid w:val="00082F95"/>
    <w:rsid w:val="00083080"/>
    <w:rsid w:val="000830DF"/>
    <w:rsid w:val="000837EC"/>
    <w:rsid w:val="000839FF"/>
    <w:rsid w:val="00083A9B"/>
    <w:rsid w:val="00083ABE"/>
    <w:rsid w:val="00083B5D"/>
    <w:rsid w:val="00083BE6"/>
    <w:rsid w:val="00083F4A"/>
    <w:rsid w:val="0008422C"/>
    <w:rsid w:val="000842B4"/>
    <w:rsid w:val="00085094"/>
    <w:rsid w:val="000855C9"/>
    <w:rsid w:val="00085CDA"/>
    <w:rsid w:val="0008633D"/>
    <w:rsid w:val="0008645F"/>
    <w:rsid w:val="0008672D"/>
    <w:rsid w:val="00086C33"/>
    <w:rsid w:val="000876DD"/>
    <w:rsid w:val="00090C95"/>
    <w:rsid w:val="00090CA9"/>
    <w:rsid w:val="00090E1B"/>
    <w:rsid w:val="00091FD8"/>
    <w:rsid w:val="00092214"/>
    <w:rsid w:val="00093076"/>
    <w:rsid w:val="000941F2"/>
    <w:rsid w:val="00094F53"/>
    <w:rsid w:val="00095198"/>
    <w:rsid w:val="00095319"/>
    <w:rsid w:val="0009587E"/>
    <w:rsid w:val="00095D82"/>
    <w:rsid w:val="00095EC1"/>
    <w:rsid w:val="000966D3"/>
    <w:rsid w:val="000968AD"/>
    <w:rsid w:val="00096945"/>
    <w:rsid w:val="00096C34"/>
    <w:rsid w:val="00096D36"/>
    <w:rsid w:val="00096D97"/>
    <w:rsid w:val="000970A7"/>
    <w:rsid w:val="00097147"/>
    <w:rsid w:val="000A09AA"/>
    <w:rsid w:val="000A0E73"/>
    <w:rsid w:val="000A1325"/>
    <w:rsid w:val="000A14CD"/>
    <w:rsid w:val="000A187C"/>
    <w:rsid w:val="000A1881"/>
    <w:rsid w:val="000A1B2B"/>
    <w:rsid w:val="000A2187"/>
    <w:rsid w:val="000A2F44"/>
    <w:rsid w:val="000A3087"/>
    <w:rsid w:val="000A3A19"/>
    <w:rsid w:val="000A41B1"/>
    <w:rsid w:val="000A4C98"/>
    <w:rsid w:val="000A4E72"/>
    <w:rsid w:val="000A5853"/>
    <w:rsid w:val="000A59C2"/>
    <w:rsid w:val="000A5F1E"/>
    <w:rsid w:val="000A5F76"/>
    <w:rsid w:val="000A60AE"/>
    <w:rsid w:val="000A6280"/>
    <w:rsid w:val="000A66BD"/>
    <w:rsid w:val="000A6835"/>
    <w:rsid w:val="000A6BB5"/>
    <w:rsid w:val="000A6F72"/>
    <w:rsid w:val="000B0E82"/>
    <w:rsid w:val="000B1525"/>
    <w:rsid w:val="000B1E4D"/>
    <w:rsid w:val="000B22F4"/>
    <w:rsid w:val="000B2590"/>
    <w:rsid w:val="000B2969"/>
    <w:rsid w:val="000B2B0A"/>
    <w:rsid w:val="000B2BFA"/>
    <w:rsid w:val="000B2C06"/>
    <w:rsid w:val="000B3198"/>
    <w:rsid w:val="000B32F2"/>
    <w:rsid w:val="000B3A6C"/>
    <w:rsid w:val="000B3EFF"/>
    <w:rsid w:val="000B4384"/>
    <w:rsid w:val="000B4AB1"/>
    <w:rsid w:val="000B4CFD"/>
    <w:rsid w:val="000B4FE4"/>
    <w:rsid w:val="000B54FD"/>
    <w:rsid w:val="000B56EA"/>
    <w:rsid w:val="000B5E84"/>
    <w:rsid w:val="000B6D73"/>
    <w:rsid w:val="000B6DA6"/>
    <w:rsid w:val="000B6E0A"/>
    <w:rsid w:val="000B7E43"/>
    <w:rsid w:val="000C0281"/>
    <w:rsid w:val="000C1200"/>
    <w:rsid w:val="000C12AB"/>
    <w:rsid w:val="000C159B"/>
    <w:rsid w:val="000C18E0"/>
    <w:rsid w:val="000C1B83"/>
    <w:rsid w:val="000C1B97"/>
    <w:rsid w:val="000C1D0D"/>
    <w:rsid w:val="000C21F5"/>
    <w:rsid w:val="000C23B2"/>
    <w:rsid w:val="000C2D9B"/>
    <w:rsid w:val="000C2F54"/>
    <w:rsid w:val="000C334D"/>
    <w:rsid w:val="000C381C"/>
    <w:rsid w:val="000C4048"/>
    <w:rsid w:val="000C47C0"/>
    <w:rsid w:val="000C4CA4"/>
    <w:rsid w:val="000C4CB7"/>
    <w:rsid w:val="000C5527"/>
    <w:rsid w:val="000C5769"/>
    <w:rsid w:val="000C5AC0"/>
    <w:rsid w:val="000C5EDF"/>
    <w:rsid w:val="000C5F2B"/>
    <w:rsid w:val="000C6AFC"/>
    <w:rsid w:val="000C6B6C"/>
    <w:rsid w:val="000C6F09"/>
    <w:rsid w:val="000C6FF3"/>
    <w:rsid w:val="000C7012"/>
    <w:rsid w:val="000C7108"/>
    <w:rsid w:val="000C78FF"/>
    <w:rsid w:val="000C7F1F"/>
    <w:rsid w:val="000C7FF0"/>
    <w:rsid w:val="000D038B"/>
    <w:rsid w:val="000D0BF8"/>
    <w:rsid w:val="000D0C55"/>
    <w:rsid w:val="000D0CFB"/>
    <w:rsid w:val="000D120F"/>
    <w:rsid w:val="000D213B"/>
    <w:rsid w:val="000D2604"/>
    <w:rsid w:val="000D27F7"/>
    <w:rsid w:val="000D28B9"/>
    <w:rsid w:val="000D292C"/>
    <w:rsid w:val="000D35BA"/>
    <w:rsid w:val="000D3F2C"/>
    <w:rsid w:val="000D3F32"/>
    <w:rsid w:val="000D4717"/>
    <w:rsid w:val="000D5975"/>
    <w:rsid w:val="000D59FF"/>
    <w:rsid w:val="000D5B02"/>
    <w:rsid w:val="000D5BF6"/>
    <w:rsid w:val="000D5FDA"/>
    <w:rsid w:val="000D622A"/>
    <w:rsid w:val="000D62BF"/>
    <w:rsid w:val="000D6315"/>
    <w:rsid w:val="000D6431"/>
    <w:rsid w:val="000D6FCF"/>
    <w:rsid w:val="000D710B"/>
    <w:rsid w:val="000D71CF"/>
    <w:rsid w:val="000D7515"/>
    <w:rsid w:val="000D7798"/>
    <w:rsid w:val="000E0860"/>
    <w:rsid w:val="000E0B71"/>
    <w:rsid w:val="000E0D27"/>
    <w:rsid w:val="000E0F6B"/>
    <w:rsid w:val="000E1C83"/>
    <w:rsid w:val="000E1ED7"/>
    <w:rsid w:val="000E21C8"/>
    <w:rsid w:val="000E26F1"/>
    <w:rsid w:val="000E2F10"/>
    <w:rsid w:val="000E3332"/>
    <w:rsid w:val="000E3F89"/>
    <w:rsid w:val="000E3FB9"/>
    <w:rsid w:val="000E45D8"/>
    <w:rsid w:val="000E525E"/>
    <w:rsid w:val="000E5DEB"/>
    <w:rsid w:val="000E6305"/>
    <w:rsid w:val="000E65B0"/>
    <w:rsid w:val="000E6D2F"/>
    <w:rsid w:val="000E7924"/>
    <w:rsid w:val="000E7A5C"/>
    <w:rsid w:val="000E7D45"/>
    <w:rsid w:val="000F0424"/>
    <w:rsid w:val="000F0553"/>
    <w:rsid w:val="000F197D"/>
    <w:rsid w:val="000F1A6B"/>
    <w:rsid w:val="000F1C17"/>
    <w:rsid w:val="000F2322"/>
    <w:rsid w:val="000F2327"/>
    <w:rsid w:val="000F2DE9"/>
    <w:rsid w:val="000F30B9"/>
    <w:rsid w:val="000F310A"/>
    <w:rsid w:val="000F31F4"/>
    <w:rsid w:val="000F38A9"/>
    <w:rsid w:val="000F38C2"/>
    <w:rsid w:val="000F40A2"/>
    <w:rsid w:val="000F419E"/>
    <w:rsid w:val="000F420B"/>
    <w:rsid w:val="000F4413"/>
    <w:rsid w:val="000F4654"/>
    <w:rsid w:val="000F47C0"/>
    <w:rsid w:val="000F4A5F"/>
    <w:rsid w:val="000F5043"/>
    <w:rsid w:val="000F50D4"/>
    <w:rsid w:val="000F57B1"/>
    <w:rsid w:val="000F5D74"/>
    <w:rsid w:val="000F5DD3"/>
    <w:rsid w:val="000F5F5B"/>
    <w:rsid w:val="000F6CB0"/>
    <w:rsid w:val="000F70BB"/>
    <w:rsid w:val="000F726B"/>
    <w:rsid w:val="000F7822"/>
    <w:rsid w:val="000F79E1"/>
    <w:rsid w:val="000F7ACD"/>
    <w:rsid w:val="0010051A"/>
    <w:rsid w:val="00100583"/>
    <w:rsid w:val="0010074E"/>
    <w:rsid w:val="00101060"/>
    <w:rsid w:val="001013D0"/>
    <w:rsid w:val="0010179F"/>
    <w:rsid w:val="00101EE3"/>
    <w:rsid w:val="0010268C"/>
    <w:rsid w:val="001027C4"/>
    <w:rsid w:val="001031B5"/>
    <w:rsid w:val="00104BBF"/>
    <w:rsid w:val="00104F52"/>
    <w:rsid w:val="001052C6"/>
    <w:rsid w:val="001053E4"/>
    <w:rsid w:val="00105996"/>
    <w:rsid w:val="00105AB7"/>
    <w:rsid w:val="00105B1D"/>
    <w:rsid w:val="00105D45"/>
    <w:rsid w:val="00106A19"/>
    <w:rsid w:val="00107534"/>
    <w:rsid w:val="00107A84"/>
    <w:rsid w:val="001101B1"/>
    <w:rsid w:val="0011037E"/>
    <w:rsid w:val="0011048C"/>
    <w:rsid w:val="00110502"/>
    <w:rsid w:val="00110723"/>
    <w:rsid w:val="00110A83"/>
    <w:rsid w:val="001114B8"/>
    <w:rsid w:val="00111E67"/>
    <w:rsid w:val="00113263"/>
    <w:rsid w:val="00113585"/>
    <w:rsid w:val="00113AB0"/>
    <w:rsid w:val="00113F09"/>
    <w:rsid w:val="00114251"/>
    <w:rsid w:val="001144BC"/>
    <w:rsid w:val="00114558"/>
    <w:rsid w:val="00114746"/>
    <w:rsid w:val="0011482D"/>
    <w:rsid w:val="00114DB0"/>
    <w:rsid w:val="001151A1"/>
    <w:rsid w:val="00116875"/>
    <w:rsid w:val="001169C8"/>
    <w:rsid w:val="00116D44"/>
    <w:rsid w:val="0011700D"/>
    <w:rsid w:val="001172B8"/>
    <w:rsid w:val="00117471"/>
    <w:rsid w:val="0012000A"/>
    <w:rsid w:val="0012001F"/>
    <w:rsid w:val="0012070E"/>
    <w:rsid w:val="00120747"/>
    <w:rsid w:val="00120DC6"/>
    <w:rsid w:val="00120F57"/>
    <w:rsid w:val="00120FC5"/>
    <w:rsid w:val="00121F54"/>
    <w:rsid w:val="001221CF"/>
    <w:rsid w:val="001224DE"/>
    <w:rsid w:val="00122B22"/>
    <w:rsid w:val="00122D19"/>
    <w:rsid w:val="00122ED2"/>
    <w:rsid w:val="00123378"/>
    <w:rsid w:val="001238B3"/>
    <w:rsid w:val="00123910"/>
    <w:rsid w:val="001239A4"/>
    <w:rsid w:val="00123CAE"/>
    <w:rsid w:val="00123E66"/>
    <w:rsid w:val="00124054"/>
    <w:rsid w:val="00124169"/>
    <w:rsid w:val="00124291"/>
    <w:rsid w:val="001245FE"/>
    <w:rsid w:val="001246E9"/>
    <w:rsid w:val="00124E4A"/>
    <w:rsid w:val="00124EB7"/>
    <w:rsid w:val="00124F41"/>
    <w:rsid w:val="0012514D"/>
    <w:rsid w:val="001255EA"/>
    <w:rsid w:val="0012567C"/>
    <w:rsid w:val="00126717"/>
    <w:rsid w:val="001269BD"/>
    <w:rsid w:val="00126B7A"/>
    <w:rsid w:val="00127EC1"/>
    <w:rsid w:val="001307F5"/>
    <w:rsid w:val="0013084C"/>
    <w:rsid w:val="00130A10"/>
    <w:rsid w:val="00130D20"/>
    <w:rsid w:val="00130DDF"/>
    <w:rsid w:val="00131C1A"/>
    <w:rsid w:val="00132070"/>
    <w:rsid w:val="001330F6"/>
    <w:rsid w:val="00133583"/>
    <w:rsid w:val="00134594"/>
    <w:rsid w:val="001345FC"/>
    <w:rsid w:val="00134961"/>
    <w:rsid w:val="00134E95"/>
    <w:rsid w:val="00134FFB"/>
    <w:rsid w:val="00135139"/>
    <w:rsid w:val="0013553B"/>
    <w:rsid w:val="001356E6"/>
    <w:rsid w:val="001356E9"/>
    <w:rsid w:val="00135C7D"/>
    <w:rsid w:val="00135E65"/>
    <w:rsid w:val="00135E8C"/>
    <w:rsid w:val="00135EFA"/>
    <w:rsid w:val="0013706E"/>
    <w:rsid w:val="0013711F"/>
    <w:rsid w:val="001376DF"/>
    <w:rsid w:val="001404A9"/>
    <w:rsid w:val="00140CD4"/>
    <w:rsid w:val="00140E50"/>
    <w:rsid w:val="001411BA"/>
    <w:rsid w:val="00141C23"/>
    <w:rsid w:val="00141EE6"/>
    <w:rsid w:val="00141FB8"/>
    <w:rsid w:val="00142052"/>
    <w:rsid w:val="00142065"/>
    <w:rsid w:val="001420B4"/>
    <w:rsid w:val="00142D82"/>
    <w:rsid w:val="00142E48"/>
    <w:rsid w:val="001430A4"/>
    <w:rsid w:val="00143109"/>
    <w:rsid w:val="001433E1"/>
    <w:rsid w:val="001433E5"/>
    <w:rsid w:val="00143474"/>
    <w:rsid w:val="00145043"/>
    <w:rsid w:val="0014534E"/>
    <w:rsid w:val="00145DD7"/>
    <w:rsid w:val="00145E60"/>
    <w:rsid w:val="001462B9"/>
    <w:rsid w:val="00146E0D"/>
    <w:rsid w:val="00147210"/>
    <w:rsid w:val="00147373"/>
    <w:rsid w:val="00147B11"/>
    <w:rsid w:val="00150153"/>
    <w:rsid w:val="00150426"/>
    <w:rsid w:val="00150475"/>
    <w:rsid w:val="00151315"/>
    <w:rsid w:val="00151462"/>
    <w:rsid w:val="00151B0A"/>
    <w:rsid w:val="00151CC6"/>
    <w:rsid w:val="00152160"/>
    <w:rsid w:val="00152648"/>
    <w:rsid w:val="00152780"/>
    <w:rsid w:val="001531DB"/>
    <w:rsid w:val="001536E1"/>
    <w:rsid w:val="0015371A"/>
    <w:rsid w:val="0015378B"/>
    <w:rsid w:val="001542F9"/>
    <w:rsid w:val="00154FC1"/>
    <w:rsid w:val="001551A6"/>
    <w:rsid w:val="001551B8"/>
    <w:rsid w:val="0015550D"/>
    <w:rsid w:val="0015576F"/>
    <w:rsid w:val="001558E1"/>
    <w:rsid w:val="00155BFA"/>
    <w:rsid w:val="00155DD6"/>
    <w:rsid w:val="00156010"/>
    <w:rsid w:val="0015661D"/>
    <w:rsid w:val="0015731E"/>
    <w:rsid w:val="0015754D"/>
    <w:rsid w:val="00157AD1"/>
    <w:rsid w:val="00157ADD"/>
    <w:rsid w:val="001601BE"/>
    <w:rsid w:val="00160397"/>
    <w:rsid w:val="00160421"/>
    <w:rsid w:val="00160837"/>
    <w:rsid w:val="0016094D"/>
    <w:rsid w:val="00161263"/>
    <w:rsid w:val="001618EC"/>
    <w:rsid w:val="001619DD"/>
    <w:rsid w:val="00161E44"/>
    <w:rsid w:val="001625B3"/>
    <w:rsid w:val="0016287D"/>
    <w:rsid w:val="00162A36"/>
    <w:rsid w:val="0016301B"/>
    <w:rsid w:val="001633E3"/>
    <w:rsid w:val="00163488"/>
    <w:rsid w:val="00163594"/>
    <w:rsid w:val="001636C6"/>
    <w:rsid w:val="001636FF"/>
    <w:rsid w:val="0016371B"/>
    <w:rsid w:val="001638B8"/>
    <w:rsid w:val="00163A9F"/>
    <w:rsid w:val="001642A3"/>
    <w:rsid w:val="00164439"/>
    <w:rsid w:val="001648EB"/>
    <w:rsid w:val="00165019"/>
    <w:rsid w:val="001650D8"/>
    <w:rsid w:val="001654D6"/>
    <w:rsid w:val="001656B8"/>
    <w:rsid w:val="001657E2"/>
    <w:rsid w:val="001665F1"/>
    <w:rsid w:val="0016729F"/>
    <w:rsid w:val="00167644"/>
    <w:rsid w:val="001677C9"/>
    <w:rsid w:val="00167A90"/>
    <w:rsid w:val="00167A93"/>
    <w:rsid w:val="00167FD4"/>
    <w:rsid w:val="001705D2"/>
    <w:rsid w:val="00170885"/>
    <w:rsid w:val="00170A66"/>
    <w:rsid w:val="00170B40"/>
    <w:rsid w:val="0017136E"/>
    <w:rsid w:val="001713E1"/>
    <w:rsid w:val="00171616"/>
    <w:rsid w:val="00171AAA"/>
    <w:rsid w:val="00171CDB"/>
    <w:rsid w:val="00171F56"/>
    <w:rsid w:val="00172282"/>
    <w:rsid w:val="00172440"/>
    <w:rsid w:val="0017253E"/>
    <w:rsid w:val="0017262D"/>
    <w:rsid w:val="001726B0"/>
    <w:rsid w:val="00172AEC"/>
    <w:rsid w:val="00172CC5"/>
    <w:rsid w:val="00172DD0"/>
    <w:rsid w:val="0017326E"/>
    <w:rsid w:val="00173384"/>
    <w:rsid w:val="001736FD"/>
    <w:rsid w:val="001742E9"/>
    <w:rsid w:val="0017460E"/>
    <w:rsid w:val="00175091"/>
    <w:rsid w:val="001751C4"/>
    <w:rsid w:val="00175581"/>
    <w:rsid w:val="001757BF"/>
    <w:rsid w:val="00176AEC"/>
    <w:rsid w:val="00176C54"/>
    <w:rsid w:val="0017787F"/>
    <w:rsid w:val="00177E93"/>
    <w:rsid w:val="00180662"/>
    <w:rsid w:val="00180DBE"/>
    <w:rsid w:val="00180ED8"/>
    <w:rsid w:val="00181187"/>
    <w:rsid w:val="00182289"/>
    <w:rsid w:val="001826D5"/>
    <w:rsid w:val="001827B8"/>
    <w:rsid w:val="001827FD"/>
    <w:rsid w:val="00182A19"/>
    <w:rsid w:val="00182E1D"/>
    <w:rsid w:val="00182F3A"/>
    <w:rsid w:val="00182FD5"/>
    <w:rsid w:val="00183175"/>
    <w:rsid w:val="001839DD"/>
    <w:rsid w:val="00183AD5"/>
    <w:rsid w:val="0018432E"/>
    <w:rsid w:val="0018436B"/>
    <w:rsid w:val="00184778"/>
    <w:rsid w:val="0018483A"/>
    <w:rsid w:val="00184996"/>
    <w:rsid w:val="00184CBC"/>
    <w:rsid w:val="00184F9C"/>
    <w:rsid w:val="00184FF1"/>
    <w:rsid w:val="0018501A"/>
    <w:rsid w:val="0018657D"/>
    <w:rsid w:val="001875FB"/>
    <w:rsid w:val="001876BB"/>
    <w:rsid w:val="001878BE"/>
    <w:rsid w:val="00190252"/>
    <w:rsid w:val="001902DD"/>
    <w:rsid w:val="001905FE"/>
    <w:rsid w:val="00191249"/>
    <w:rsid w:val="001912A3"/>
    <w:rsid w:val="00191336"/>
    <w:rsid w:val="001916B0"/>
    <w:rsid w:val="001918E6"/>
    <w:rsid w:val="00191918"/>
    <w:rsid w:val="00191E6E"/>
    <w:rsid w:val="00192106"/>
    <w:rsid w:val="0019265C"/>
    <w:rsid w:val="00192995"/>
    <w:rsid w:val="001930FF"/>
    <w:rsid w:val="0019311E"/>
    <w:rsid w:val="0019340D"/>
    <w:rsid w:val="00193A30"/>
    <w:rsid w:val="00193A84"/>
    <w:rsid w:val="00194116"/>
    <w:rsid w:val="00194D3A"/>
    <w:rsid w:val="001955D6"/>
    <w:rsid w:val="0019576A"/>
    <w:rsid w:val="00196048"/>
    <w:rsid w:val="00196CB4"/>
    <w:rsid w:val="00196F9A"/>
    <w:rsid w:val="00196FF1"/>
    <w:rsid w:val="001970B5"/>
    <w:rsid w:val="0019714B"/>
    <w:rsid w:val="00197645"/>
    <w:rsid w:val="00197A1E"/>
    <w:rsid w:val="00197E9E"/>
    <w:rsid w:val="00197FCC"/>
    <w:rsid w:val="001A0259"/>
    <w:rsid w:val="001A02C1"/>
    <w:rsid w:val="001A13FB"/>
    <w:rsid w:val="001A149D"/>
    <w:rsid w:val="001A1515"/>
    <w:rsid w:val="001A1829"/>
    <w:rsid w:val="001A1852"/>
    <w:rsid w:val="001A1965"/>
    <w:rsid w:val="001A1BBB"/>
    <w:rsid w:val="001A1F12"/>
    <w:rsid w:val="001A28FA"/>
    <w:rsid w:val="001A2F63"/>
    <w:rsid w:val="001A3055"/>
    <w:rsid w:val="001A35C7"/>
    <w:rsid w:val="001A364E"/>
    <w:rsid w:val="001A479C"/>
    <w:rsid w:val="001A512D"/>
    <w:rsid w:val="001A5A22"/>
    <w:rsid w:val="001A5ABE"/>
    <w:rsid w:val="001A6300"/>
    <w:rsid w:val="001A6C88"/>
    <w:rsid w:val="001A6CA7"/>
    <w:rsid w:val="001A6EB4"/>
    <w:rsid w:val="001A75BE"/>
    <w:rsid w:val="001A781D"/>
    <w:rsid w:val="001A7A9D"/>
    <w:rsid w:val="001A7B04"/>
    <w:rsid w:val="001B0706"/>
    <w:rsid w:val="001B07A5"/>
    <w:rsid w:val="001B0EE9"/>
    <w:rsid w:val="001B0F8C"/>
    <w:rsid w:val="001B1014"/>
    <w:rsid w:val="001B15AA"/>
    <w:rsid w:val="001B1AA4"/>
    <w:rsid w:val="001B1B70"/>
    <w:rsid w:val="001B227A"/>
    <w:rsid w:val="001B23B5"/>
    <w:rsid w:val="001B271E"/>
    <w:rsid w:val="001B283B"/>
    <w:rsid w:val="001B28BC"/>
    <w:rsid w:val="001B297A"/>
    <w:rsid w:val="001B2D5B"/>
    <w:rsid w:val="001B32D6"/>
    <w:rsid w:val="001B3300"/>
    <w:rsid w:val="001B36EF"/>
    <w:rsid w:val="001B37BD"/>
    <w:rsid w:val="001B40E5"/>
    <w:rsid w:val="001B4821"/>
    <w:rsid w:val="001B4DCA"/>
    <w:rsid w:val="001B5AB2"/>
    <w:rsid w:val="001B5B41"/>
    <w:rsid w:val="001B5EBA"/>
    <w:rsid w:val="001B60A7"/>
    <w:rsid w:val="001B61DC"/>
    <w:rsid w:val="001B64CE"/>
    <w:rsid w:val="001B6669"/>
    <w:rsid w:val="001B66FD"/>
    <w:rsid w:val="001B6B07"/>
    <w:rsid w:val="001B6BA5"/>
    <w:rsid w:val="001B7104"/>
    <w:rsid w:val="001B75ED"/>
    <w:rsid w:val="001B768E"/>
    <w:rsid w:val="001B7CB0"/>
    <w:rsid w:val="001B7D1D"/>
    <w:rsid w:val="001B7D2B"/>
    <w:rsid w:val="001B7E44"/>
    <w:rsid w:val="001C00B7"/>
    <w:rsid w:val="001C04AA"/>
    <w:rsid w:val="001C0981"/>
    <w:rsid w:val="001C1BD1"/>
    <w:rsid w:val="001C1C3E"/>
    <w:rsid w:val="001C20F4"/>
    <w:rsid w:val="001C2572"/>
    <w:rsid w:val="001C2754"/>
    <w:rsid w:val="001C295C"/>
    <w:rsid w:val="001C2A77"/>
    <w:rsid w:val="001C3364"/>
    <w:rsid w:val="001C3830"/>
    <w:rsid w:val="001C3AEC"/>
    <w:rsid w:val="001C4468"/>
    <w:rsid w:val="001C4999"/>
    <w:rsid w:val="001C51B8"/>
    <w:rsid w:val="001C52F2"/>
    <w:rsid w:val="001C53D7"/>
    <w:rsid w:val="001C5B87"/>
    <w:rsid w:val="001C5D04"/>
    <w:rsid w:val="001C5E90"/>
    <w:rsid w:val="001C5FD7"/>
    <w:rsid w:val="001C6143"/>
    <w:rsid w:val="001C6FF5"/>
    <w:rsid w:val="001C70C2"/>
    <w:rsid w:val="001C711D"/>
    <w:rsid w:val="001C76D8"/>
    <w:rsid w:val="001C7BB4"/>
    <w:rsid w:val="001C7DE5"/>
    <w:rsid w:val="001D032E"/>
    <w:rsid w:val="001D03B7"/>
    <w:rsid w:val="001D0823"/>
    <w:rsid w:val="001D1DEF"/>
    <w:rsid w:val="001D2193"/>
    <w:rsid w:val="001D24CA"/>
    <w:rsid w:val="001D285C"/>
    <w:rsid w:val="001D2947"/>
    <w:rsid w:val="001D30A8"/>
    <w:rsid w:val="001D34E5"/>
    <w:rsid w:val="001D36F6"/>
    <w:rsid w:val="001D3BC0"/>
    <w:rsid w:val="001D43E4"/>
    <w:rsid w:val="001D48D3"/>
    <w:rsid w:val="001D48D4"/>
    <w:rsid w:val="001D4970"/>
    <w:rsid w:val="001D4F44"/>
    <w:rsid w:val="001D5012"/>
    <w:rsid w:val="001D51AB"/>
    <w:rsid w:val="001D5224"/>
    <w:rsid w:val="001D52B7"/>
    <w:rsid w:val="001D554D"/>
    <w:rsid w:val="001D5800"/>
    <w:rsid w:val="001D5D09"/>
    <w:rsid w:val="001D5EC8"/>
    <w:rsid w:val="001D6146"/>
    <w:rsid w:val="001D6490"/>
    <w:rsid w:val="001D64B5"/>
    <w:rsid w:val="001D6AF3"/>
    <w:rsid w:val="001D6E40"/>
    <w:rsid w:val="001D6F87"/>
    <w:rsid w:val="001E058A"/>
    <w:rsid w:val="001E1182"/>
    <w:rsid w:val="001E14A5"/>
    <w:rsid w:val="001E155F"/>
    <w:rsid w:val="001E1563"/>
    <w:rsid w:val="001E1819"/>
    <w:rsid w:val="001E1A9D"/>
    <w:rsid w:val="001E1D5F"/>
    <w:rsid w:val="001E2EF8"/>
    <w:rsid w:val="001E31A0"/>
    <w:rsid w:val="001E3828"/>
    <w:rsid w:val="001E3DAD"/>
    <w:rsid w:val="001E409C"/>
    <w:rsid w:val="001E425C"/>
    <w:rsid w:val="001E45E8"/>
    <w:rsid w:val="001E4B32"/>
    <w:rsid w:val="001E505F"/>
    <w:rsid w:val="001E53EB"/>
    <w:rsid w:val="001E613F"/>
    <w:rsid w:val="001E62EB"/>
    <w:rsid w:val="001E6B01"/>
    <w:rsid w:val="001E7459"/>
    <w:rsid w:val="001E7544"/>
    <w:rsid w:val="001E7FB7"/>
    <w:rsid w:val="001F12FB"/>
    <w:rsid w:val="001F1473"/>
    <w:rsid w:val="001F15C7"/>
    <w:rsid w:val="001F1EB7"/>
    <w:rsid w:val="001F24DE"/>
    <w:rsid w:val="001F2846"/>
    <w:rsid w:val="001F29F6"/>
    <w:rsid w:val="001F3B28"/>
    <w:rsid w:val="001F3B38"/>
    <w:rsid w:val="001F3F40"/>
    <w:rsid w:val="001F433C"/>
    <w:rsid w:val="001F458B"/>
    <w:rsid w:val="001F4613"/>
    <w:rsid w:val="001F48E7"/>
    <w:rsid w:val="001F49DE"/>
    <w:rsid w:val="001F4C6B"/>
    <w:rsid w:val="001F5241"/>
    <w:rsid w:val="001F5312"/>
    <w:rsid w:val="001F5AE8"/>
    <w:rsid w:val="001F5AFC"/>
    <w:rsid w:val="001F5EB2"/>
    <w:rsid w:val="001F5EBF"/>
    <w:rsid w:val="001F5F32"/>
    <w:rsid w:val="001F607A"/>
    <w:rsid w:val="001F63C8"/>
    <w:rsid w:val="001F6DB5"/>
    <w:rsid w:val="001F7668"/>
    <w:rsid w:val="001F7A86"/>
    <w:rsid w:val="001F7B37"/>
    <w:rsid w:val="001F7E89"/>
    <w:rsid w:val="00200535"/>
    <w:rsid w:val="00201393"/>
    <w:rsid w:val="002013E9"/>
    <w:rsid w:val="0020140A"/>
    <w:rsid w:val="002016CF"/>
    <w:rsid w:val="00201DA7"/>
    <w:rsid w:val="00201E28"/>
    <w:rsid w:val="002023C7"/>
    <w:rsid w:val="0020252A"/>
    <w:rsid w:val="00202992"/>
    <w:rsid w:val="00203138"/>
    <w:rsid w:val="00203538"/>
    <w:rsid w:val="002037C8"/>
    <w:rsid w:val="00203B59"/>
    <w:rsid w:val="002040AE"/>
    <w:rsid w:val="00204278"/>
    <w:rsid w:val="00204309"/>
    <w:rsid w:val="00204D19"/>
    <w:rsid w:val="00205105"/>
    <w:rsid w:val="00205DA4"/>
    <w:rsid w:val="00206317"/>
    <w:rsid w:val="00206643"/>
    <w:rsid w:val="00206ADA"/>
    <w:rsid w:val="00206B78"/>
    <w:rsid w:val="00207734"/>
    <w:rsid w:val="00207770"/>
    <w:rsid w:val="00207817"/>
    <w:rsid w:val="00207AB6"/>
    <w:rsid w:val="00207DFC"/>
    <w:rsid w:val="00210186"/>
    <w:rsid w:val="0021086C"/>
    <w:rsid w:val="00210B98"/>
    <w:rsid w:val="00210E8F"/>
    <w:rsid w:val="002114B4"/>
    <w:rsid w:val="002115C8"/>
    <w:rsid w:val="00211F2C"/>
    <w:rsid w:val="002121E2"/>
    <w:rsid w:val="00212236"/>
    <w:rsid w:val="0021283E"/>
    <w:rsid w:val="00212A53"/>
    <w:rsid w:val="00212BAE"/>
    <w:rsid w:val="002133D3"/>
    <w:rsid w:val="00213517"/>
    <w:rsid w:val="00213A89"/>
    <w:rsid w:val="00213C04"/>
    <w:rsid w:val="00214568"/>
    <w:rsid w:val="002146D5"/>
    <w:rsid w:val="0021470F"/>
    <w:rsid w:val="00214B41"/>
    <w:rsid w:val="00214B45"/>
    <w:rsid w:val="00214E5D"/>
    <w:rsid w:val="00214F42"/>
    <w:rsid w:val="00215C33"/>
    <w:rsid w:val="00216123"/>
    <w:rsid w:val="002161BA"/>
    <w:rsid w:val="002161FA"/>
    <w:rsid w:val="002165D4"/>
    <w:rsid w:val="00216938"/>
    <w:rsid w:val="002171C1"/>
    <w:rsid w:val="0021743A"/>
    <w:rsid w:val="002175F4"/>
    <w:rsid w:val="00217917"/>
    <w:rsid w:val="00217B49"/>
    <w:rsid w:val="002200D7"/>
    <w:rsid w:val="002200F5"/>
    <w:rsid w:val="002204C5"/>
    <w:rsid w:val="0022072E"/>
    <w:rsid w:val="002210F7"/>
    <w:rsid w:val="002212B6"/>
    <w:rsid w:val="00221563"/>
    <w:rsid w:val="002219ED"/>
    <w:rsid w:val="00221C23"/>
    <w:rsid w:val="00221CC5"/>
    <w:rsid w:val="002220E3"/>
    <w:rsid w:val="00222995"/>
    <w:rsid w:val="00222A0A"/>
    <w:rsid w:val="00222C3C"/>
    <w:rsid w:val="0022300F"/>
    <w:rsid w:val="00223233"/>
    <w:rsid w:val="00223C4F"/>
    <w:rsid w:val="00223FA2"/>
    <w:rsid w:val="0022405E"/>
    <w:rsid w:val="002249C9"/>
    <w:rsid w:val="00224CB9"/>
    <w:rsid w:val="00224FAE"/>
    <w:rsid w:val="002250CD"/>
    <w:rsid w:val="0022520C"/>
    <w:rsid w:val="00225691"/>
    <w:rsid w:val="00225B4C"/>
    <w:rsid w:val="00225F70"/>
    <w:rsid w:val="00226162"/>
    <w:rsid w:val="00227983"/>
    <w:rsid w:val="00230176"/>
    <w:rsid w:val="00230D1E"/>
    <w:rsid w:val="00231421"/>
    <w:rsid w:val="002319FD"/>
    <w:rsid w:val="00231CD7"/>
    <w:rsid w:val="00232420"/>
    <w:rsid w:val="002328EA"/>
    <w:rsid w:val="002329BC"/>
    <w:rsid w:val="00232AB1"/>
    <w:rsid w:val="00232D96"/>
    <w:rsid w:val="002332B9"/>
    <w:rsid w:val="0023370E"/>
    <w:rsid w:val="002344B9"/>
    <w:rsid w:val="00234819"/>
    <w:rsid w:val="00234A74"/>
    <w:rsid w:val="00234E2B"/>
    <w:rsid w:val="00235553"/>
    <w:rsid w:val="002358EB"/>
    <w:rsid w:val="0023598F"/>
    <w:rsid w:val="00235F52"/>
    <w:rsid w:val="002371A7"/>
    <w:rsid w:val="00237456"/>
    <w:rsid w:val="00237708"/>
    <w:rsid w:val="0023784B"/>
    <w:rsid w:val="00237FE0"/>
    <w:rsid w:val="002401D2"/>
    <w:rsid w:val="002408C7"/>
    <w:rsid w:val="0024096F"/>
    <w:rsid w:val="00240DB3"/>
    <w:rsid w:val="00240EBD"/>
    <w:rsid w:val="0024184A"/>
    <w:rsid w:val="0024195E"/>
    <w:rsid w:val="00241965"/>
    <w:rsid w:val="00241B62"/>
    <w:rsid w:val="00242160"/>
    <w:rsid w:val="002428D0"/>
    <w:rsid w:val="002429CC"/>
    <w:rsid w:val="00242DA4"/>
    <w:rsid w:val="00242FD1"/>
    <w:rsid w:val="0024355D"/>
    <w:rsid w:val="002436A2"/>
    <w:rsid w:val="00243700"/>
    <w:rsid w:val="0024488C"/>
    <w:rsid w:val="002448E7"/>
    <w:rsid w:val="00244D45"/>
    <w:rsid w:val="00245320"/>
    <w:rsid w:val="00245409"/>
    <w:rsid w:val="00246454"/>
    <w:rsid w:val="00246BCB"/>
    <w:rsid w:val="00246C4F"/>
    <w:rsid w:val="0024749E"/>
    <w:rsid w:val="00247C5A"/>
    <w:rsid w:val="00250CF4"/>
    <w:rsid w:val="00250E52"/>
    <w:rsid w:val="00251B30"/>
    <w:rsid w:val="002520FE"/>
    <w:rsid w:val="00252208"/>
    <w:rsid w:val="00252AFD"/>
    <w:rsid w:val="00252DAA"/>
    <w:rsid w:val="002538DD"/>
    <w:rsid w:val="00253FEC"/>
    <w:rsid w:val="00254101"/>
    <w:rsid w:val="00254A87"/>
    <w:rsid w:val="00254F1C"/>
    <w:rsid w:val="0025509D"/>
    <w:rsid w:val="002551A0"/>
    <w:rsid w:val="002551FE"/>
    <w:rsid w:val="00255253"/>
    <w:rsid w:val="002560CE"/>
    <w:rsid w:val="0025693B"/>
    <w:rsid w:val="00256AEB"/>
    <w:rsid w:val="00256BCC"/>
    <w:rsid w:val="00256CF0"/>
    <w:rsid w:val="00257370"/>
    <w:rsid w:val="0025757D"/>
    <w:rsid w:val="00257627"/>
    <w:rsid w:val="00257A6C"/>
    <w:rsid w:val="00260253"/>
    <w:rsid w:val="002604D1"/>
    <w:rsid w:val="002616B4"/>
    <w:rsid w:val="002624D1"/>
    <w:rsid w:val="00262594"/>
    <w:rsid w:val="00262937"/>
    <w:rsid w:val="00262DA1"/>
    <w:rsid w:val="00262DED"/>
    <w:rsid w:val="00263A72"/>
    <w:rsid w:val="002643DB"/>
    <w:rsid w:val="00264C24"/>
    <w:rsid w:val="002659C9"/>
    <w:rsid w:val="00265A2C"/>
    <w:rsid w:val="002661C5"/>
    <w:rsid w:val="00266739"/>
    <w:rsid w:val="00267048"/>
    <w:rsid w:val="0026756E"/>
    <w:rsid w:val="00267591"/>
    <w:rsid w:val="002676C5"/>
    <w:rsid w:val="00267CE5"/>
    <w:rsid w:val="00267E6D"/>
    <w:rsid w:val="00267FB2"/>
    <w:rsid w:val="002703BB"/>
    <w:rsid w:val="0027083C"/>
    <w:rsid w:val="0027084D"/>
    <w:rsid w:val="00271257"/>
    <w:rsid w:val="00271796"/>
    <w:rsid w:val="0027194E"/>
    <w:rsid w:val="00271DD5"/>
    <w:rsid w:val="00272140"/>
    <w:rsid w:val="002721D6"/>
    <w:rsid w:val="00272BDD"/>
    <w:rsid w:val="002730DD"/>
    <w:rsid w:val="002738D7"/>
    <w:rsid w:val="00273FDC"/>
    <w:rsid w:val="0027407F"/>
    <w:rsid w:val="00274CD8"/>
    <w:rsid w:val="00274E34"/>
    <w:rsid w:val="002750DB"/>
    <w:rsid w:val="0027555C"/>
    <w:rsid w:val="002758FB"/>
    <w:rsid w:val="00275A9C"/>
    <w:rsid w:val="00276159"/>
    <w:rsid w:val="002766CD"/>
    <w:rsid w:val="002775D5"/>
    <w:rsid w:val="00277AC0"/>
    <w:rsid w:val="00280C72"/>
    <w:rsid w:val="00280E62"/>
    <w:rsid w:val="002810E5"/>
    <w:rsid w:val="002815F7"/>
    <w:rsid w:val="002816D6"/>
    <w:rsid w:val="002818B3"/>
    <w:rsid w:val="00281918"/>
    <w:rsid w:val="002819E3"/>
    <w:rsid w:val="002823E1"/>
    <w:rsid w:val="0028240A"/>
    <w:rsid w:val="00282BE5"/>
    <w:rsid w:val="00282F70"/>
    <w:rsid w:val="002830E7"/>
    <w:rsid w:val="00283429"/>
    <w:rsid w:val="002836D4"/>
    <w:rsid w:val="00283801"/>
    <w:rsid w:val="002839E2"/>
    <w:rsid w:val="00283EBD"/>
    <w:rsid w:val="00283FC3"/>
    <w:rsid w:val="00284357"/>
    <w:rsid w:val="00284D2F"/>
    <w:rsid w:val="0028542F"/>
    <w:rsid w:val="0028554F"/>
    <w:rsid w:val="002856C3"/>
    <w:rsid w:val="00285FB3"/>
    <w:rsid w:val="0028614A"/>
    <w:rsid w:val="00286512"/>
    <w:rsid w:val="002865F5"/>
    <w:rsid w:val="002868EB"/>
    <w:rsid w:val="00286E19"/>
    <w:rsid w:val="00287224"/>
    <w:rsid w:val="00287449"/>
    <w:rsid w:val="00290415"/>
    <w:rsid w:val="00290747"/>
    <w:rsid w:val="00290FE2"/>
    <w:rsid w:val="002916A9"/>
    <w:rsid w:val="00291809"/>
    <w:rsid w:val="00291DB2"/>
    <w:rsid w:val="00291E6F"/>
    <w:rsid w:val="0029215D"/>
    <w:rsid w:val="00292C9C"/>
    <w:rsid w:val="00292D7F"/>
    <w:rsid w:val="0029301C"/>
    <w:rsid w:val="002930AF"/>
    <w:rsid w:val="00293629"/>
    <w:rsid w:val="00294032"/>
    <w:rsid w:val="002943ED"/>
    <w:rsid w:val="0029466F"/>
    <w:rsid w:val="0029582F"/>
    <w:rsid w:val="0029670F"/>
    <w:rsid w:val="0029689E"/>
    <w:rsid w:val="00296A36"/>
    <w:rsid w:val="00296B83"/>
    <w:rsid w:val="00296CCD"/>
    <w:rsid w:val="00296DF0"/>
    <w:rsid w:val="0029757D"/>
    <w:rsid w:val="00297918"/>
    <w:rsid w:val="002A08A4"/>
    <w:rsid w:val="002A0985"/>
    <w:rsid w:val="002A100D"/>
    <w:rsid w:val="002A1786"/>
    <w:rsid w:val="002A1B12"/>
    <w:rsid w:val="002A1F38"/>
    <w:rsid w:val="002A1FA4"/>
    <w:rsid w:val="002A2448"/>
    <w:rsid w:val="002A2CA9"/>
    <w:rsid w:val="002A2DFC"/>
    <w:rsid w:val="002A3092"/>
    <w:rsid w:val="002A319B"/>
    <w:rsid w:val="002A3504"/>
    <w:rsid w:val="002A36C4"/>
    <w:rsid w:val="002A3B32"/>
    <w:rsid w:val="002A3D48"/>
    <w:rsid w:val="002A3FC8"/>
    <w:rsid w:val="002A4275"/>
    <w:rsid w:val="002A4AB0"/>
    <w:rsid w:val="002A5290"/>
    <w:rsid w:val="002A5646"/>
    <w:rsid w:val="002A5667"/>
    <w:rsid w:val="002A62B2"/>
    <w:rsid w:val="002A6B3D"/>
    <w:rsid w:val="002A6CC1"/>
    <w:rsid w:val="002A7372"/>
    <w:rsid w:val="002A73CA"/>
    <w:rsid w:val="002A7460"/>
    <w:rsid w:val="002A7C1A"/>
    <w:rsid w:val="002B030B"/>
    <w:rsid w:val="002B046B"/>
    <w:rsid w:val="002B0E74"/>
    <w:rsid w:val="002B1721"/>
    <w:rsid w:val="002B1727"/>
    <w:rsid w:val="002B1BC4"/>
    <w:rsid w:val="002B1C77"/>
    <w:rsid w:val="002B1C87"/>
    <w:rsid w:val="002B21C8"/>
    <w:rsid w:val="002B2329"/>
    <w:rsid w:val="002B24D7"/>
    <w:rsid w:val="002B2721"/>
    <w:rsid w:val="002B2AA1"/>
    <w:rsid w:val="002B2DED"/>
    <w:rsid w:val="002B2F20"/>
    <w:rsid w:val="002B31C5"/>
    <w:rsid w:val="002B361B"/>
    <w:rsid w:val="002B36C0"/>
    <w:rsid w:val="002B41EC"/>
    <w:rsid w:val="002B469C"/>
    <w:rsid w:val="002B47B4"/>
    <w:rsid w:val="002B4A8B"/>
    <w:rsid w:val="002B53A9"/>
    <w:rsid w:val="002B548D"/>
    <w:rsid w:val="002B585C"/>
    <w:rsid w:val="002B5CF7"/>
    <w:rsid w:val="002B5F1E"/>
    <w:rsid w:val="002B672D"/>
    <w:rsid w:val="002B6922"/>
    <w:rsid w:val="002B75ED"/>
    <w:rsid w:val="002B789A"/>
    <w:rsid w:val="002C020D"/>
    <w:rsid w:val="002C036C"/>
    <w:rsid w:val="002C08D6"/>
    <w:rsid w:val="002C096D"/>
    <w:rsid w:val="002C0CFE"/>
    <w:rsid w:val="002C10C4"/>
    <w:rsid w:val="002C10F0"/>
    <w:rsid w:val="002C1179"/>
    <w:rsid w:val="002C1287"/>
    <w:rsid w:val="002C12AE"/>
    <w:rsid w:val="002C14D6"/>
    <w:rsid w:val="002C1614"/>
    <w:rsid w:val="002C1863"/>
    <w:rsid w:val="002C2109"/>
    <w:rsid w:val="002C2D0E"/>
    <w:rsid w:val="002C335E"/>
    <w:rsid w:val="002C3AE9"/>
    <w:rsid w:val="002C3C4C"/>
    <w:rsid w:val="002C3E90"/>
    <w:rsid w:val="002C4999"/>
    <w:rsid w:val="002C4BE6"/>
    <w:rsid w:val="002C5108"/>
    <w:rsid w:val="002C54FC"/>
    <w:rsid w:val="002C65B2"/>
    <w:rsid w:val="002C66BC"/>
    <w:rsid w:val="002C702B"/>
    <w:rsid w:val="002C7410"/>
    <w:rsid w:val="002C7668"/>
    <w:rsid w:val="002C79A0"/>
    <w:rsid w:val="002C7B8F"/>
    <w:rsid w:val="002C7C09"/>
    <w:rsid w:val="002C7DB9"/>
    <w:rsid w:val="002D03DB"/>
    <w:rsid w:val="002D0A7A"/>
    <w:rsid w:val="002D11CC"/>
    <w:rsid w:val="002D12EA"/>
    <w:rsid w:val="002D1A18"/>
    <w:rsid w:val="002D1F04"/>
    <w:rsid w:val="002D1F51"/>
    <w:rsid w:val="002D25FF"/>
    <w:rsid w:val="002D2AF1"/>
    <w:rsid w:val="002D2C8F"/>
    <w:rsid w:val="002D2EF4"/>
    <w:rsid w:val="002D300E"/>
    <w:rsid w:val="002D319E"/>
    <w:rsid w:val="002D38F0"/>
    <w:rsid w:val="002D3A5F"/>
    <w:rsid w:val="002D3A90"/>
    <w:rsid w:val="002D3DD2"/>
    <w:rsid w:val="002D3F68"/>
    <w:rsid w:val="002D42BA"/>
    <w:rsid w:val="002D5123"/>
    <w:rsid w:val="002D54E3"/>
    <w:rsid w:val="002D5778"/>
    <w:rsid w:val="002D65D3"/>
    <w:rsid w:val="002D7B39"/>
    <w:rsid w:val="002D7B3C"/>
    <w:rsid w:val="002D7EED"/>
    <w:rsid w:val="002E00E3"/>
    <w:rsid w:val="002E012E"/>
    <w:rsid w:val="002E053D"/>
    <w:rsid w:val="002E0B1C"/>
    <w:rsid w:val="002E0C34"/>
    <w:rsid w:val="002E0C87"/>
    <w:rsid w:val="002E1035"/>
    <w:rsid w:val="002E13D3"/>
    <w:rsid w:val="002E1760"/>
    <w:rsid w:val="002E179C"/>
    <w:rsid w:val="002E1D44"/>
    <w:rsid w:val="002E25D7"/>
    <w:rsid w:val="002E2BE3"/>
    <w:rsid w:val="002E2D36"/>
    <w:rsid w:val="002E326E"/>
    <w:rsid w:val="002E36DF"/>
    <w:rsid w:val="002E381F"/>
    <w:rsid w:val="002E3A2F"/>
    <w:rsid w:val="002E3AF7"/>
    <w:rsid w:val="002E437A"/>
    <w:rsid w:val="002E47F7"/>
    <w:rsid w:val="002E4F3E"/>
    <w:rsid w:val="002E5006"/>
    <w:rsid w:val="002E50AB"/>
    <w:rsid w:val="002E5B96"/>
    <w:rsid w:val="002E5DF0"/>
    <w:rsid w:val="002E7273"/>
    <w:rsid w:val="002E736B"/>
    <w:rsid w:val="002E7A22"/>
    <w:rsid w:val="002E7ADC"/>
    <w:rsid w:val="002F0288"/>
    <w:rsid w:val="002F0342"/>
    <w:rsid w:val="002F0E2B"/>
    <w:rsid w:val="002F11BE"/>
    <w:rsid w:val="002F21D2"/>
    <w:rsid w:val="002F2584"/>
    <w:rsid w:val="002F2F4A"/>
    <w:rsid w:val="002F3234"/>
    <w:rsid w:val="002F32EF"/>
    <w:rsid w:val="002F3C41"/>
    <w:rsid w:val="002F3CA0"/>
    <w:rsid w:val="002F4470"/>
    <w:rsid w:val="002F455E"/>
    <w:rsid w:val="002F48A7"/>
    <w:rsid w:val="002F4D45"/>
    <w:rsid w:val="002F4DC4"/>
    <w:rsid w:val="002F50FA"/>
    <w:rsid w:val="002F5B0E"/>
    <w:rsid w:val="002F645E"/>
    <w:rsid w:val="002F6508"/>
    <w:rsid w:val="002F69A6"/>
    <w:rsid w:val="002F74ED"/>
    <w:rsid w:val="002F7A29"/>
    <w:rsid w:val="002F7B7E"/>
    <w:rsid w:val="002F7FF8"/>
    <w:rsid w:val="00300D43"/>
    <w:rsid w:val="00300F3D"/>
    <w:rsid w:val="003013E6"/>
    <w:rsid w:val="003015E7"/>
    <w:rsid w:val="003017CB"/>
    <w:rsid w:val="0030212B"/>
    <w:rsid w:val="00302DED"/>
    <w:rsid w:val="0030340F"/>
    <w:rsid w:val="003035BE"/>
    <w:rsid w:val="00303704"/>
    <w:rsid w:val="00303775"/>
    <w:rsid w:val="00303BE2"/>
    <w:rsid w:val="00303BF6"/>
    <w:rsid w:val="0030407A"/>
    <w:rsid w:val="00304343"/>
    <w:rsid w:val="00304C04"/>
    <w:rsid w:val="00304D83"/>
    <w:rsid w:val="00305314"/>
    <w:rsid w:val="0030661C"/>
    <w:rsid w:val="00307BDD"/>
    <w:rsid w:val="00307CA2"/>
    <w:rsid w:val="00310403"/>
    <w:rsid w:val="00310414"/>
    <w:rsid w:val="003104F3"/>
    <w:rsid w:val="0031103B"/>
    <w:rsid w:val="0031177B"/>
    <w:rsid w:val="003125FB"/>
    <w:rsid w:val="0031262D"/>
    <w:rsid w:val="0031265D"/>
    <w:rsid w:val="00312D03"/>
    <w:rsid w:val="00313007"/>
    <w:rsid w:val="00313106"/>
    <w:rsid w:val="003133F8"/>
    <w:rsid w:val="00313534"/>
    <w:rsid w:val="00313C62"/>
    <w:rsid w:val="00313E36"/>
    <w:rsid w:val="00314279"/>
    <w:rsid w:val="0031472C"/>
    <w:rsid w:val="00314B94"/>
    <w:rsid w:val="00314EDA"/>
    <w:rsid w:val="003157A6"/>
    <w:rsid w:val="00316153"/>
    <w:rsid w:val="00316179"/>
    <w:rsid w:val="00316519"/>
    <w:rsid w:val="003165D0"/>
    <w:rsid w:val="0031666F"/>
    <w:rsid w:val="00316A1C"/>
    <w:rsid w:val="00316B62"/>
    <w:rsid w:val="00317651"/>
    <w:rsid w:val="003178EC"/>
    <w:rsid w:val="00317DED"/>
    <w:rsid w:val="00317E8E"/>
    <w:rsid w:val="003201A7"/>
    <w:rsid w:val="00320873"/>
    <w:rsid w:val="00320D58"/>
    <w:rsid w:val="00321267"/>
    <w:rsid w:val="00321973"/>
    <w:rsid w:val="00321CA8"/>
    <w:rsid w:val="00321E55"/>
    <w:rsid w:val="003227BC"/>
    <w:rsid w:val="00322854"/>
    <w:rsid w:val="003228A0"/>
    <w:rsid w:val="00322A8C"/>
    <w:rsid w:val="00322E01"/>
    <w:rsid w:val="0032344E"/>
    <w:rsid w:val="003236EA"/>
    <w:rsid w:val="003243F9"/>
    <w:rsid w:val="0032480B"/>
    <w:rsid w:val="00324BFE"/>
    <w:rsid w:val="00325353"/>
    <w:rsid w:val="0032575A"/>
    <w:rsid w:val="003263F5"/>
    <w:rsid w:val="00326D6A"/>
    <w:rsid w:val="00326DC3"/>
    <w:rsid w:val="00327CF4"/>
    <w:rsid w:val="00327DB3"/>
    <w:rsid w:val="003300BF"/>
    <w:rsid w:val="003308ED"/>
    <w:rsid w:val="00330C41"/>
    <w:rsid w:val="00331578"/>
    <w:rsid w:val="00331849"/>
    <w:rsid w:val="00331918"/>
    <w:rsid w:val="00331C18"/>
    <w:rsid w:val="00331DB4"/>
    <w:rsid w:val="00331ED2"/>
    <w:rsid w:val="00331ED6"/>
    <w:rsid w:val="0033215B"/>
    <w:rsid w:val="00333011"/>
    <w:rsid w:val="00333114"/>
    <w:rsid w:val="003337D9"/>
    <w:rsid w:val="00333A67"/>
    <w:rsid w:val="00333B46"/>
    <w:rsid w:val="00333BC0"/>
    <w:rsid w:val="00334180"/>
    <w:rsid w:val="003343C9"/>
    <w:rsid w:val="003344E6"/>
    <w:rsid w:val="00334B33"/>
    <w:rsid w:val="00334CA3"/>
    <w:rsid w:val="00334F05"/>
    <w:rsid w:val="003353C6"/>
    <w:rsid w:val="0033671E"/>
    <w:rsid w:val="003370BC"/>
    <w:rsid w:val="003370CD"/>
    <w:rsid w:val="003374AE"/>
    <w:rsid w:val="00337856"/>
    <w:rsid w:val="00337EBB"/>
    <w:rsid w:val="00337F70"/>
    <w:rsid w:val="00340557"/>
    <w:rsid w:val="003406D5"/>
    <w:rsid w:val="003407CC"/>
    <w:rsid w:val="00340896"/>
    <w:rsid w:val="00340975"/>
    <w:rsid w:val="00340A4C"/>
    <w:rsid w:val="00340AAC"/>
    <w:rsid w:val="00340C17"/>
    <w:rsid w:val="00341196"/>
    <w:rsid w:val="00342A0B"/>
    <w:rsid w:val="00342A6B"/>
    <w:rsid w:val="00342E14"/>
    <w:rsid w:val="0034307E"/>
    <w:rsid w:val="00343539"/>
    <w:rsid w:val="003437AA"/>
    <w:rsid w:val="00343F9A"/>
    <w:rsid w:val="003441BC"/>
    <w:rsid w:val="003441FA"/>
    <w:rsid w:val="003442D9"/>
    <w:rsid w:val="00344403"/>
    <w:rsid w:val="00344973"/>
    <w:rsid w:val="00344BA8"/>
    <w:rsid w:val="00344D83"/>
    <w:rsid w:val="0034564F"/>
    <w:rsid w:val="00345744"/>
    <w:rsid w:val="00345A21"/>
    <w:rsid w:val="00345A54"/>
    <w:rsid w:val="00345CED"/>
    <w:rsid w:val="0034645D"/>
    <w:rsid w:val="00346A2C"/>
    <w:rsid w:val="00346ABE"/>
    <w:rsid w:val="00346BAB"/>
    <w:rsid w:val="003470D6"/>
    <w:rsid w:val="003472A6"/>
    <w:rsid w:val="00347A2B"/>
    <w:rsid w:val="00347B50"/>
    <w:rsid w:val="00347B8A"/>
    <w:rsid w:val="0035030E"/>
    <w:rsid w:val="00350433"/>
    <w:rsid w:val="003508CE"/>
    <w:rsid w:val="00350D9C"/>
    <w:rsid w:val="00350FF9"/>
    <w:rsid w:val="003516C5"/>
    <w:rsid w:val="003517CD"/>
    <w:rsid w:val="00351AFD"/>
    <w:rsid w:val="003521EA"/>
    <w:rsid w:val="00352537"/>
    <w:rsid w:val="00352BB4"/>
    <w:rsid w:val="00353F3C"/>
    <w:rsid w:val="00354647"/>
    <w:rsid w:val="00354F92"/>
    <w:rsid w:val="00355491"/>
    <w:rsid w:val="003555D8"/>
    <w:rsid w:val="003556E6"/>
    <w:rsid w:val="00355795"/>
    <w:rsid w:val="003557FB"/>
    <w:rsid w:val="0035592A"/>
    <w:rsid w:val="00355A58"/>
    <w:rsid w:val="00355E80"/>
    <w:rsid w:val="00356A83"/>
    <w:rsid w:val="003576BA"/>
    <w:rsid w:val="00357964"/>
    <w:rsid w:val="0036030C"/>
    <w:rsid w:val="0036072F"/>
    <w:rsid w:val="003609E1"/>
    <w:rsid w:val="00360C55"/>
    <w:rsid w:val="00360E79"/>
    <w:rsid w:val="003610C8"/>
    <w:rsid w:val="0036112F"/>
    <w:rsid w:val="003613E6"/>
    <w:rsid w:val="003614DD"/>
    <w:rsid w:val="003615C9"/>
    <w:rsid w:val="00361EF2"/>
    <w:rsid w:val="003621A3"/>
    <w:rsid w:val="00362403"/>
    <w:rsid w:val="00362B70"/>
    <w:rsid w:val="00363820"/>
    <w:rsid w:val="00363A8A"/>
    <w:rsid w:val="00363C57"/>
    <w:rsid w:val="00363CBD"/>
    <w:rsid w:val="00363DF5"/>
    <w:rsid w:val="0036485C"/>
    <w:rsid w:val="003648AE"/>
    <w:rsid w:val="00364B02"/>
    <w:rsid w:val="0036507C"/>
    <w:rsid w:val="003653CA"/>
    <w:rsid w:val="00365425"/>
    <w:rsid w:val="00365C7C"/>
    <w:rsid w:val="00365D8D"/>
    <w:rsid w:val="00366189"/>
    <w:rsid w:val="00366873"/>
    <w:rsid w:val="00366E8A"/>
    <w:rsid w:val="00367583"/>
    <w:rsid w:val="00367641"/>
    <w:rsid w:val="00367656"/>
    <w:rsid w:val="00367924"/>
    <w:rsid w:val="00367DBB"/>
    <w:rsid w:val="00370482"/>
    <w:rsid w:val="00370491"/>
    <w:rsid w:val="00370BBE"/>
    <w:rsid w:val="00371190"/>
    <w:rsid w:val="003711C4"/>
    <w:rsid w:val="00371560"/>
    <w:rsid w:val="00371F8B"/>
    <w:rsid w:val="00372496"/>
    <w:rsid w:val="00372AFB"/>
    <w:rsid w:val="00372C5F"/>
    <w:rsid w:val="00373199"/>
    <w:rsid w:val="003732CC"/>
    <w:rsid w:val="003734D6"/>
    <w:rsid w:val="003737B6"/>
    <w:rsid w:val="0037419C"/>
    <w:rsid w:val="00374C80"/>
    <w:rsid w:val="00375B0E"/>
    <w:rsid w:val="00375FE6"/>
    <w:rsid w:val="00376F28"/>
    <w:rsid w:val="00377131"/>
    <w:rsid w:val="003779C1"/>
    <w:rsid w:val="00380162"/>
    <w:rsid w:val="00380D26"/>
    <w:rsid w:val="0038153E"/>
    <w:rsid w:val="003819C9"/>
    <w:rsid w:val="00381BF9"/>
    <w:rsid w:val="003824CD"/>
    <w:rsid w:val="00382D2A"/>
    <w:rsid w:val="00382FE3"/>
    <w:rsid w:val="00383773"/>
    <w:rsid w:val="003838A0"/>
    <w:rsid w:val="003841DF"/>
    <w:rsid w:val="00384240"/>
    <w:rsid w:val="003842E6"/>
    <w:rsid w:val="0038491D"/>
    <w:rsid w:val="00384C4A"/>
    <w:rsid w:val="00384CE8"/>
    <w:rsid w:val="00385D98"/>
    <w:rsid w:val="00385EBA"/>
    <w:rsid w:val="0038608E"/>
    <w:rsid w:val="0038655D"/>
    <w:rsid w:val="00386CE3"/>
    <w:rsid w:val="00386D82"/>
    <w:rsid w:val="00387168"/>
    <w:rsid w:val="00387A34"/>
    <w:rsid w:val="00387C25"/>
    <w:rsid w:val="0039026C"/>
    <w:rsid w:val="003902D3"/>
    <w:rsid w:val="00390421"/>
    <w:rsid w:val="00390A29"/>
    <w:rsid w:val="00390B67"/>
    <w:rsid w:val="00390B72"/>
    <w:rsid w:val="00390C63"/>
    <w:rsid w:val="00391418"/>
    <w:rsid w:val="003918AA"/>
    <w:rsid w:val="00391C38"/>
    <w:rsid w:val="00392254"/>
    <w:rsid w:val="003928DB"/>
    <w:rsid w:val="00393C5C"/>
    <w:rsid w:val="00393E57"/>
    <w:rsid w:val="00393F93"/>
    <w:rsid w:val="0039430B"/>
    <w:rsid w:val="00394359"/>
    <w:rsid w:val="0039472F"/>
    <w:rsid w:val="00394D3C"/>
    <w:rsid w:val="003952C6"/>
    <w:rsid w:val="00395678"/>
    <w:rsid w:val="003959F2"/>
    <w:rsid w:val="00395BEE"/>
    <w:rsid w:val="00395CA3"/>
    <w:rsid w:val="00395FA1"/>
    <w:rsid w:val="00396000"/>
    <w:rsid w:val="003963A5"/>
    <w:rsid w:val="003967A6"/>
    <w:rsid w:val="00396A44"/>
    <w:rsid w:val="00397435"/>
    <w:rsid w:val="003976AF"/>
    <w:rsid w:val="003977A0"/>
    <w:rsid w:val="00397B69"/>
    <w:rsid w:val="00397F53"/>
    <w:rsid w:val="003A0A34"/>
    <w:rsid w:val="003A15F9"/>
    <w:rsid w:val="003A20D8"/>
    <w:rsid w:val="003A252A"/>
    <w:rsid w:val="003A27A5"/>
    <w:rsid w:val="003A3B02"/>
    <w:rsid w:val="003A3E8D"/>
    <w:rsid w:val="003A4318"/>
    <w:rsid w:val="003A4381"/>
    <w:rsid w:val="003A4523"/>
    <w:rsid w:val="003A4A2A"/>
    <w:rsid w:val="003A5503"/>
    <w:rsid w:val="003A5BEC"/>
    <w:rsid w:val="003A5D0A"/>
    <w:rsid w:val="003A6078"/>
    <w:rsid w:val="003A60E8"/>
    <w:rsid w:val="003A6953"/>
    <w:rsid w:val="003A710E"/>
    <w:rsid w:val="003A7610"/>
    <w:rsid w:val="003A7C9F"/>
    <w:rsid w:val="003B01C3"/>
    <w:rsid w:val="003B01E1"/>
    <w:rsid w:val="003B024B"/>
    <w:rsid w:val="003B088F"/>
    <w:rsid w:val="003B1101"/>
    <w:rsid w:val="003B2017"/>
    <w:rsid w:val="003B283C"/>
    <w:rsid w:val="003B2BFF"/>
    <w:rsid w:val="003B3273"/>
    <w:rsid w:val="003B3BB2"/>
    <w:rsid w:val="003B3CA4"/>
    <w:rsid w:val="003B3D69"/>
    <w:rsid w:val="003B4272"/>
    <w:rsid w:val="003B42BA"/>
    <w:rsid w:val="003B44BF"/>
    <w:rsid w:val="003B5029"/>
    <w:rsid w:val="003B509C"/>
    <w:rsid w:val="003B6115"/>
    <w:rsid w:val="003B65C4"/>
    <w:rsid w:val="003B74E2"/>
    <w:rsid w:val="003B75A6"/>
    <w:rsid w:val="003B7D87"/>
    <w:rsid w:val="003B7F0C"/>
    <w:rsid w:val="003C0318"/>
    <w:rsid w:val="003C0B45"/>
    <w:rsid w:val="003C0D7E"/>
    <w:rsid w:val="003C0ED8"/>
    <w:rsid w:val="003C1998"/>
    <w:rsid w:val="003C1A4C"/>
    <w:rsid w:val="003C1BFF"/>
    <w:rsid w:val="003C1E3B"/>
    <w:rsid w:val="003C21A0"/>
    <w:rsid w:val="003C25DB"/>
    <w:rsid w:val="003C30DF"/>
    <w:rsid w:val="003C31C0"/>
    <w:rsid w:val="003C3224"/>
    <w:rsid w:val="003C32B8"/>
    <w:rsid w:val="003C37A4"/>
    <w:rsid w:val="003C3C4F"/>
    <w:rsid w:val="003C3C72"/>
    <w:rsid w:val="003C3D1E"/>
    <w:rsid w:val="003C3DE4"/>
    <w:rsid w:val="003C3E63"/>
    <w:rsid w:val="003C3F04"/>
    <w:rsid w:val="003C435C"/>
    <w:rsid w:val="003C4788"/>
    <w:rsid w:val="003C4DFC"/>
    <w:rsid w:val="003C617B"/>
    <w:rsid w:val="003C61BD"/>
    <w:rsid w:val="003C6A01"/>
    <w:rsid w:val="003C6B3A"/>
    <w:rsid w:val="003C6E50"/>
    <w:rsid w:val="003C7B8F"/>
    <w:rsid w:val="003C7CA7"/>
    <w:rsid w:val="003D010F"/>
    <w:rsid w:val="003D0387"/>
    <w:rsid w:val="003D03F6"/>
    <w:rsid w:val="003D04BB"/>
    <w:rsid w:val="003D06C4"/>
    <w:rsid w:val="003D0A4D"/>
    <w:rsid w:val="003D0E7F"/>
    <w:rsid w:val="003D1368"/>
    <w:rsid w:val="003D1A10"/>
    <w:rsid w:val="003D1BA5"/>
    <w:rsid w:val="003D1C2E"/>
    <w:rsid w:val="003D213E"/>
    <w:rsid w:val="003D31D4"/>
    <w:rsid w:val="003D34A9"/>
    <w:rsid w:val="003D36A5"/>
    <w:rsid w:val="003D3989"/>
    <w:rsid w:val="003D3F54"/>
    <w:rsid w:val="003D3F99"/>
    <w:rsid w:val="003D4065"/>
    <w:rsid w:val="003D44E7"/>
    <w:rsid w:val="003D46DA"/>
    <w:rsid w:val="003D4855"/>
    <w:rsid w:val="003D5979"/>
    <w:rsid w:val="003D5F22"/>
    <w:rsid w:val="003D5F4F"/>
    <w:rsid w:val="003D68DA"/>
    <w:rsid w:val="003D6C8F"/>
    <w:rsid w:val="003D6CE2"/>
    <w:rsid w:val="003D72C9"/>
    <w:rsid w:val="003D7982"/>
    <w:rsid w:val="003D7D58"/>
    <w:rsid w:val="003D7EF3"/>
    <w:rsid w:val="003E04EE"/>
    <w:rsid w:val="003E0ED2"/>
    <w:rsid w:val="003E1437"/>
    <w:rsid w:val="003E14A6"/>
    <w:rsid w:val="003E18A1"/>
    <w:rsid w:val="003E1AC2"/>
    <w:rsid w:val="003E1C95"/>
    <w:rsid w:val="003E1F3D"/>
    <w:rsid w:val="003E20B7"/>
    <w:rsid w:val="003E2CD4"/>
    <w:rsid w:val="003E2DAF"/>
    <w:rsid w:val="003E2E7A"/>
    <w:rsid w:val="003E3A70"/>
    <w:rsid w:val="003E3F79"/>
    <w:rsid w:val="003E4459"/>
    <w:rsid w:val="003E4F41"/>
    <w:rsid w:val="003E5341"/>
    <w:rsid w:val="003E5BBF"/>
    <w:rsid w:val="003E5BD2"/>
    <w:rsid w:val="003E606C"/>
    <w:rsid w:val="003E6962"/>
    <w:rsid w:val="003E6A98"/>
    <w:rsid w:val="003E6DD6"/>
    <w:rsid w:val="003E6FB3"/>
    <w:rsid w:val="003E7815"/>
    <w:rsid w:val="003E7AA8"/>
    <w:rsid w:val="003E7D27"/>
    <w:rsid w:val="003F00D4"/>
    <w:rsid w:val="003F08B6"/>
    <w:rsid w:val="003F0A72"/>
    <w:rsid w:val="003F0E70"/>
    <w:rsid w:val="003F11D1"/>
    <w:rsid w:val="003F1202"/>
    <w:rsid w:val="003F1467"/>
    <w:rsid w:val="003F194F"/>
    <w:rsid w:val="003F1B16"/>
    <w:rsid w:val="003F2D7A"/>
    <w:rsid w:val="003F306C"/>
    <w:rsid w:val="003F3A3D"/>
    <w:rsid w:val="003F41EC"/>
    <w:rsid w:val="003F4A34"/>
    <w:rsid w:val="003F4F46"/>
    <w:rsid w:val="003F531A"/>
    <w:rsid w:val="003F5560"/>
    <w:rsid w:val="003F61AD"/>
    <w:rsid w:val="003F67B0"/>
    <w:rsid w:val="003F6E23"/>
    <w:rsid w:val="003F6E4C"/>
    <w:rsid w:val="00400067"/>
    <w:rsid w:val="00400916"/>
    <w:rsid w:val="004009EC"/>
    <w:rsid w:val="00400BEF"/>
    <w:rsid w:val="0040118D"/>
    <w:rsid w:val="004014D8"/>
    <w:rsid w:val="0040167C"/>
    <w:rsid w:val="00401D3E"/>
    <w:rsid w:val="00402946"/>
    <w:rsid w:val="00403316"/>
    <w:rsid w:val="004038C4"/>
    <w:rsid w:val="00403951"/>
    <w:rsid w:val="00403AD8"/>
    <w:rsid w:val="00403C17"/>
    <w:rsid w:val="00403E85"/>
    <w:rsid w:val="0040426B"/>
    <w:rsid w:val="004043F5"/>
    <w:rsid w:val="00404A28"/>
    <w:rsid w:val="00404BA4"/>
    <w:rsid w:val="00404C04"/>
    <w:rsid w:val="004050BD"/>
    <w:rsid w:val="00405994"/>
    <w:rsid w:val="00406262"/>
    <w:rsid w:val="00406342"/>
    <w:rsid w:val="0040645E"/>
    <w:rsid w:val="004064F5"/>
    <w:rsid w:val="00406601"/>
    <w:rsid w:val="00406903"/>
    <w:rsid w:val="00407769"/>
    <w:rsid w:val="0040784A"/>
    <w:rsid w:val="00407C09"/>
    <w:rsid w:val="00410846"/>
    <w:rsid w:val="0041087F"/>
    <w:rsid w:val="00410CF0"/>
    <w:rsid w:val="00410D84"/>
    <w:rsid w:val="00411512"/>
    <w:rsid w:val="0041173C"/>
    <w:rsid w:val="00411B4C"/>
    <w:rsid w:val="00411BD4"/>
    <w:rsid w:val="00411D84"/>
    <w:rsid w:val="0041204A"/>
    <w:rsid w:val="00412287"/>
    <w:rsid w:val="004127A0"/>
    <w:rsid w:val="0041287F"/>
    <w:rsid w:val="00412B98"/>
    <w:rsid w:val="00412E5B"/>
    <w:rsid w:val="004130A0"/>
    <w:rsid w:val="0041451C"/>
    <w:rsid w:val="00415219"/>
    <w:rsid w:val="0041618F"/>
    <w:rsid w:val="0041738F"/>
    <w:rsid w:val="0041754C"/>
    <w:rsid w:val="0041791C"/>
    <w:rsid w:val="00417958"/>
    <w:rsid w:val="004179FA"/>
    <w:rsid w:val="00417A48"/>
    <w:rsid w:val="00417D1A"/>
    <w:rsid w:val="00420425"/>
    <w:rsid w:val="00420518"/>
    <w:rsid w:val="00420547"/>
    <w:rsid w:val="00420907"/>
    <w:rsid w:val="00420E52"/>
    <w:rsid w:val="004210EB"/>
    <w:rsid w:val="004219D6"/>
    <w:rsid w:val="00421A0B"/>
    <w:rsid w:val="00422115"/>
    <w:rsid w:val="00422250"/>
    <w:rsid w:val="00422419"/>
    <w:rsid w:val="004225ED"/>
    <w:rsid w:val="00422B3B"/>
    <w:rsid w:val="00422E72"/>
    <w:rsid w:val="0042313A"/>
    <w:rsid w:val="0042406D"/>
    <w:rsid w:val="00424157"/>
    <w:rsid w:val="004246C8"/>
    <w:rsid w:val="00424AF5"/>
    <w:rsid w:val="00424F23"/>
    <w:rsid w:val="00425157"/>
    <w:rsid w:val="0042516F"/>
    <w:rsid w:val="00425529"/>
    <w:rsid w:val="00425598"/>
    <w:rsid w:val="00426557"/>
    <w:rsid w:val="00426FBD"/>
    <w:rsid w:val="004272F7"/>
    <w:rsid w:val="0042732E"/>
    <w:rsid w:val="00427995"/>
    <w:rsid w:val="00427CC7"/>
    <w:rsid w:val="00427D3F"/>
    <w:rsid w:val="0043000F"/>
    <w:rsid w:val="00430321"/>
    <w:rsid w:val="00430D45"/>
    <w:rsid w:val="00431121"/>
    <w:rsid w:val="004312EE"/>
    <w:rsid w:val="004316CB"/>
    <w:rsid w:val="00431902"/>
    <w:rsid w:val="004319D8"/>
    <w:rsid w:val="00431CD4"/>
    <w:rsid w:val="00432563"/>
    <w:rsid w:val="00432594"/>
    <w:rsid w:val="004329BF"/>
    <w:rsid w:val="00432C53"/>
    <w:rsid w:val="00432CCF"/>
    <w:rsid w:val="00432EA4"/>
    <w:rsid w:val="00433482"/>
    <w:rsid w:val="004334E8"/>
    <w:rsid w:val="00433B40"/>
    <w:rsid w:val="00433C01"/>
    <w:rsid w:val="00434225"/>
    <w:rsid w:val="00434BDA"/>
    <w:rsid w:val="004355D3"/>
    <w:rsid w:val="00435820"/>
    <w:rsid w:val="00435A12"/>
    <w:rsid w:val="00435ADE"/>
    <w:rsid w:val="00435D6D"/>
    <w:rsid w:val="004362C0"/>
    <w:rsid w:val="00436430"/>
    <w:rsid w:val="00436922"/>
    <w:rsid w:val="00436BBD"/>
    <w:rsid w:val="00436BC4"/>
    <w:rsid w:val="00437097"/>
    <w:rsid w:val="0043765F"/>
    <w:rsid w:val="004401B6"/>
    <w:rsid w:val="00440798"/>
    <w:rsid w:val="00440905"/>
    <w:rsid w:val="00440B52"/>
    <w:rsid w:val="00440F65"/>
    <w:rsid w:val="004413C8"/>
    <w:rsid w:val="00441EC5"/>
    <w:rsid w:val="004422AE"/>
    <w:rsid w:val="0044260D"/>
    <w:rsid w:val="004427C8"/>
    <w:rsid w:val="00442831"/>
    <w:rsid w:val="00442DC2"/>
    <w:rsid w:val="00444182"/>
    <w:rsid w:val="0044444E"/>
    <w:rsid w:val="00444768"/>
    <w:rsid w:val="00444998"/>
    <w:rsid w:val="00444A8A"/>
    <w:rsid w:val="00444C59"/>
    <w:rsid w:val="00445262"/>
    <w:rsid w:val="004457EB"/>
    <w:rsid w:val="00445AFA"/>
    <w:rsid w:val="004462B0"/>
    <w:rsid w:val="004468E1"/>
    <w:rsid w:val="00446ABF"/>
    <w:rsid w:val="00446B04"/>
    <w:rsid w:val="00446C63"/>
    <w:rsid w:val="00446EF9"/>
    <w:rsid w:val="004472B4"/>
    <w:rsid w:val="004476E9"/>
    <w:rsid w:val="00447D8A"/>
    <w:rsid w:val="00447E3F"/>
    <w:rsid w:val="00447EA8"/>
    <w:rsid w:val="00447F16"/>
    <w:rsid w:val="00450F70"/>
    <w:rsid w:val="004511DC"/>
    <w:rsid w:val="00451422"/>
    <w:rsid w:val="00451710"/>
    <w:rsid w:val="004517BF"/>
    <w:rsid w:val="00451904"/>
    <w:rsid w:val="00451A66"/>
    <w:rsid w:val="00451A72"/>
    <w:rsid w:val="00452EBF"/>
    <w:rsid w:val="004532D5"/>
    <w:rsid w:val="00453830"/>
    <w:rsid w:val="004538A9"/>
    <w:rsid w:val="00453CCB"/>
    <w:rsid w:val="0045441F"/>
    <w:rsid w:val="004545AD"/>
    <w:rsid w:val="004553E0"/>
    <w:rsid w:val="00455AA6"/>
    <w:rsid w:val="00455C08"/>
    <w:rsid w:val="00455DAD"/>
    <w:rsid w:val="00455F97"/>
    <w:rsid w:val="00456925"/>
    <w:rsid w:val="00456CD9"/>
    <w:rsid w:val="00456D74"/>
    <w:rsid w:val="004571DC"/>
    <w:rsid w:val="004579F4"/>
    <w:rsid w:val="00457A6D"/>
    <w:rsid w:val="00457BF4"/>
    <w:rsid w:val="00457F08"/>
    <w:rsid w:val="004602B2"/>
    <w:rsid w:val="004603C6"/>
    <w:rsid w:val="00460570"/>
    <w:rsid w:val="00460608"/>
    <w:rsid w:val="004608F5"/>
    <w:rsid w:val="004609A2"/>
    <w:rsid w:val="0046170B"/>
    <w:rsid w:val="004617F0"/>
    <w:rsid w:val="00462150"/>
    <w:rsid w:val="00462491"/>
    <w:rsid w:val="00462702"/>
    <w:rsid w:val="00463006"/>
    <w:rsid w:val="0046300A"/>
    <w:rsid w:val="004630E2"/>
    <w:rsid w:val="00463150"/>
    <w:rsid w:val="0046343E"/>
    <w:rsid w:val="00463746"/>
    <w:rsid w:val="0046428D"/>
    <w:rsid w:val="00464343"/>
    <w:rsid w:val="00464493"/>
    <w:rsid w:val="004645C5"/>
    <w:rsid w:val="0046494D"/>
    <w:rsid w:val="00464BBC"/>
    <w:rsid w:val="004650CD"/>
    <w:rsid w:val="004667DE"/>
    <w:rsid w:val="00466921"/>
    <w:rsid w:val="004669E4"/>
    <w:rsid w:val="00466BE3"/>
    <w:rsid w:val="00466EF0"/>
    <w:rsid w:val="0046737F"/>
    <w:rsid w:val="00470227"/>
    <w:rsid w:val="00470AD7"/>
    <w:rsid w:val="00470C3D"/>
    <w:rsid w:val="00470F4A"/>
    <w:rsid w:val="00470F7B"/>
    <w:rsid w:val="00471049"/>
    <w:rsid w:val="004718FA"/>
    <w:rsid w:val="00471E29"/>
    <w:rsid w:val="00471EFA"/>
    <w:rsid w:val="004722AE"/>
    <w:rsid w:val="00472C89"/>
    <w:rsid w:val="00472FF7"/>
    <w:rsid w:val="00473BD1"/>
    <w:rsid w:val="00473E9A"/>
    <w:rsid w:val="00473F1A"/>
    <w:rsid w:val="00474189"/>
    <w:rsid w:val="00474658"/>
    <w:rsid w:val="00474E4E"/>
    <w:rsid w:val="00475A87"/>
    <w:rsid w:val="00476EE0"/>
    <w:rsid w:val="0047709E"/>
    <w:rsid w:val="0047738F"/>
    <w:rsid w:val="004778BD"/>
    <w:rsid w:val="004778DF"/>
    <w:rsid w:val="004802AF"/>
    <w:rsid w:val="004807A3"/>
    <w:rsid w:val="00480B65"/>
    <w:rsid w:val="00480D28"/>
    <w:rsid w:val="00480F8D"/>
    <w:rsid w:val="004817DD"/>
    <w:rsid w:val="00481C8D"/>
    <w:rsid w:val="00481E74"/>
    <w:rsid w:val="0048245E"/>
    <w:rsid w:val="00482A4C"/>
    <w:rsid w:val="00482E6A"/>
    <w:rsid w:val="00483A24"/>
    <w:rsid w:val="00483A30"/>
    <w:rsid w:val="004840EF"/>
    <w:rsid w:val="0048421A"/>
    <w:rsid w:val="004843DE"/>
    <w:rsid w:val="00484976"/>
    <w:rsid w:val="004850D5"/>
    <w:rsid w:val="0048523D"/>
    <w:rsid w:val="00485A15"/>
    <w:rsid w:val="004862BF"/>
    <w:rsid w:val="00486772"/>
    <w:rsid w:val="00486C85"/>
    <w:rsid w:val="00486CE5"/>
    <w:rsid w:val="00487D0B"/>
    <w:rsid w:val="00487DA2"/>
    <w:rsid w:val="00487E31"/>
    <w:rsid w:val="00487EB9"/>
    <w:rsid w:val="00490C21"/>
    <w:rsid w:val="00490D11"/>
    <w:rsid w:val="00490D4B"/>
    <w:rsid w:val="00490E41"/>
    <w:rsid w:val="00492779"/>
    <w:rsid w:val="004928EA"/>
    <w:rsid w:val="00492A85"/>
    <w:rsid w:val="00492BBC"/>
    <w:rsid w:val="0049362F"/>
    <w:rsid w:val="00493D06"/>
    <w:rsid w:val="00493DBA"/>
    <w:rsid w:val="00493F11"/>
    <w:rsid w:val="004944A7"/>
    <w:rsid w:val="00494926"/>
    <w:rsid w:val="004949D7"/>
    <w:rsid w:val="00494DFC"/>
    <w:rsid w:val="00494EA8"/>
    <w:rsid w:val="00495223"/>
    <w:rsid w:val="0049605C"/>
    <w:rsid w:val="0049633E"/>
    <w:rsid w:val="004967B8"/>
    <w:rsid w:val="0049748E"/>
    <w:rsid w:val="004977D5"/>
    <w:rsid w:val="004978CE"/>
    <w:rsid w:val="00497A5A"/>
    <w:rsid w:val="004A01EE"/>
    <w:rsid w:val="004A0344"/>
    <w:rsid w:val="004A0E57"/>
    <w:rsid w:val="004A0EF6"/>
    <w:rsid w:val="004A145C"/>
    <w:rsid w:val="004A24FA"/>
    <w:rsid w:val="004A2FB6"/>
    <w:rsid w:val="004A4553"/>
    <w:rsid w:val="004A493F"/>
    <w:rsid w:val="004A4C36"/>
    <w:rsid w:val="004A500E"/>
    <w:rsid w:val="004A60F2"/>
    <w:rsid w:val="004A6366"/>
    <w:rsid w:val="004A6A82"/>
    <w:rsid w:val="004A767D"/>
    <w:rsid w:val="004A7B7B"/>
    <w:rsid w:val="004B0874"/>
    <w:rsid w:val="004B0944"/>
    <w:rsid w:val="004B0B6F"/>
    <w:rsid w:val="004B0FCF"/>
    <w:rsid w:val="004B10E1"/>
    <w:rsid w:val="004B1201"/>
    <w:rsid w:val="004B18EE"/>
    <w:rsid w:val="004B2115"/>
    <w:rsid w:val="004B21A1"/>
    <w:rsid w:val="004B26E9"/>
    <w:rsid w:val="004B2806"/>
    <w:rsid w:val="004B2817"/>
    <w:rsid w:val="004B2BF9"/>
    <w:rsid w:val="004B31B6"/>
    <w:rsid w:val="004B3453"/>
    <w:rsid w:val="004B3543"/>
    <w:rsid w:val="004B4255"/>
    <w:rsid w:val="004B42F3"/>
    <w:rsid w:val="004B43F8"/>
    <w:rsid w:val="004B4C12"/>
    <w:rsid w:val="004B4E42"/>
    <w:rsid w:val="004B5068"/>
    <w:rsid w:val="004B5FAF"/>
    <w:rsid w:val="004B68CA"/>
    <w:rsid w:val="004B71DD"/>
    <w:rsid w:val="004B739B"/>
    <w:rsid w:val="004B7A5D"/>
    <w:rsid w:val="004B7DEC"/>
    <w:rsid w:val="004C055F"/>
    <w:rsid w:val="004C095E"/>
    <w:rsid w:val="004C0B65"/>
    <w:rsid w:val="004C0D93"/>
    <w:rsid w:val="004C1313"/>
    <w:rsid w:val="004C13C2"/>
    <w:rsid w:val="004C17BB"/>
    <w:rsid w:val="004C195F"/>
    <w:rsid w:val="004C1F32"/>
    <w:rsid w:val="004C1F97"/>
    <w:rsid w:val="004C207D"/>
    <w:rsid w:val="004C20A0"/>
    <w:rsid w:val="004C2106"/>
    <w:rsid w:val="004C2298"/>
    <w:rsid w:val="004C269F"/>
    <w:rsid w:val="004C2830"/>
    <w:rsid w:val="004C28B3"/>
    <w:rsid w:val="004C2F53"/>
    <w:rsid w:val="004C3CBF"/>
    <w:rsid w:val="004C3D6D"/>
    <w:rsid w:val="004C3F22"/>
    <w:rsid w:val="004C3FCC"/>
    <w:rsid w:val="004C4287"/>
    <w:rsid w:val="004C4447"/>
    <w:rsid w:val="004C4898"/>
    <w:rsid w:val="004C4C14"/>
    <w:rsid w:val="004C4E92"/>
    <w:rsid w:val="004C5638"/>
    <w:rsid w:val="004C5EC8"/>
    <w:rsid w:val="004C615E"/>
    <w:rsid w:val="004C631F"/>
    <w:rsid w:val="004C6D3B"/>
    <w:rsid w:val="004C707E"/>
    <w:rsid w:val="004C7BBE"/>
    <w:rsid w:val="004C7BF3"/>
    <w:rsid w:val="004C7D88"/>
    <w:rsid w:val="004C7DD2"/>
    <w:rsid w:val="004C7DDD"/>
    <w:rsid w:val="004D0470"/>
    <w:rsid w:val="004D0652"/>
    <w:rsid w:val="004D195E"/>
    <w:rsid w:val="004D1C6D"/>
    <w:rsid w:val="004D1CDA"/>
    <w:rsid w:val="004D2119"/>
    <w:rsid w:val="004D2905"/>
    <w:rsid w:val="004D2D3A"/>
    <w:rsid w:val="004D345A"/>
    <w:rsid w:val="004D36AC"/>
    <w:rsid w:val="004D3B15"/>
    <w:rsid w:val="004D3D88"/>
    <w:rsid w:val="004D3FFF"/>
    <w:rsid w:val="004D40E1"/>
    <w:rsid w:val="004D4B5F"/>
    <w:rsid w:val="004D5526"/>
    <w:rsid w:val="004D5F31"/>
    <w:rsid w:val="004D6068"/>
    <w:rsid w:val="004D64BA"/>
    <w:rsid w:val="004D64DE"/>
    <w:rsid w:val="004D653A"/>
    <w:rsid w:val="004D6C2F"/>
    <w:rsid w:val="004D724F"/>
    <w:rsid w:val="004D7A6C"/>
    <w:rsid w:val="004D7F3D"/>
    <w:rsid w:val="004E0083"/>
    <w:rsid w:val="004E0556"/>
    <w:rsid w:val="004E05AB"/>
    <w:rsid w:val="004E06F8"/>
    <w:rsid w:val="004E0756"/>
    <w:rsid w:val="004E0A5F"/>
    <w:rsid w:val="004E0DF6"/>
    <w:rsid w:val="004E0E7E"/>
    <w:rsid w:val="004E167B"/>
    <w:rsid w:val="004E1AEF"/>
    <w:rsid w:val="004E1B46"/>
    <w:rsid w:val="004E1EF2"/>
    <w:rsid w:val="004E1F9B"/>
    <w:rsid w:val="004E2569"/>
    <w:rsid w:val="004E2805"/>
    <w:rsid w:val="004E2928"/>
    <w:rsid w:val="004E35DF"/>
    <w:rsid w:val="004E3BDE"/>
    <w:rsid w:val="004E3D48"/>
    <w:rsid w:val="004E444B"/>
    <w:rsid w:val="004E4576"/>
    <w:rsid w:val="004E4BA3"/>
    <w:rsid w:val="004E4D1A"/>
    <w:rsid w:val="004E6084"/>
    <w:rsid w:val="004E62BB"/>
    <w:rsid w:val="004E648C"/>
    <w:rsid w:val="004E6687"/>
    <w:rsid w:val="004E688C"/>
    <w:rsid w:val="004E7783"/>
    <w:rsid w:val="004E7C59"/>
    <w:rsid w:val="004E7FF5"/>
    <w:rsid w:val="004F078F"/>
    <w:rsid w:val="004F0A00"/>
    <w:rsid w:val="004F0CCF"/>
    <w:rsid w:val="004F0DF6"/>
    <w:rsid w:val="004F0F63"/>
    <w:rsid w:val="004F1287"/>
    <w:rsid w:val="004F1C3C"/>
    <w:rsid w:val="004F1CAB"/>
    <w:rsid w:val="004F1CAC"/>
    <w:rsid w:val="004F2770"/>
    <w:rsid w:val="004F27D3"/>
    <w:rsid w:val="004F312B"/>
    <w:rsid w:val="004F3B13"/>
    <w:rsid w:val="004F3DB9"/>
    <w:rsid w:val="004F520C"/>
    <w:rsid w:val="004F55FA"/>
    <w:rsid w:val="004F58FF"/>
    <w:rsid w:val="004F6149"/>
    <w:rsid w:val="004F75CC"/>
    <w:rsid w:val="005004BC"/>
    <w:rsid w:val="00500B6F"/>
    <w:rsid w:val="00500BFB"/>
    <w:rsid w:val="00500F0A"/>
    <w:rsid w:val="0050171D"/>
    <w:rsid w:val="005017FE"/>
    <w:rsid w:val="00501C00"/>
    <w:rsid w:val="00501E62"/>
    <w:rsid w:val="00501E6E"/>
    <w:rsid w:val="00501E89"/>
    <w:rsid w:val="005020E0"/>
    <w:rsid w:val="00502516"/>
    <w:rsid w:val="00502A88"/>
    <w:rsid w:val="0050348B"/>
    <w:rsid w:val="0050390D"/>
    <w:rsid w:val="0050392B"/>
    <w:rsid w:val="00503D40"/>
    <w:rsid w:val="00504D95"/>
    <w:rsid w:val="00504F8D"/>
    <w:rsid w:val="0050556E"/>
    <w:rsid w:val="00505866"/>
    <w:rsid w:val="00505CB7"/>
    <w:rsid w:val="00506B03"/>
    <w:rsid w:val="00506B88"/>
    <w:rsid w:val="00507228"/>
    <w:rsid w:val="00507C54"/>
    <w:rsid w:val="005102AC"/>
    <w:rsid w:val="005103AF"/>
    <w:rsid w:val="00510E67"/>
    <w:rsid w:val="00510EC4"/>
    <w:rsid w:val="00511E64"/>
    <w:rsid w:val="005121C2"/>
    <w:rsid w:val="005121C4"/>
    <w:rsid w:val="005121D1"/>
    <w:rsid w:val="005123EE"/>
    <w:rsid w:val="00512768"/>
    <w:rsid w:val="005128C7"/>
    <w:rsid w:val="0051379A"/>
    <w:rsid w:val="005137CD"/>
    <w:rsid w:val="00513AEF"/>
    <w:rsid w:val="0051430F"/>
    <w:rsid w:val="0051435D"/>
    <w:rsid w:val="005146B2"/>
    <w:rsid w:val="00514E28"/>
    <w:rsid w:val="00514EAD"/>
    <w:rsid w:val="00514F65"/>
    <w:rsid w:val="0051575E"/>
    <w:rsid w:val="0051610D"/>
    <w:rsid w:val="00517308"/>
    <w:rsid w:val="0051745B"/>
    <w:rsid w:val="00517555"/>
    <w:rsid w:val="005178AF"/>
    <w:rsid w:val="00520081"/>
    <w:rsid w:val="00520108"/>
    <w:rsid w:val="005205B9"/>
    <w:rsid w:val="005205D3"/>
    <w:rsid w:val="00520A6A"/>
    <w:rsid w:val="00520DCA"/>
    <w:rsid w:val="00520ED3"/>
    <w:rsid w:val="00521052"/>
    <w:rsid w:val="005214D9"/>
    <w:rsid w:val="00521732"/>
    <w:rsid w:val="0052212C"/>
    <w:rsid w:val="00522776"/>
    <w:rsid w:val="00523828"/>
    <w:rsid w:val="00523861"/>
    <w:rsid w:val="00523950"/>
    <w:rsid w:val="00523AD0"/>
    <w:rsid w:val="0052498F"/>
    <w:rsid w:val="00524B68"/>
    <w:rsid w:val="00524F96"/>
    <w:rsid w:val="005251F9"/>
    <w:rsid w:val="00525360"/>
    <w:rsid w:val="0052560F"/>
    <w:rsid w:val="00525C12"/>
    <w:rsid w:val="00526064"/>
    <w:rsid w:val="005260F3"/>
    <w:rsid w:val="00526991"/>
    <w:rsid w:val="00526A3D"/>
    <w:rsid w:val="00527099"/>
    <w:rsid w:val="00527325"/>
    <w:rsid w:val="0052742F"/>
    <w:rsid w:val="00530226"/>
    <w:rsid w:val="00530794"/>
    <w:rsid w:val="00531BAA"/>
    <w:rsid w:val="0053214E"/>
    <w:rsid w:val="00532C6C"/>
    <w:rsid w:val="00532D4E"/>
    <w:rsid w:val="00532E41"/>
    <w:rsid w:val="00533146"/>
    <w:rsid w:val="005336FF"/>
    <w:rsid w:val="00533AAD"/>
    <w:rsid w:val="00533D5C"/>
    <w:rsid w:val="00533E5C"/>
    <w:rsid w:val="0053467D"/>
    <w:rsid w:val="00534847"/>
    <w:rsid w:val="005349BB"/>
    <w:rsid w:val="00534BA9"/>
    <w:rsid w:val="00534EC9"/>
    <w:rsid w:val="00534F4A"/>
    <w:rsid w:val="00535070"/>
    <w:rsid w:val="005350CB"/>
    <w:rsid w:val="00535327"/>
    <w:rsid w:val="005353FA"/>
    <w:rsid w:val="00535D68"/>
    <w:rsid w:val="0053620D"/>
    <w:rsid w:val="0053653E"/>
    <w:rsid w:val="005366D0"/>
    <w:rsid w:val="0053756B"/>
    <w:rsid w:val="00537582"/>
    <w:rsid w:val="00537EB9"/>
    <w:rsid w:val="00540294"/>
    <w:rsid w:val="00540484"/>
    <w:rsid w:val="00540539"/>
    <w:rsid w:val="00540556"/>
    <w:rsid w:val="00541A36"/>
    <w:rsid w:val="005425B2"/>
    <w:rsid w:val="00542C64"/>
    <w:rsid w:val="005430F5"/>
    <w:rsid w:val="00543A23"/>
    <w:rsid w:val="00543BC1"/>
    <w:rsid w:val="00544360"/>
    <w:rsid w:val="005447E0"/>
    <w:rsid w:val="00544E50"/>
    <w:rsid w:val="00545C22"/>
    <w:rsid w:val="00545CFA"/>
    <w:rsid w:val="00545E17"/>
    <w:rsid w:val="00546333"/>
    <w:rsid w:val="005466E8"/>
    <w:rsid w:val="00546C65"/>
    <w:rsid w:val="00546F91"/>
    <w:rsid w:val="005472CE"/>
    <w:rsid w:val="005511D4"/>
    <w:rsid w:val="005514E7"/>
    <w:rsid w:val="005522BC"/>
    <w:rsid w:val="005523E2"/>
    <w:rsid w:val="0055278E"/>
    <w:rsid w:val="00552921"/>
    <w:rsid w:val="00552A52"/>
    <w:rsid w:val="00553AB5"/>
    <w:rsid w:val="00553BBC"/>
    <w:rsid w:val="00553C47"/>
    <w:rsid w:val="00553D50"/>
    <w:rsid w:val="005540F8"/>
    <w:rsid w:val="00554C0E"/>
    <w:rsid w:val="00554D4D"/>
    <w:rsid w:val="00555C12"/>
    <w:rsid w:val="005564D2"/>
    <w:rsid w:val="00556CC1"/>
    <w:rsid w:val="00556DD7"/>
    <w:rsid w:val="0055759E"/>
    <w:rsid w:val="005575B9"/>
    <w:rsid w:val="005576ED"/>
    <w:rsid w:val="0055774E"/>
    <w:rsid w:val="005605CE"/>
    <w:rsid w:val="005608B8"/>
    <w:rsid w:val="00560985"/>
    <w:rsid w:val="00560C2D"/>
    <w:rsid w:val="00560F73"/>
    <w:rsid w:val="005614BD"/>
    <w:rsid w:val="005619D8"/>
    <w:rsid w:val="00561F11"/>
    <w:rsid w:val="00562A83"/>
    <w:rsid w:val="00562E84"/>
    <w:rsid w:val="005631BA"/>
    <w:rsid w:val="00563364"/>
    <w:rsid w:val="00563DBE"/>
    <w:rsid w:val="00563F7D"/>
    <w:rsid w:val="005640C1"/>
    <w:rsid w:val="0056535E"/>
    <w:rsid w:val="0056543A"/>
    <w:rsid w:val="00565931"/>
    <w:rsid w:val="00565E70"/>
    <w:rsid w:val="00565F09"/>
    <w:rsid w:val="00566028"/>
    <w:rsid w:val="00566134"/>
    <w:rsid w:val="0056656E"/>
    <w:rsid w:val="005667F0"/>
    <w:rsid w:val="00566E73"/>
    <w:rsid w:val="00567E3A"/>
    <w:rsid w:val="00567E85"/>
    <w:rsid w:val="005701D3"/>
    <w:rsid w:val="0057041C"/>
    <w:rsid w:val="0057094C"/>
    <w:rsid w:val="005709D3"/>
    <w:rsid w:val="005713C1"/>
    <w:rsid w:val="00571698"/>
    <w:rsid w:val="00573275"/>
    <w:rsid w:val="005736BA"/>
    <w:rsid w:val="00573828"/>
    <w:rsid w:val="00573FFC"/>
    <w:rsid w:val="00574006"/>
    <w:rsid w:val="00574AF6"/>
    <w:rsid w:val="00574B89"/>
    <w:rsid w:val="00574EBC"/>
    <w:rsid w:val="00575AEC"/>
    <w:rsid w:val="005760DB"/>
    <w:rsid w:val="005764AB"/>
    <w:rsid w:val="00576541"/>
    <w:rsid w:val="005765BC"/>
    <w:rsid w:val="00576E46"/>
    <w:rsid w:val="00577358"/>
    <w:rsid w:val="00577605"/>
    <w:rsid w:val="0057789C"/>
    <w:rsid w:val="00580B43"/>
    <w:rsid w:val="0058170C"/>
    <w:rsid w:val="00581799"/>
    <w:rsid w:val="00581B22"/>
    <w:rsid w:val="00581B40"/>
    <w:rsid w:val="00581EB2"/>
    <w:rsid w:val="005821D3"/>
    <w:rsid w:val="00582928"/>
    <w:rsid w:val="00582AA6"/>
    <w:rsid w:val="005831A2"/>
    <w:rsid w:val="005838E6"/>
    <w:rsid w:val="005842D4"/>
    <w:rsid w:val="00584314"/>
    <w:rsid w:val="00584C04"/>
    <w:rsid w:val="00584E3B"/>
    <w:rsid w:val="005855FE"/>
    <w:rsid w:val="00585974"/>
    <w:rsid w:val="00585DDC"/>
    <w:rsid w:val="00585ED5"/>
    <w:rsid w:val="00585FE0"/>
    <w:rsid w:val="00586A43"/>
    <w:rsid w:val="00586B08"/>
    <w:rsid w:val="00586C0F"/>
    <w:rsid w:val="00586CE7"/>
    <w:rsid w:val="00586E15"/>
    <w:rsid w:val="005872C7"/>
    <w:rsid w:val="00587359"/>
    <w:rsid w:val="00587692"/>
    <w:rsid w:val="00587825"/>
    <w:rsid w:val="00590B78"/>
    <w:rsid w:val="00590E39"/>
    <w:rsid w:val="00591609"/>
    <w:rsid w:val="0059165C"/>
    <w:rsid w:val="00591AF5"/>
    <w:rsid w:val="00592440"/>
    <w:rsid w:val="005926C5"/>
    <w:rsid w:val="00592BF7"/>
    <w:rsid w:val="00592C49"/>
    <w:rsid w:val="00592D2B"/>
    <w:rsid w:val="00593178"/>
    <w:rsid w:val="005935F4"/>
    <w:rsid w:val="0059381D"/>
    <w:rsid w:val="00594185"/>
    <w:rsid w:val="00594444"/>
    <w:rsid w:val="0059511A"/>
    <w:rsid w:val="005954BB"/>
    <w:rsid w:val="005954C1"/>
    <w:rsid w:val="00596995"/>
    <w:rsid w:val="0059746E"/>
    <w:rsid w:val="00597CFE"/>
    <w:rsid w:val="00597E0F"/>
    <w:rsid w:val="005A01A7"/>
    <w:rsid w:val="005A1099"/>
    <w:rsid w:val="005A1330"/>
    <w:rsid w:val="005A184B"/>
    <w:rsid w:val="005A1D6F"/>
    <w:rsid w:val="005A1E84"/>
    <w:rsid w:val="005A2174"/>
    <w:rsid w:val="005A2516"/>
    <w:rsid w:val="005A28C4"/>
    <w:rsid w:val="005A2A81"/>
    <w:rsid w:val="005A2D6F"/>
    <w:rsid w:val="005A2E54"/>
    <w:rsid w:val="005A3067"/>
    <w:rsid w:val="005A3575"/>
    <w:rsid w:val="005A51A9"/>
    <w:rsid w:val="005A6243"/>
    <w:rsid w:val="005A6630"/>
    <w:rsid w:val="005A682B"/>
    <w:rsid w:val="005A6F84"/>
    <w:rsid w:val="005A744A"/>
    <w:rsid w:val="005A7647"/>
    <w:rsid w:val="005A76F3"/>
    <w:rsid w:val="005A7E4E"/>
    <w:rsid w:val="005B0727"/>
    <w:rsid w:val="005B0983"/>
    <w:rsid w:val="005B0FB7"/>
    <w:rsid w:val="005B118F"/>
    <w:rsid w:val="005B1363"/>
    <w:rsid w:val="005B15C1"/>
    <w:rsid w:val="005B17D9"/>
    <w:rsid w:val="005B20D3"/>
    <w:rsid w:val="005B2309"/>
    <w:rsid w:val="005B258A"/>
    <w:rsid w:val="005B26DD"/>
    <w:rsid w:val="005B2C33"/>
    <w:rsid w:val="005B2C40"/>
    <w:rsid w:val="005B2FCE"/>
    <w:rsid w:val="005B350E"/>
    <w:rsid w:val="005B43F0"/>
    <w:rsid w:val="005B6ABB"/>
    <w:rsid w:val="005B6B38"/>
    <w:rsid w:val="005B75F6"/>
    <w:rsid w:val="005B7F1B"/>
    <w:rsid w:val="005C00CC"/>
    <w:rsid w:val="005C037D"/>
    <w:rsid w:val="005C17E6"/>
    <w:rsid w:val="005C19D3"/>
    <w:rsid w:val="005C1AE5"/>
    <w:rsid w:val="005C218A"/>
    <w:rsid w:val="005C2355"/>
    <w:rsid w:val="005C2D70"/>
    <w:rsid w:val="005C2F7E"/>
    <w:rsid w:val="005C2FF5"/>
    <w:rsid w:val="005C4360"/>
    <w:rsid w:val="005C4696"/>
    <w:rsid w:val="005C4979"/>
    <w:rsid w:val="005C4BE8"/>
    <w:rsid w:val="005C52B0"/>
    <w:rsid w:val="005C544F"/>
    <w:rsid w:val="005C550D"/>
    <w:rsid w:val="005C58E6"/>
    <w:rsid w:val="005C5E37"/>
    <w:rsid w:val="005C6282"/>
    <w:rsid w:val="005C652A"/>
    <w:rsid w:val="005C6658"/>
    <w:rsid w:val="005C6B84"/>
    <w:rsid w:val="005D07A8"/>
    <w:rsid w:val="005D08DE"/>
    <w:rsid w:val="005D0B44"/>
    <w:rsid w:val="005D0B4D"/>
    <w:rsid w:val="005D0CAD"/>
    <w:rsid w:val="005D0E2B"/>
    <w:rsid w:val="005D12BC"/>
    <w:rsid w:val="005D139E"/>
    <w:rsid w:val="005D13C6"/>
    <w:rsid w:val="005D14DD"/>
    <w:rsid w:val="005D1632"/>
    <w:rsid w:val="005D1C2A"/>
    <w:rsid w:val="005D20AA"/>
    <w:rsid w:val="005D2F50"/>
    <w:rsid w:val="005D3378"/>
    <w:rsid w:val="005D39B2"/>
    <w:rsid w:val="005D3B22"/>
    <w:rsid w:val="005D4AD9"/>
    <w:rsid w:val="005D4B25"/>
    <w:rsid w:val="005D4D57"/>
    <w:rsid w:val="005D4DB7"/>
    <w:rsid w:val="005D583E"/>
    <w:rsid w:val="005D5929"/>
    <w:rsid w:val="005D5CFC"/>
    <w:rsid w:val="005D608C"/>
    <w:rsid w:val="005D6678"/>
    <w:rsid w:val="005D6C00"/>
    <w:rsid w:val="005D6E0A"/>
    <w:rsid w:val="005D71AB"/>
    <w:rsid w:val="005D73DE"/>
    <w:rsid w:val="005D76DF"/>
    <w:rsid w:val="005D77DE"/>
    <w:rsid w:val="005D78FA"/>
    <w:rsid w:val="005D7C90"/>
    <w:rsid w:val="005D7E40"/>
    <w:rsid w:val="005D7F92"/>
    <w:rsid w:val="005E07BF"/>
    <w:rsid w:val="005E08E7"/>
    <w:rsid w:val="005E0D1C"/>
    <w:rsid w:val="005E0FDC"/>
    <w:rsid w:val="005E1984"/>
    <w:rsid w:val="005E2ED1"/>
    <w:rsid w:val="005E2F54"/>
    <w:rsid w:val="005E2F6A"/>
    <w:rsid w:val="005E2FAA"/>
    <w:rsid w:val="005E3329"/>
    <w:rsid w:val="005E3562"/>
    <w:rsid w:val="005E3A1D"/>
    <w:rsid w:val="005E3E49"/>
    <w:rsid w:val="005E4055"/>
    <w:rsid w:val="005E4660"/>
    <w:rsid w:val="005E4D26"/>
    <w:rsid w:val="005E4EA8"/>
    <w:rsid w:val="005E5131"/>
    <w:rsid w:val="005E5220"/>
    <w:rsid w:val="005E558F"/>
    <w:rsid w:val="005E5718"/>
    <w:rsid w:val="005E5C44"/>
    <w:rsid w:val="005E63FF"/>
    <w:rsid w:val="005E661D"/>
    <w:rsid w:val="005E671F"/>
    <w:rsid w:val="005E6FF2"/>
    <w:rsid w:val="005E7DB8"/>
    <w:rsid w:val="005F04B6"/>
    <w:rsid w:val="005F0738"/>
    <w:rsid w:val="005F0D54"/>
    <w:rsid w:val="005F0D8D"/>
    <w:rsid w:val="005F1617"/>
    <w:rsid w:val="005F18E4"/>
    <w:rsid w:val="005F192B"/>
    <w:rsid w:val="005F1BE8"/>
    <w:rsid w:val="005F2820"/>
    <w:rsid w:val="005F2970"/>
    <w:rsid w:val="005F3517"/>
    <w:rsid w:val="005F38AC"/>
    <w:rsid w:val="005F39FE"/>
    <w:rsid w:val="005F3A47"/>
    <w:rsid w:val="005F3E4D"/>
    <w:rsid w:val="005F434C"/>
    <w:rsid w:val="005F514F"/>
    <w:rsid w:val="005F53CE"/>
    <w:rsid w:val="005F5D86"/>
    <w:rsid w:val="005F5EEF"/>
    <w:rsid w:val="005F65BD"/>
    <w:rsid w:val="005F6A76"/>
    <w:rsid w:val="005F7281"/>
    <w:rsid w:val="005F7451"/>
    <w:rsid w:val="005F766D"/>
    <w:rsid w:val="005F7FC7"/>
    <w:rsid w:val="00600BDD"/>
    <w:rsid w:val="00600D67"/>
    <w:rsid w:val="0060193A"/>
    <w:rsid w:val="00602155"/>
    <w:rsid w:val="006021A5"/>
    <w:rsid w:val="006023E3"/>
    <w:rsid w:val="00602452"/>
    <w:rsid w:val="00602EC9"/>
    <w:rsid w:val="00603184"/>
    <w:rsid w:val="006032CA"/>
    <w:rsid w:val="006032E4"/>
    <w:rsid w:val="00603731"/>
    <w:rsid w:val="00603E02"/>
    <w:rsid w:val="006041FF"/>
    <w:rsid w:val="00604318"/>
    <w:rsid w:val="00604815"/>
    <w:rsid w:val="00604E7E"/>
    <w:rsid w:val="00605265"/>
    <w:rsid w:val="00605368"/>
    <w:rsid w:val="00605511"/>
    <w:rsid w:val="00605595"/>
    <w:rsid w:val="006057EF"/>
    <w:rsid w:val="00605C0B"/>
    <w:rsid w:val="00605D2D"/>
    <w:rsid w:val="00606239"/>
    <w:rsid w:val="006064AE"/>
    <w:rsid w:val="00606AB1"/>
    <w:rsid w:val="00606EB8"/>
    <w:rsid w:val="00607328"/>
    <w:rsid w:val="0060771D"/>
    <w:rsid w:val="0060776E"/>
    <w:rsid w:val="00611D3D"/>
    <w:rsid w:val="00611FE9"/>
    <w:rsid w:val="006123F8"/>
    <w:rsid w:val="00612400"/>
    <w:rsid w:val="006125BB"/>
    <w:rsid w:val="0061262C"/>
    <w:rsid w:val="0061348D"/>
    <w:rsid w:val="00613598"/>
    <w:rsid w:val="00613620"/>
    <w:rsid w:val="00613629"/>
    <w:rsid w:val="006136B3"/>
    <w:rsid w:val="00613841"/>
    <w:rsid w:val="0061392E"/>
    <w:rsid w:val="006145ED"/>
    <w:rsid w:val="00614894"/>
    <w:rsid w:val="00614B64"/>
    <w:rsid w:val="00614BBE"/>
    <w:rsid w:val="006151A0"/>
    <w:rsid w:val="00615279"/>
    <w:rsid w:val="00615BD7"/>
    <w:rsid w:val="00616E9A"/>
    <w:rsid w:val="00617532"/>
    <w:rsid w:val="00617AF5"/>
    <w:rsid w:val="00620265"/>
    <w:rsid w:val="00620662"/>
    <w:rsid w:val="0062069E"/>
    <w:rsid w:val="006206BD"/>
    <w:rsid w:val="00620B52"/>
    <w:rsid w:val="00620BD7"/>
    <w:rsid w:val="00620C55"/>
    <w:rsid w:val="00620E81"/>
    <w:rsid w:val="00620EE2"/>
    <w:rsid w:val="00621008"/>
    <w:rsid w:val="006212A1"/>
    <w:rsid w:val="00621E52"/>
    <w:rsid w:val="00621ECF"/>
    <w:rsid w:val="00621EFC"/>
    <w:rsid w:val="00622019"/>
    <w:rsid w:val="00622171"/>
    <w:rsid w:val="006228CA"/>
    <w:rsid w:val="00622CB7"/>
    <w:rsid w:val="00623024"/>
    <w:rsid w:val="00623367"/>
    <w:rsid w:val="006241C8"/>
    <w:rsid w:val="006244A3"/>
    <w:rsid w:val="00624C07"/>
    <w:rsid w:val="00625494"/>
    <w:rsid w:val="00625D56"/>
    <w:rsid w:val="00625DA4"/>
    <w:rsid w:val="00626796"/>
    <w:rsid w:val="00626BBE"/>
    <w:rsid w:val="00626D68"/>
    <w:rsid w:val="00626F14"/>
    <w:rsid w:val="0062715E"/>
    <w:rsid w:val="006272C6"/>
    <w:rsid w:val="00627553"/>
    <w:rsid w:val="00627C01"/>
    <w:rsid w:val="00627E42"/>
    <w:rsid w:val="00630251"/>
    <w:rsid w:val="00630257"/>
    <w:rsid w:val="00630491"/>
    <w:rsid w:val="006305B4"/>
    <w:rsid w:val="00630A46"/>
    <w:rsid w:val="006316BD"/>
    <w:rsid w:val="00631F1B"/>
    <w:rsid w:val="006330E6"/>
    <w:rsid w:val="0063311D"/>
    <w:rsid w:val="006331BE"/>
    <w:rsid w:val="0063358E"/>
    <w:rsid w:val="00633CF2"/>
    <w:rsid w:val="0063411B"/>
    <w:rsid w:val="006343D2"/>
    <w:rsid w:val="006344B4"/>
    <w:rsid w:val="00634613"/>
    <w:rsid w:val="0063468A"/>
    <w:rsid w:val="00635523"/>
    <w:rsid w:val="00635CDE"/>
    <w:rsid w:val="00636177"/>
    <w:rsid w:val="00636444"/>
    <w:rsid w:val="00636571"/>
    <w:rsid w:val="006367A4"/>
    <w:rsid w:val="00636B5C"/>
    <w:rsid w:val="00637021"/>
    <w:rsid w:val="00637200"/>
    <w:rsid w:val="0063724E"/>
    <w:rsid w:val="006373BB"/>
    <w:rsid w:val="00637601"/>
    <w:rsid w:val="006377E7"/>
    <w:rsid w:val="0064039E"/>
    <w:rsid w:val="006404E4"/>
    <w:rsid w:val="006409A8"/>
    <w:rsid w:val="00641836"/>
    <w:rsid w:val="00641C95"/>
    <w:rsid w:val="0064275D"/>
    <w:rsid w:val="006428F9"/>
    <w:rsid w:val="0064393A"/>
    <w:rsid w:val="00643D54"/>
    <w:rsid w:val="0064405C"/>
    <w:rsid w:val="00644078"/>
    <w:rsid w:val="00644906"/>
    <w:rsid w:val="006449D5"/>
    <w:rsid w:val="00644A46"/>
    <w:rsid w:val="00644E9B"/>
    <w:rsid w:val="00644F2D"/>
    <w:rsid w:val="00645063"/>
    <w:rsid w:val="006451B2"/>
    <w:rsid w:val="006455AB"/>
    <w:rsid w:val="00645ECA"/>
    <w:rsid w:val="006461E2"/>
    <w:rsid w:val="00646B0B"/>
    <w:rsid w:val="00646E9C"/>
    <w:rsid w:val="0064735C"/>
    <w:rsid w:val="006475E3"/>
    <w:rsid w:val="006476D1"/>
    <w:rsid w:val="006501BC"/>
    <w:rsid w:val="006503A8"/>
    <w:rsid w:val="00650803"/>
    <w:rsid w:val="00650813"/>
    <w:rsid w:val="00650866"/>
    <w:rsid w:val="00650AC1"/>
    <w:rsid w:val="00650F09"/>
    <w:rsid w:val="00650F61"/>
    <w:rsid w:val="0065142E"/>
    <w:rsid w:val="006514B8"/>
    <w:rsid w:val="00651723"/>
    <w:rsid w:val="006517EA"/>
    <w:rsid w:val="00651B40"/>
    <w:rsid w:val="0065204A"/>
    <w:rsid w:val="00652188"/>
    <w:rsid w:val="006525BA"/>
    <w:rsid w:val="00652F6D"/>
    <w:rsid w:val="00653693"/>
    <w:rsid w:val="00653A62"/>
    <w:rsid w:val="00653E78"/>
    <w:rsid w:val="006542AC"/>
    <w:rsid w:val="00654DF5"/>
    <w:rsid w:val="0065595D"/>
    <w:rsid w:val="00655B7B"/>
    <w:rsid w:val="00655C78"/>
    <w:rsid w:val="00655E10"/>
    <w:rsid w:val="0065615B"/>
    <w:rsid w:val="006562D1"/>
    <w:rsid w:val="0065670E"/>
    <w:rsid w:val="00656AA2"/>
    <w:rsid w:val="00656ABF"/>
    <w:rsid w:val="00656B63"/>
    <w:rsid w:val="00656E00"/>
    <w:rsid w:val="006575FD"/>
    <w:rsid w:val="0065786A"/>
    <w:rsid w:val="00657A7C"/>
    <w:rsid w:val="006609EF"/>
    <w:rsid w:val="0066105B"/>
    <w:rsid w:val="006616B2"/>
    <w:rsid w:val="00662B0E"/>
    <w:rsid w:val="00663CF0"/>
    <w:rsid w:val="0066442D"/>
    <w:rsid w:val="0066466A"/>
    <w:rsid w:val="0066481F"/>
    <w:rsid w:val="00664BC6"/>
    <w:rsid w:val="00664ED0"/>
    <w:rsid w:val="006651FA"/>
    <w:rsid w:val="006652D1"/>
    <w:rsid w:val="006657E5"/>
    <w:rsid w:val="00666020"/>
    <w:rsid w:val="0066616C"/>
    <w:rsid w:val="0066654F"/>
    <w:rsid w:val="00666C57"/>
    <w:rsid w:val="00667207"/>
    <w:rsid w:val="0066744C"/>
    <w:rsid w:val="006677FD"/>
    <w:rsid w:val="00667B20"/>
    <w:rsid w:val="00667B3C"/>
    <w:rsid w:val="006703D2"/>
    <w:rsid w:val="006704D9"/>
    <w:rsid w:val="006707F3"/>
    <w:rsid w:val="00670DDA"/>
    <w:rsid w:val="00671136"/>
    <w:rsid w:val="00671817"/>
    <w:rsid w:val="00671B7A"/>
    <w:rsid w:val="00672EC2"/>
    <w:rsid w:val="00672F21"/>
    <w:rsid w:val="00672FC9"/>
    <w:rsid w:val="006730F7"/>
    <w:rsid w:val="00673115"/>
    <w:rsid w:val="00673156"/>
    <w:rsid w:val="00673389"/>
    <w:rsid w:val="00674827"/>
    <w:rsid w:val="00674852"/>
    <w:rsid w:val="00675C37"/>
    <w:rsid w:val="00675D12"/>
    <w:rsid w:val="00675EF6"/>
    <w:rsid w:val="0067606C"/>
    <w:rsid w:val="006767D0"/>
    <w:rsid w:val="00676C20"/>
    <w:rsid w:val="00676D47"/>
    <w:rsid w:val="0067711C"/>
    <w:rsid w:val="0067739B"/>
    <w:rsid w:val="00677F11"/>
    <w:rsid w:val="0068005C"/>
    <w:rsid w:val="00681032"/>
    <w:rsid w:val="00681C26"/>
    <w:rsid w:val="00681C78"/>
    <w:rsid w:val="00681E12"/>
    <w:rsid w:val="00681EEA"/>
    <w:rsid w:val="00681F7B"/>
    <w:rsid w:val="00682129"/>
    <w:rsid w:val="00682396"/>
    <w:rsid w:val="00682547"/>
    <w:rsid w:val="0068293C"/>
    <w:rsid w:val="00682E8F"/>
    <w:rsid w:val="006837D4"/>
    <w:rsid w:val="00683FCD"/>
    <w:rsid w:val="00684390"/>
    <w:rsid w:val="0068505C"/>
    <w:rsid w:val="00686173"/>
    <w:rsid w:val="0068675F"/>
    <w:rsid w:val="00686958"/>
    <w:rsid w:val="00686D1E"/>
    <w:rsid w:val="00687485"/>
    <w:rsid w:val="00687993"/>
    <w:rsid w:val="00690253"/>
    <w:rsid w:val="0069032C"/>
    <w:rsid w:val="00690345"/>
    <w:rsid w:val="00690391"/>
    <w:rsid w:val="00690528"/>
    <w:rsid w:val="0069079B"/>
    <w:rsid w:val="00690C11"/>
    <w:rsid w:val="0069266B"/>
    <w:rsid w:val="00692BC9"/>
    <w:rsid w:val="00692F82"/>
    <w:rsid w:val="00693A34"/>
    <w:rsid w:val="00693FEF"/>
    <w:rsid w:val="0069435A"/>
    <w:rsid w:val="006946B7"/>
    <w:rsid w:val="00694DB8"/>
    <w:rsid w:val="00694F6A"/>
    <w:rsid w:val="006951B9"/>
    <w:rsid w:val="0069524F"/>
    <w:rsid w:val="00695405"/>
    <w:rsid w:val="00695538"/>
    <w:rsid w:val="00695741"/>
    <w:rsid w:val="00695BF5"/>
    <w:rsid w:val="00695DDF"/>
    <w:rsid w:val="006969FF"/>
    <w:rsid w:val="00696C0A"/>
    <w:rsid w:val="0069773A"/>
    <w:rsid w:val="00697DB8"/>
    <w:rsid w:val="006A025D"/>
    <w:rsid w:val="006A0ED4"/>
    <w:rsid w:val="006A0F82"/>
    <w:rsid w:val="006A1F2F"/>
    <w:rsid w:val="006A266F"/>
    <w:rsid w:val="006A26F9"/>
    <w:rsid w:val="006A2E05"/>
    <w:rsid w:val="006A3142"/>
    <w:rsid w:val="006A3655"/>
    <w:rsid w:val="006A3EF8"/>
    <w:rsid w:val="006A4844"/>
    <w:rsid w:val="006A49AA"/>
    <w:rsid w:val="006A4DC8"/>
    <w:rsid w:val="006A4E93"/>
    <w:rsid w:val="006A5443"/>
    <w:rsid w:val="006A558E"/>
    <w:rsid w:val="006A5D01"/>
    <w:rsid w:val="006A6262"/>
    <w:rsid w:val="006A6EEC"/>
    <w:rsid w:val="006A7682"/>
    <w:rsid w:val="006A7761"/>
    <w:rsid w:val="006B00AA"/>
    <w:rsid w:val="006B0737"/>
    <w:rsid w:val="006B136F"/>
    <w:rsid w:val="006B151F"/>
    <w:rsid w:val="006B1926"/>
    <w:rsid w:val="006B2126"/>
    <w:rsid w:val="006B24C7"/>
    <w:rsid w:val="006B25E1"/>
    <w:rsid w:val="006B2F7A"/>
    <w:rsid w:val="006B4064"/>
    <w:rsid w:val="006B4891"/>
    <w:rsid w:val="006B4EA3"/>
    <w:rsid w:val="006B5029"/>
    <w:rsid w:val="006B55D3"/>
    <w:rsid w:val="006B5609"/>
    <w:rsid w:val="006B562A"/>
    <w:rsid w:val="006B5640"/>
    <w:rsid w:val="006B581E"/>
    <w:rsid w:val="006B5896"/>
    <w:rsid w:val="006B5AD1"/>
    <w:rsid w:val="006B5D00"/>
    <w:rsid w:val="006B5F8F"/>
    <w:rsid w:val="006B613D"/>
    <w:rsid w:val="006B62EA"/>
    <w:rsid w:val="006B64FE"/>
    <w:rsid w:val="006B69C0"/>
    <w:rsid w:val="006B7387"/>
    <w:rsid w:val="006B7579"/>
    <w:rsid w:val="006B7940"/>
    <w:rsid w:val="006B7BF1"/>
    <w:rsid w:val="006B7F4E"/>
    <w:rsid w:val="006C02F3"/>
    <w:rsid w:val="006C049B"/>
    <w:rsid w:val="006C0F0D"/>
    <w:rsid w:val="006C109A"/>
    <w:rsid w:val="006C11EC"/>
    <w:rsid w:val="006C1BCB"/>
    <w:rsid w:val="006C23D1"/>
    <w:rsid w:val="006C27AC"/>
    <w:rsid w:val="006C2C99"/>
    <w:rsid w:val="006C3643"/>
    <w:rsid w:val="006C37BB"/>
    <w:rsid w:val="006C3836"/>
    <w:rsid w:val="006C390F"/>
    <w:rsid w:val="006C3B0E"/>
    <w:rsid w:val="006C3D81"/>
    <w:rsid w:val="006C3DDF"/>
    <w:rsid w:val="006C433A"/>
    <w:rsid w:val="006C4478"/>
    <w:rsid w:val="006C4623"/>
    <w:rsid w:val="006C48CE"/>
    <w:rsid w:val="006C4DEE"/>
    <w:rsid w:val="006C5466"/>
    <w:rsid w:val="006C5527"/>
    <w:rsid w:val="006C5A9B"/>
    <w:rsid w:val="006C5B37"/>
    <w:rsid w:val="006C5E22"/>
    <w:rsid w:val="006C5F21"/>
    <w:rsid w:val="006C692E"/>
    <w:rsid w:val="006C69F2"/>
    <w:rsid w:val="006C6D53"/>
    <w:rsid w:val="006C6EB6"/>
    <w:rsid w:val="006C745B"/>
    <w:rsid w:val="006C749F"/>
    <w:rsid w:val="006C79B1"/>
    <w:rsid w:val="006D0040"/>
    <w:rsid w:val="006D0802"/>
    <w:rsid w:val="006D0DBF"/>
    <w:rsid w:val="006D1363"/>
    <w:rsid w:val="006D16D6"/>
    <w:rsid w:val="006D1EA3"/>
    <w:rsid w:val="006D281E"/>
    <w:rsid w:val="006D287C"/>
    <w:rsid w:val="006D2CF1"/>
    <w:rsid w:val="006D3431"/>
    <w:rsid w:val="006D376D"/>
    <w:rsid w:val="006D3C95"/>
    <w:rsid w:val="006D4689"/>
    <w:rsid w:val="006D49D9"/>
    <w:rsid w:val="006D4C97"/>
    <w:rsid w:val="006D4EDD"/>
    <w:rsid w:val="006D533F"/>
    <w:rsid w:val="006D5596"/>
    <w:rsid w:val="006D5866"/>
    <w:rsid w:val="006D5A79"/>
    <w:rsid w:val="006D5AAD"/>
    <w:rsid w:val="006D5ABC"/>
    <w:rsid w:val="006D5BCE"/>
    <w:rsid w:val="006D68AF"/>
    <w:rsid w:val="006D6BAF"/>
    <w:rsid w:val="006D6BE8"/>
    <w:rsid w:val="006D6C29"/>
    <w:rsid w:val="006D7042"/>
    <w:rsid w:val="006D7298"/>
    <w:rsid w:val="006D7562"/>
    <w:rsid w:val="006D77B5"/>
    <w:rsid w:val="006D7A6C"/>
    <w:rsid w:val="006D7B4C"/>
    <w:rsid w:val="006D7C6B"/>
    <w:rsid w:val="006D7C82"/>
    <w:rsid w:val="006D7CE9"/>
    <w:rsid w:val="006D7EFE"/>
    <w:rsid w:val="006E0864"/>
    <w:rsid w:val="006E08D1"/>
    <w:rsid w:val="006E091F"/>
    <w:rsid w:val="006E0A92"/>
    <w:rsid w:val="006E0EAB"/>
    <w:rsid w:val="006E0FB6"/>
    <w:rsid w:val="006E11DB"/>
    <w:rsid w:val="006E1998"/>
    <w:rsid w:val="006E1BCF"/>
    <w:rsid w:val="006E22CC"/>
    <w:rsid w:val="006E2900"/>
    <w:rsid w:val="006E2B56"/>
    <w:rsid w:val="006E341C"/>
    <w:rsid w:val="006E35EF"/>
    <w:rsid w:val="006E3ABF"/>
    <w:rsid w:val="006E49C4"/>
    <w:rsid w:val="006E6B3C"/>
    <w:rsid w:val="006E71A4"/>
    <w:rsid w:val="006E747D"/>
    <w:rsid w:val="006F0F7B"/>
    <w:rsid w:val="006F1939"/>
    <w:rsid w:val="006F1A06"/>
    <w:rsid w:val="006F2A31"/>
    <w:rsid w:val="006F3BB9"/>
    <w:rsid w:val="006F4132"/>
    <w:rsid w:val="006F4EC5"/>
    <w:rsid w:val="006F4EE3"/>
    <w:rsid w:val="006F516D"/>
    <w:rsid w:val="006F576B"/>
    <w:rsid w:val="006F63C3"/>
    <w:rsid w:val="006F64A7"/>
    <w:rsid w:val="006F65EB"/>
    <w:rsid w:val="006F727E"/>
    <w:rsid w:val="006F7804"/>
    <w:rsid w:val="007001E4"/>
    <w:rsid w:val="007003D6"/>
    <w:rsid w:val="00700BF3"/>
    <w:rsid w:val="0070200A"/>
    <w:rsid w:val="00702114"/>
    <w:rsid w:val="00702BC1"/>
    <w:rsid w:val="00703190"/>
    <w:rsid w:val="0070354A"/>
    <w:rsid w:val="00703748"/>
    <w:rsid w:val="0070375A"/>
    <w:rsid w:val="007039CE"/>
    <w:rsid w:val="00703C0B"/>
    <w:rsid w:val="0070450C"/>
    <w:rsid w:val="0070477D"/>
    <w:rsid w:val="00704BDC"/>
    <w:rsid w:val="00705044"/>
    <w:rsid w:val="007058A3"/>
    <w:rsid w:val="00705BA0"/>
    <w:rsid w:val="0070624A"/>
    <w:rsid w:val="007066A7"/>
    <w:rsid w:val="00706824"/>
    <w:rsid w:val="00706CC5"/>
    <w:rsid w:val="007077D7"/>
    <w:rsid w:val="00707AE9"/>
    <w:rsid w:val="00707C08"/>
    <w:rsid w:val="00707D7F"/>
    <w:rsid w:val="00707F71"/>
    <w:rsid w:val="0071007A"/>
    <w:rsid w:val="007101F2"/>
    <w:rsid w:val="00710A30"/>
    <w:rsid w:val="00710CEE"/>
    <w:rsid w:val="00710DDF"/>
    <w:rsid w:val="0071162F"/>
    <w:rsid w:val="007117C8"/>
    <w:rsid w:val="00711A58"/>
    <w:rsid w:val="00711E24"/>
    <w:rsid w:val="00711E50"/>
    <w:rsid w:val="007120BE"/>
    <w:rsid w:val="0071227F"/>
    <w:rsid w:val="00712A8A"/>
    <w:rsid w:val="00713036"/>
    <w:rsid w:val="007130F5"/>
    <w:rsid w:val="00713158"/>
    <w:rsid w:val="007145B7"/>
    <w:rsid w:val="007146D8"/>
    <w:rsid w:val="00714959"/>
    <w:rsid w:val="00714CB6"/>
    <w:rsid w:val="007154CA"/>
    <w:rsid w:val="00716060"/>
    <w:rsid w:val="00716161"/>
    <w:rsid w:val="00716621"/>
    <w:rsid w:val="00716AF0"/>
    <w:rsid w:val="00716BF0"/>
    <w:rsid w:val="00717407"/>
    <w:rsid w:val="00717430"/>
    <w:rsid w:val="0071769D"/>
    <w:rsid w:val="00717826"/>
    <w:rsid w:val="007200D4"/>
    <w:rsid w:val="00720B3E"/>
    <w:rsid w:val="0072122F"/>
    <w:rsid w:val="007215C1"/>
    <w:rsid w:val="00721BDF"/>
    <w:rsid w:val="00722093"/>
    <w:rsid w:val="00722147"/>
    <w:rsid w:val="007221FE"/>
    <w:rsid w:val="007228E2"/>
    <w:rsid w:val="00722CCB"/>
    <w:rsid w:val="00722D16"/>
    <w:rsid w:val="00722FA3"/>
    <w:rsid w:val="0072392D"/>
    <w:rsid w:val="0072398C"/>
    <w:rsid w:val="00723A00"/>
    <w:rsid w:val="0072493B"/>
    <w:rsid w:val="00724D49"/>
    <w:rsid w:val="007257B3"/>
    <w:rsid w:val="007257B4"/>
    <w:rsid w:val="007257D6"/>
    <w:rsid w:val="00725AF4"/>
    <w:rsid w:val="00725E4A"/>
    <w:rsid w:val="00726228"/>
    <w:rsid w:val="00726450"/>
    <w:rsid w:val="00726AC6"/>
    <w:rsid w:val="00726DE3"/>
    <w:rsid w:val="00727477"/>
    <w:rsid w:val="007274FF"/>
    <w:rsid w:val="007275B2"/>
    <w:rsid w:val="00727744"/>
    <w:rsid w:val="00727C30"/>
    <w:rsid w:val="00727DCC"/>
    <w:rsid w:val="0073071A"/>
    <w:rsid w:val="00730ECA"/>
    <w:rsid w:val="00730F8B"/>
    <w:rsid w:val="00731F8E"/>
    <w:rsid w:val="00732AC7"/>
    <w:rsid w:val="00733506"/>
    <w:rsid w:val="007338B9"/>
    <w:rsid w:val="00733986"/>
    <w:rsid w:val="00733DB9"/>
    <w:rsid w:val="007344F0"/>
    <w:rsid w:val="00734D9E"/>
    <w:rsid w:val="00734F5B"/>
    <w:rsid w:val="007353FB"/>
    <w:rsid w:val="00735A35"/>
    <w:rsid w:val="00735AD5"/>
    <w:rsid w:val="00735FE5"/>
    <w:rsid w:val="007362A8"/>
    <w:rsid w:val="0073667B"/>
    <w:rsid w:val="00736A41"/>
    <w:rsid w:val="007371DD"/>
    <w:rsid w:val="0073748E"/>
    <w:rsid w:val="00737CB0"/>
    <w:rsid w:val="00737ECA"/>
    <w:rsid w:val="00737FB9"/>
    <w:rsid w:val="00740187"/>
    <w:rsid w:val="00741118"/>
    <w:rsid w:val="0074131A"/>
    <w:rsid w:val="00741526"/>
    <w:rsid w:val="00741EEE"/>
    <w:rsid w:val="00742214"/>
    <w:rsid w:val="0074236E"/>
    <w:rsid w:val="00742396"/>
    <w:rsid w:val="00742534"/>
    <w:rsid w:val="0074326B"/>
    <w:rsid w:val="00743A5D"/>
    <w:rsid w:val="0074404A"/>
    <w:rsid w:val="00744178"/>
    <w:rsid w:val="007442EA"/>
    <w:rsid w:val="00744563"/>
    <w:rsid w:val="00744863"/>
    <w:rsid w:val="00744BB9"/>
    <w:rsid w:val="00744BC1"/>
    <w:rsid w:val="00745258"/>
    <w:rsid w:val="00745583"/>
    <w:rsid w:val="007456F7"/>
    <w:rsid w:val="007458F2"/>
    <w:rsid w:val="00745B73"/>
    <w:rsid w:val="0074613E"/>
    <w:rsid w:val="007462A1"/>
    <w:rsid w:val="00746490"/>
    <w:rsid w:val="00746E1A"/>
    <w:rsid w:val="0074741E"/>
    <w:rsid w:val="00747788"/>
    <w:rsid w:val="0075026A"/>
    <w:rsid w:val="00750DBB"/>
    <w:rsid w:val="00750EA4"/>
    <w:rsid w:val="007510F4"/>
    <w:rsid w:val="00751588"/>
    <w:rsid w:val="0075170D"/>
    <w:rsid w:val="007518D1"/>
    <w:rsid w:val="00751DBD"/>
    <w:rsid w:val="007520AD"/>
    <w:rsid w:val="007524BD"/>
    <w:rsid w:val="00752889"/>
    <w:rsid w:val="007531DC"/>
    <w:rsid w:val="0075326E"/>
    <w:rsid w:val="00753B69"/>
    <w:rsid w:val="00753EDA"/>
    <w:rsid w:val="00753F5C"/>
    <w:rsid w:val="00753FC9"/>
    <w:rsid w:val="007543EC"/>
    <w:rsid w:val="00754F29"/>
    <w:rsid w:val="00754FEE"/>
    <w:rsid w:val="00755B90"/>
    <w:rsid w:val="00755D76"/>
    <w:rsid w:val="00755DE2"/>
    <w:rsid w:val="007564C6"/>
    <w:rsid w:val="0075708A"/>
    <w:rsid w:val="0076094C"/>
    <w:rsid w:val="00760C6D"/>
    <w:rsid w:val="00760C82"/>
    <w:rsid w:val="00760E03"/>
    <w:rsid w:val="00760E25"/>
    <w:rsid w:val="00760FF2"/>
    <w:rsid w:val="007610C4"/>
    <w:rsid w:val="00761250"/>
    <w:rsid w:val="00761976"/>
    <w:rsid w:val="00761E26"/>
    <w:rsid w:val="0076203B"/>
    <w:rsid w:val="0076255F"/>
    <w:rsid w:val="00762B1E"/>
    <w:rsid w:val="00762C7D"/>
    <w:rsid w:val="00762E52"/>
    <w:rsid w:val="00762E6D"/>
    <w:rsid w:val="007632C7"/>
    <w:rsid w:val="0076331D"/>
    <w:rsid w:val="00763B97"/>
    <w:rsid w:val="00764C6F"/>
    <w:rsid w:val="00764CD1"/>
    <w:rsid w:val="00764D38"/>
    <w:rsid w:val="00764EC7"/>
    <w:rsid w:val="00765863"/>
    <w:rsid w:val="00765C03"/>
    <w:rsid w:val="007665BE"/>
    <w:rsid w:val="00766A02"/>
    <w:rsid w:val="00767310"/>
    <w:rsid w:val="0076772B"/>
    <w:rsid w:val="007701C9"/>
    <w:rsid w:val="00770BCC"/>
    <w:rsid w:val="00771003"/>
    <w:rsid w:val="007710D9"/>
    <w:rsid w:val="00771191"/>
    <w:rsid w:val="00771425"/>
    <w:rsid w:val="0077164B"/>
    <w:rsid w:val="00771B05"/>
    <w:rsid w:val="007723F3"/>
    <w:rsid w:val="0077257B"/>
    <w:rsid w:val="0077276A"/>
    <w:rsid w:val="00773596"/>
    <w:rsid w:val="007736CE"/>
    <w:rsid w:val="0077372D"/>
    <w:rsid w:val="00773BBC"/>
    <w:rsid w:val="00773E35"/>
    <w:rsid w:val="00773EB5"/>
    <w:rsid w:val="00774481"/>
    <w:rsid w:val="00774BFB"/>
    <w:rsid w:val="00775013"/>
    <w:rsid w:val="00775601"/>
    <w:rsid w:val="00775686"/>
    <w:rsid w:val="00775AD5"/>
    <w:rsid w:val="00775B16"/>
    <w:rsid w:val="00775E34"/>
    <w:rsid w:val="00775E41"/>
    <w:rsid w:val="0077627D"/>
    <w:rsid w:val="00776AF7"/>
    <w:rsid w:val="00776EDD"/>
    <w:rsid w:val="0077751F"/>
    <w:rsid w:val="0077771E"/>
    <w:rsid w:val="00777BD1"/>
    <w:rsid w:val="00777F0D"/>
    <w:rsid w:val="00780028"/>
    <w:rsid w:val="00780185"/>
    <w:rsid w:val="0078022D"/>
    <w:rsid w:val="007802D4"/>
    <w:rsid w:val="00780408"/>
    <w:rsid w:val="00780444"/>
    <w:rsid w:val="00780497"/>
    <w:rsid w:val="00780730"/>
    <w:rsid w:val="007811BA"/>
    <w:rsid w:val="00781377"/>
    <w:rsid w:val="00781538"/>
    <w:rsid w:val="007815A8"/>
    <w:rsid w:val="0078166A"/>
    <w:rsid w:val="00781C85"/>
    <w:rsid w:val="00781D62"/>
    <w:rsid w:val="0078202A"/>
    <w:rsid w:val="00782B24"/>
    <w:rsid w:val="0078328E"/>
    <w:rsid w:val="0078368F"/>
    <w:rsid w:val="007838D0"/>
    <w:rsid w:val="00783901"/>
    <w:rsid w:val="00784336"/>
    <w:rsid w:val="00785174"/>
    <w:rsid w:val="0078599D"/>
    <w:rsid w:val="007859F3"/>
    <w:rsid w:val="0078606D"/>
    <w:rsid w:val="00786376"/>
    <w:rsid w:val="007865A2"/>
    <w:rsid w:val="0078678B"/>
    <w:rsid w:val="0078693B"/>
    <w:rsid w:val="00786D5F"/>
    <w:rsid w:val="00787876"/>
    <w:rsid w:val="00790AD8"/>
    <w:rsid w:val="00790EC3"/>
    <w:rsid w:val="00791598"/>
    <w:rsid w:val="00791B80"/>
    <w:rsid w:val="00792010"/>
    <w:rsid w:val="00792B56"/>
    <w:rsid w:val="00792DCE"/>
    <w:rsid w:val="00792EA1"/>
    <w:rsid w:val="007930B2"/>
    <w:rsid w:val="007932C5"/>
    <w:rsid w:val="00793486"/>
    <w:rsid w:val="007934CB"/>
    <w:rsid w:val="007934DF"/>
    <w:rsid w:val="00793CCF"/>
    <w:rsid w:val="0079411C"/>
    <w:rsid w:val="007947C0"/>
    <w:rsid w:val="007949C1"/>
    <w:rsid w:val="00794A5E"/>
    <w:rsid w:val="00795342"/>
    <w:rsid w:val="0079593F"/>
    <w:rsid w:val="00795BE6"/>
    <w:rsid w:val="00796D97"/>
    <w:rsid w:val="00797204"/>
    <w:rsid w:val="007978B0"/>
    <w:rsid w:val="00797C9B"/>
    <w:rsid w:val="00797DE2"/>
    <w:rsid w:val="007A0146"/>
    <w:rsid w:val="007A0FEA"/>
    <w:rsid w:val="007A131A"/>
    <w:rsid w:val="007A145B"/>
    <w:rsid w:val="007A18E1"/>
    <w:rsid w:val="007A2220"/>
    <w:rsid w:val="007A278E"/>
    <w:rsid w:val="007A30ED"/>
    <w:rsid w:val="007A32EA"/>
    <w:rsid w:val="007A39A9"/>
    <w:rsid w:val="007A40DA"/>
    <w:rsid w:val="007A4FB4"/>
    <w:rsid w:val="007A5508"/>
    <w:rsid w:val="007A56AC"/>
    <w:rsid w:val="007A579F"/>
    <w:rsid w:val="007A57A0"/>
    <w:rsid w:val="007A5C77"/>
    <w:rsid w:val="007A5C9A"/>
    <w:rsid w:val="007A5D3A"/>
    <w:rsid w:val="007A5E58"/>
    <w:rsid w:val="007A5FC2"/>
    <w:rsid w:val="007A642C"/>
    <w:rsid w:val="007A66D1"/>
    <w:rsid w:val="007A7004"/>
    <w:rsid w:val="007A761A"/>
    <w:rsid w:val="007A7710"/>
    <w:rsid w:val="007A7AF7"/>
    <w:rsid w:val="007B04AB"/>
    <w:rsid w:val="007B05C1"/>
    <w:rsid w:val="007B074D"/>
    <w:rsid w:val="007B07FE"/>
    <w:rsid w:val="007B0C6E"/>
    <w:rsid w:val="007B0D11"/>
    <w:rsid w:val="007B0E6A"/>
    <w:rsid w:val="007B11B7"/>
    <w:rsid w:val="007B1F00"/>
    <w:rsid w:val="007B20DD"/>
    <w:rsid w:val="007B21B4"/>
    <w:rsid w:val="007B22DA"/>
    <w:rsid w:val="007B23C8"/>
    <w:rsid w:val="007B240C"/>
    <w:rsid w:val="007B2675"/>
    <w:rsid w:val="007B2B63"/>
    <w:rsid w:val="007B2E55"/>
    <w:rsid w:val="007B2E99"/>
    <w:rsid w:val="007B4591"/>
    <w:rsid w:val="007B469D"/>
    <w:rsid w:val="007B51E1"/>
    <w:rsid w:val="007B544D"/>
    <w:rsid w:val="007B5A2A"/>
    <w:rsid w:val="007B606D"/>
    <w:rsid w:val="007B6186"/>
    <w:rsid w:val="007B641F"/>
    <w:rsid w:val="007B6B8C"/>
    <w:rsid w:val="007B6EA0"/>
    <w:rsid w:val="007B6F22"/>
    <w:rsid w:val="007B751F"/>
    <w:rsid w:val="007B7E5C"/>
    <w:rsid w:val="007C0521"/>
    <w:rsid w:val="007C056B"/>
    <w:rsid w:val="007C066C"/>
    <w:rsid w:val="007C0841"/>
    <w:rsid w:val="007C0907"/>
    <w:rsid w:val="007C0B22"/>
    <w:rsid w:val="007C0B40"/>
    <w:rsid w:val="007C1552"/>
    <w:rsid w:val="007C1ACF"/>
    <w:rsid w:val="007C276A"/>
    <w:rsid w:val="007C2803"/>
    <w:rsid w:val="007C3304"/>
    <w:rsid w:val="007C3429"/>
    <w:rsid w:val="007C36CA"/>
    <w:rsid w:val="007C43B0"/>
    <w:rsid w:val="007C4403"/>
    <w:rsid w:val="007C45F2"/>
    <w:rsid w:val="007C485B"/>
    <w:rsid w:val="007C4AE0"/>
    <w:rsid w:val="007C5197"/>
    <w:rsid w:val="007C598F"/>
    <w:rsid w:val="007C682D"/>
    <w:rsid w:val="007C6986"/>
    <w:rsid w:val="007C6D7F"/>
    <w:rsid w:val="007C6EBA"/>
    <w:rsid w:val="007C6EE3"/>
    <w:rsid w:val="007C763B"/>
    <w:rsid w:val="007D02B8"/>
    <w:rsid w:val="007D02C5"/>
    <w:rsid w:val="007D07F7"/>
    <w:rsid w:val="007D086F"/>
    <w:rsid w:val="007D17B2"/>
    <w:rsid w:val="007D1B2E"/>
    <w:rsid w:val="007D29BE"/>
    <w:rsid w:val="007D2A67"/>
    <w:rsid w:val="007D355C"/>
    <w:rsid w:val="007D413B"/>
    <w:rsid w:val="007D43F7"/>
    <w:rsid w:val="007D44C3"/>
    <w:rsid w:val="007D4F90"/>
    <w:rsid w:val="007D5E54"/>
    <w:rsid w:val="007D6169"/>
    <w:rsid w:val="007D6552"/>
    <w:rsid w:val="007D668E"/>
    <w:rsid w:val="007D6DA2"/>
    <w:rsid w:val="007D7934"/>
    <w:rsid w:val="007D7B48"/>
    <w:rsid w:val="007D7D52"/>
    <w:rsid w:val="007D7FD9"/>
    <w:rsid w:val="007E0528"/>
    <w:rsid w:val="007E07C7"/>
    <w:rsid w:val="007E0BAA"/>
    <w:rsid w:val="007E0CF0"/>
    <w:rsid w:val="007E2475"/>
    <w:rsid w:val="007E2B43"/>
    <w:rsid w:val="007E2B70"/>
    <w:rsid w:val="007E2D00"/>
    <w:rsid w:val="007E2EB6"/>
    <w:rsid w:val="007E378B"/>
    <w:rsid w:val="007E3925"/>
    <w:rsid w:val="007E3A30"/>
    <w:rsid w:val="007E3BFF"/>
    <w:rsid w:val="007E3CF1"/>
    <w:rsid w:val="007E490A"/>
    <w:rsid w:val="007E4C07"/>
    <w:rsid w:val="007E5471"/>
    <w:rsid w:val="007E5795"/>
    <w:rsid w:val="007E57B8"/>
    <w:rsid w:val="007E639C"/>
    <w:rsid w:val="007E6442"/>
    <w:rsid w:val="007E6634"/>
    <w:rsid w:val="007E6EAB"/>
    <w:rsid w:val="007E6EB7"/>
    <w:rsid w:val="007E7025"/>
    <w:rsid w:val="007E7A72"/>
    <w:rsid w:val="007E7F17"/>
    <w:rsid w:val="007F0666"/>
    <w:rsid w:val="007F07D2"/>
    <w:rsid w:val="007F0914"/>
    <w:rsid w:val="007F094D"/>
    <w:rsid w:val="007F12C1"/>
    <w:rsid w:val="007F1352"/>
    <w:rsid w:val="007F1697"/>
    <w:rsid w:val="007F179B"/>
    <w:rsid w:val="007F1CDE"/>
    <w:rsid w:val="007F2743"/>
    <w:rsid w:val="007F28D3"/>
    <w:rsid w:val="007F303A"/>
    <w:rsid w:val="007F303D"/>
    <w:rsid w:val="007F3F07"/>
    <w:rsid w:val="007F403A"/>
    <w:rsid w:val="007F40B8"/>
    <w:rsid w:val="007F42EC"/>
    <w:rsid w:val="007F436B"/>
    <w:rsid w:val="007F43C9"/>
    <w:rsid w:val="007F4673"/>
    <w:rsid w:val="007F4737"/>
    <w:rsid w:val="007F47A9"/>
    <w:rsid w:val="007F49BC"/>
    <w:rsid w:val="007F4D6A"/>
    <w:rsid w:val="007F4F87"/>
    <w:rsid w:val="007F5081"/>
    <w:rsid w:val="007F5E92"/>
    <w:rsid w:val="007F6BFB"/>
    <w:rsid w:val="007F7C6C"/>
    <w:rsid w:val="008005A1"/>
    <w:rsid w:val="008006F5"/>
    <w:rsid w:val="0080085F"/>
    <w:rsid w:val="00800D4A"/>
    <w:rsid w:val="00800D9C"/>
    <w:rsid w:val="00801052"/>
    <w:rsid w:val="008011E7"/>
    <w:rsid w:val="00801400"/>
    <w:rsid w:val="008016FC"/>
    <w:rsid w:val="0080171D"/>
    <w:rsid w:val="00801FF0"/>
    <w:rsid w:val="008027C6"/>
    <w:rsid w:val="008027FA"/>
    <w:rsid w:val="008027FC"/>
    <w:rsid w:val="00802BC2"/>
    <w:rsid w:val="00803AE2"/>
    <w:rsid w:val="00803EA4"/>
    <w:rsid w:val="008050FB"/>
    <w:rsid w:val="00805871"/>
    <w:rsid w:val="00805E67"/>
    <w:rsid w:val="00805E6E"/>
    <w:rsid w:val="00805F3D"/>
    <w:rsid w:val="008064E6"/>
    <w:rsid w:val="00806BB7"/>
    <w:rsid w:val="00807DEC"/>
    <w:rsid w:val="00810026"/>
    <w:rsid w:val="00810105"/>
    <w:rsid w:val="008108D1"/>
    <w:rsid w:val="00811715"/>
    <w:rsid w:val="00811954"/>
    <w:rsid w:val="00811B28"/>
    <w:rsid w:val="00811CBE"/>
    <w:rsid w:val="00811E4F"/>
    <w:rsid w:val="00812580"/>
    <w:rsid w:val="00812F6E"/>
    <w:rsid w:val="0081329E"/>
    <w:rsid w:val="008132FD"/>
    <w:rsid w:val="008140C6"/>
    <w:rsid w:val="00814A9B"/>
    <w:rsid w:val="00814F06"/>
    <w:rsid w:val="00815483"/>
    <w:rsid w:val="00815767"/>
    <w:rsid w:val="00815AED"/>
    <w:rsid w:val="00815DBB"/>
    <w:rsid w:val="00815EFE"/>
    <w:rsid w:val="008160E3"/>
    <w:rsid w:val="0081619A"/>
    <w:rsid w:val="008166E6"/>
    <w:rsid w:val="00816A44"/>
    <w:rsid w:val="008171E7"/>
    <w:rsid w:val="00817958"/>
    <w:rsid w:val="00817BA5"/>
    <w:rsid w:val="00820299"/>
    <w:rsid w:val="00820305"/>
    <w:rsid w:val="0082074D"/>
    <w:rsid w:val="00821803"/>
    <w:rsid w:val="00821F4F"/>
    <w:rsid w:val="008220BE"/>
    <w:rsid w:val="008223E7"/>
    <w:rsid w:val="00822B6C"/>
    <w:rsid w:val="00822CB7"/>
    <w:rsid w:val="00822D21"/>
    <w:rsid w:val="00822FC8"/>
    <w:rsid w:val="0082338B"/>
    <w:rsid w:val="00823CE8"/>
    <w:rsid w:val="00824009"/>
    <w:rsid w:val="008242B2"/>
    <w:rsid w:val="0082472D"/>
    <w:rsid w:val="00824C2B"/>
    <w:rsid w:val="00824FE1"/>
    <w:rsid w:val="00825227"/>
    <w:rsid w:val="00825C9A"/>
    <w:rsid w:val="00826566"/>
    <w:rsid w:val="008265B1"/>
    <w:rsid w:val="00826637"/>
    <w:rsid w:val="008267C5"/>
    <w:rsid w:val="0082694E"/>
    <w:rsid w:val="00826A90"/>
    <w:rsid w:val="00826BC0"/>
    <w:rsid w:val="00826BC1"/>
    <w:rsid w:val="00827411"/>
    <w:rsid w:val="008279D7"/>
    <w:rsid w:val="00827A33"/>
    <w:rsid w:val="00827A7C"/>
    <w:rsid w:val="008307E9"/>
    <w:rsid w:val="008310D3"/>
    <w:rsid w:val="00831D27"/>
    <w:rsid w:val="008322DB"/>
    <w:rsid w:val="00832406"/>
    <w:rsid w:val="0083279B"/>
    <w:rsid w:val="008330A3"/>
    <w:rsid w:val="008330BD"/>
    <w:rsid w:val="008333A7"/>
    <w:rsid w:val="0083435C"/>
    <w:rsid w:val="00834F34"/>
    <w:rsid w:val="00835636"/>
    <w:rsid w:val="00835A05"/>
    <w:rsid w:val="00835A45"/>
    <w:rsid w:val="00835F07"/>
    <w:rsid w:val="0083619B"/>
    <w:rsid w:val="008366A4"/>
    <w:rsid w:val="008371EC"/>
    <w:rsid w:val="00837814"/>
    <w:rsid w:val="00837C98"/>
    <w:rsid w:val="008403EA"/>
    <w:rsid w:val="00840460"/>
    <w:rsid w:val="008404BA"/>
    <w:rsid w:val="00840B80"/>
    <w:rsid w:val="00840E7C"/>
    <w:rsid w:val="00841C03"/>
    <w:rsid w:val="00841DEA"/>
    <w:rsid w:val="00842280"/>
    <w:rsid w:val="008425AF"/>
    <w:rsid w:val="00842877"/>
    <w:rsid w:val="00842CFF"/>
    <w:rsid w:val="0084320F"/>
    <w:rsid w:val="008432BB"/>
    <w:rsid w:val="008433F5"/>
    <w:rsid w:val="00843571"/>
    <w:rsid w:val="008437CD"/>
    <w:rsid w:val="00844AE0"/>
    <w:rsid w:val="00844E8A"/>
    <w:rsid w:val="0084554C"/>
    <w:rsid w:val="008455ED"/>
    <w:rsid w:val="00845E18"/>
    <w:rsid w:val="00847323"/>
    <w:rsid w:val="008474A6"/>
    <w:rsid w:val="008500A2"/>
    <w:rsid w:val="008500C5"/>
    <w:rsid w:val="008503E2"/>
    <w:rsid w:val="008506FD"/>
    <w:rsid w:val="00850868"/>
    <w:rsid w:val="00850DC7"/>
    <w:rsid w:val="008512F3"/>
    <w:rsid w:val="0085134F"/>
    <w:rsid w:val="00851570"/>
    <w:rsid w:val="0085170B"/>
    <w:rsid w:val="0085170C"/>
    <w:rsid w:val="00851C2C"/>
    <w:rsid w:val="00851E08"/>
    <w:rsid w:val="0085240C"/>
    <w:rsid w:val="00852691"/>
    <w:rsid w:val="008527B9"/>
    <w:rsid w:val="00852E6E"/>
    <w:rsid w:val="008530D6"/>
    <w:rsid w:val="0085391F"/>
    <w:rsid w:val="00853B66"/>
    <w:rsid w:val="00853FC0"/>
    <w:rsid w:val="00855807"/>
    <w:rsid w:val="008567E0"/>
    <w:rsid w:val="00856E62"/>
    <w:rsid w:val="008574DB"/>
    <w:rsid w:val="00857AB8"/>
    <w:rsid w:val="00857D93"/>
    <w:rsid w:val="00860079"/>
    <w:rsid w:val="00860DFA"/>
    <w:rsid w:val="0086108D"/>
    <w:rsid w:val="00861AAA"/>
    <w:rsid w:val="00861CB5"/>
    <w:rsid w:val="00861E6D"/>
    <w:rsid w:val="0086207E"/>
    <w:rsid w:val="0086211C"/>
    <w:rsid w:val="0086262B"/>
    <w:rsid w:val="00862972"/>
    <w:rsid w:val="00862DA0"/>
    <w:rsid w:val="00862FD2"/>
    <w:rsid w:val="00863899"/>
    <w:rsid w:val="00864357"/>
    <w:rsid w:val="008646AE"/>
    <w:rsid w:val="008646F1"/>
    <w:rsid w:val="00864705"/>
    <w:rsid w:val="00864A2F"/>
    <w:rsid w:val="00864D6C"/>
    <w:rsid w:val="00865236"/>
    <w:rsid w:val="00865285"/>
    <w:rsid w:val="00865423"/>
    <w:rsid w:val="00865812"/>
    <w:rsid w:val="00866163"/>
    <w:rsid w:val="00866A0F"/>
    <w:rsid w:val="00866FAC"/>
    <w:rsid w:val="008675C9"/>
    <w:rsid w:val="00867BB4"/>
    <w:rsid w:val="00867EFA"/>
    <w:rsid w:val="008703B4"/>
    <w:rsid w:val="0087069F"/>
    <w:rsid w:val="00870E28"/>
    <w:rsid w:val="00870E29"/>
    <w:rsid w:val="00870E7B"/>
    <w:rsid w:val="00870ED4"/>
    <w:rsid w:val="00870F78"/>
    <w:rsid w:val="00871344"/>
    <w:rsid w:val="0087147E"/>
    <w:rsid w:val="0087173A"/>
    <w:rsid w:val="00871D13"/>
    <w:rsid w:val="0087282B"/>
    <w:rsid w:val="00872E07"/>
    <w:rsid w:val="00872FE8"/>
    <w:rsid w:val="0087328E"/>
    <w:rsid w:val="0087334F"/>
    <w:rsid w:val="0087394A"/>
    <w:rsid w:val="00874314"/>
    <w:rsid w:val="008757C5"/>
    <w:rsid w:val="00875F8A"/>
    <w:rsid w:val="00876A3E"/>
    <w:rsid w:val="00876AAF"/>
    <w:rsid w:val="00876C1C"/>
    <w:rsid w:val="00876E21"/>
    <w:rsid w:val="00877197"/>
    <w:rsid w:val="00877326"/>
    <w:rsid w:val="00877385"/>
    <w:rsid w:val="00877C84"/>
    <w:rsid w:val="00877D86"/>
    <w:rsid w:val="00880378"/>
    <w:rsid w:val="00880E0A"/>
    <w:rsid w:val="008811D9"/>
    <w:rsid w:val="00881FC2"/>
    <w:rsid w:val="00882283"/>
    <w:rsid w:val="00882531"/>
    <w:rsid w:val="00882C4A"/>
    <w:rsid w:val="00883957"/>
    <w:rsid w:val="00883BB2"/>
    <w:rsid w:val="00883CB3"/>
    <w:rsid w:val="00883F83"/>
    <w:rsid w:val="008840A5"/>
    <w:rsid w:val="0088477E"/>
    <w:rsid w:val="00884B02"/>
    <w:rsid w:val="00884B61"/>
    <w:rsid w:val="00884BBB"/>
    <w:rsid w:val="008853B0"/>
    <w:rsid w:val="0088569E"/>
    <w:rsid w:val="00886CA5"/>
    <w:rsid w:val="00886FAE"/>
    <w:rsid w:val="00887428"/>
    <w:rsid w:val="008879A5"/>
    <w:rsid w:val="00887AD6"/>
    <w:rsid w:val="00887B76"/>
    <w:rsid w:val="00887E02"/>
    <w:rsid w:val="00887E1D"/>
    <w:rsid w:val="00890839"/>
    <w:rsid w:val="00891242"/>
    <w:rsid w:val="00891D93"/>
    <w:rsid w:val="00891E78"/>
    <w:rsid w:val="00891EFB"/>
    <w:rsid w:val="008925BD"/>
    <w:rsid w:val="00892AE7"/>
    <w:rsid w:val="00892BED"/>
    <w:rsid w:val="00893360"/>
    <w:rsid w:val="0089357F"/>
    <w:rsid w:val="008935A3"/>
    <w:rsid w:val="00893601"/>
    <w:rsid w:val="00893D0F"/>
    <w:rsid w:val="00893F00"/>
    <w:rsid w:val="008940CA"/>
    <w:rsid w:val="00894124"/>
    <w:rsid w:val="00894583"/>
    <w:rsid w:val="008946F1"/>
    <w:rsid w:val="00894DFA"/>
    <w:rsid w:val="008954D4"/>
    <w:rsid w:val="0089563A"/>
    <w:rsid w:val="00895F1F"/>
    <w:rsid w:val="00896CDA"/>
    <w:rsid w:val="00896F82"/>
    <w:rsid w:val="00896FB6"/>
    <w:rsid w:val="008979D8"/>
    <w:rsid w:val="00897A7D"/>
    <w:rsid w:val="00897C47"/>
    <w:rsid w:val="00897C77"/>
    <w:rsid w:val="008A00DD"/>
    <w:rsid w:val="008A0C65"/>
    <w:rsid w:val="008A0CF3"/>
    <w:rsid w:val="008A0FF3"/>
    <w:rsid w:val="008A135B"/>
    <w:rsid w:val="008A18B2"/>
    <w:rsid w:val="008A2183"/>
    <w:rsid w:val="008A2740"/>
    <w:rsid w:val="008A296A"/>
    <w:rsid w:val="008A2A6B"/>
    <w:rsid w:val="008A2E72"/>
    <w:rsid w:val="008A2EEC"/>
    <w:rsid w:val="008A336A"/>
    <w:rsid w:val="008A33FF"/>
    <w:rsid w:val="008A373E"/>
    <w:rsid w:val="008A3B6A"/>
    <w:rsid w:val="008A3FA8"/>
    <w:rsid w:val="008A429C"/>
    <w:rsid w:val="008A465A"/>
    <w:rsid w:val="008A492B"/>
    <w:rsid w:val="008A4D83"/>
    <w:rsid w:val="008A54CE"/>
    <w:rsid w:val="008A578B"/>
    <w:rsid w:val="008A59CE"/>
    <w:rsid w:val="008A5DE0"/>
    <w:rsid w:val="008A6265"/>
    <w:rsid w:val="008A65BC"/>
    <w:rsid w:val="008A6A4C"/>
    <w:rsid w:val="008A6AC7"/>
    <w:rsid w:val="008A7206"/>
    <w:rsid w:val="008A7425"/>
    <w:rsid w:val="008B1054"/>
    <w:rsid w:val="008B165B"/>
    <w:rsid w:val="008B17C0"/>
    <w:rsid w:val="008B1C69"/>
    <w:rsid w:val="008B2764"/>
    <w:rsid w:val="008B298E"/>
    <w:rsid w:val="008B3076"/>
    <w:rsid w:val="008B30D8"/>
    <w:rsid w:val="008B34E9"/>
    <w:rsid w:val="008B3AB1"/>
    <w:rsid w:val="008B4113"/>
    <w:rsid w:val="008B5894"/>
    <w:rsid w:val="008B63C0"/>
    <w:rsid w:val="008B67BE"/>
    <w:rsid w:val="008B6E8E"/>
    <w:rsid w:val="008B7401"/>
    <w:rsid w:val="008B75E4"/>
    <w:rsid w:val="008B794E"/>
    <w:rsid w:val="008B7CAC"/>
    <w:rsid w:val="008C05DB"/>
    <w:rsid w:val="008C0902"/>
    <w:rsid w:val="008C0CD4"/>
    <w:rsid w:val="008C0D81"/>
    <w:rsid w:val="008C0F5C"/>
    <w:rsid w:val="008C12B2"/>
    <w:rsid w:val="008C14BB"/>
    <w:rsid w:val="008C17ED"/>
    <w:rsid w:val="008C30F6"/>
    <w:rsid w:val="008C3655"/>
    <w:rsid w:val="008C3806"/>
    <w:rsid w:val="008C4727"/>
    <w:rsid w:val="008C4766"/>
    <w:rsid w:val="008C4C58"/>
    <w:rsid w:val="008C5367"/>
    <w:rsid w:val="008C5E7B"/>
    <w:rsid w:val="008C676A"/>
    <w:rsid w:val="008C6EB8"/>
    <w:rsid w:val="008C73E9"/>
    <w:rsid w:val="008C79AD"/>
    <w:rsid w:val="008C79BB"/>
    <w:rsid w:val="008C7B0C"/>
    <w:rsid w:val="008D0050"/>
    <w:rsid w:val="008D01FA"/>
    <w:rsid w:val="008D0262"/>
    <w:rsid w:val="008D0529"/>
    <w:rsid w:val="008D0671"/>
    <w:rsid w:val="008D08E7"/>
    <w:rsid w:val="008D159B"/>
    <w:rsid w:val="008D1B7C"/>
    <w:rsid w:val="008D1DE5"/>
    <w:rsid w:val="008D225E"/>
    <w:rsid w:val="008D2324"/>
    <w:rsid w:val="008D25C2"/>
    <w:rsid w:val="008D27DA"/>
    <w:rsid w:val="008D2D56"/>
    <w:rsid w:val="008D2EEA"/>
    <w:rsid w:val="008D2F9D"/>
    <w:rsid w:val="008D3360"/>
    <w:rsid w:val="008D3B8B"/>
    <w:rsid w:val="008D4056"/>
    <w:rsid w:val="008D41A8"/>
    <w:rsid w:val="008D433B"/>
    <w:rsid w:val="008D4A90"/>
    <w:rsid w:val="008D54AC"/>
    <w:rsid w:val="008D56B9"/>
    <w:rsid w:val="008D56C0"/>
    <w:rsid w:val="008D5889"/>
    <w:rsid w:val="008D5BD7"/>
    <w:rsid w:val="008D6266"/>
    <w:rsid w:val="008D669F"/>
    <w:rsid w:val="008D72B9"/>
    <w:rsid w:val="008D75E7"/>
    <w:rsid w:val="008D75FA"/>
    <w:rsid w:val="008D7805"/>
    <w:rsid w:val="008D78A9"/>
    <w:rsid w:val="008E0055"/>
    <w:rsid w:val="008E0165"/>
    <w:rsid w:val="008E01DA"/>
    <w:rsid w:val="008E094E"/>
    <w:rsid w:val="008E0A4E"/>
    <w:rsid w:val="008E0D61"/>
    <w:rsid w:val="008E1997"/>
    <w:rsid w:val="008E1E37"/>
    <w:rsid w:val="008E2133"/>
    <w:rsid w:val="008E218B"/>
    <w:rsid w:val="008E2199"/>
    <w:rsid w:val="008E2A4F"/>
    <w:rsid w:val="008E2EC1"/>
    <w:rsid w:val="008E32E2"/>
    <w:rsid w:val="008E4351"/>
    <w:rsid w:val="008E43A0"/>
    <w:rsid w:val="008E497D"/>
    <w:rsid w:val="008E4D73"/>
    <w:rsid w:val="008E5416"/>
    <w:rsid w:val="008E5764"/>
    <w:rsid w:val="008E5A44"/>
    <w:rsid w:val="008E5BD4"/>
    <w:rsid w:val="008E65B4"/>
    <w:rsid w:val="008E6DD9"/>
    <w:rsid w:val="008E720B"/>
    <w:rsid w:val="008E7463"/>
    <w:rsid w:val="008E74E5"/>
    <w:rsid w:val="008E758B"/>
    <w:rsid w:val="008E774B"/>
    <w:rsid w:val="008E7DFC"/>
    <w:rsid w:val="008F0009"/>
    <w:rsid w:val="008F05F3"/>
    <w:rsid w:val="008F06C9"/>
    <w:rsid w:val="008F0AB7"/>
    <w:rsid w:val="008F1712"/>
    <w:rsid w:val="008F1CC8"/>
    <w:rsid w:val="008F262E"/>
    <w:rsid w:val="008F2838"/>
    <w:rsid w:val="008F283F"/>
    <w:rsid w:val="008F2FE9"/>
    <w:rsid w:val="008F3244"/>
    <w:rsid w:val="008F3245"/>
    <w:rsid w:val="008F35F4"/>
    <w:rsid w:val="008F39E7"/>
    <w:rsid w:val="008F3AE1"/>
    <w:rsid w:val="008F3E92"/>
    <w:rsid w:val="008F4571"/>
    <w:rsid w:val="008F4CF2"/>
    <w:rsid w:val="008F4E29"/>
    <w:rsid w:val="008F4EF1"/>
    <w:rsid w:val="008F5823"/>
    <w:rsid w:val="008F5992"/>
    <w:rsid w:val="008F6458"/>
    <w:rsid w:val="008F6684"/>
    <w:rsid w:val="008F7115"/>
    <w:rsid w:val="008F72C8"/>
    <w:rsid w:val="008F7D98"/>
    <w:rsid w:val="008F7E42"/>
    <w:rsid w:val="00900372"/>
    <w:rsid w:val="00900404"/>
    <w:rsid w:val="00901249"/>
    <w:rsid w:val="00901A7B"/>
    <w:rsid w:val="00901FF9"/>
    <w:rsid w:val="0090234D"/>
    <w:rsid w:val="00903038"/>
    <w:rsid w:val="00903230"/>
    <w:rsid w:val="00903316"/>
    <w:rsid w:val="009034C9"/>
    <w:rsid w:val="00903698"/>
    <w:rsid w:val="00904406"/>
    <w:rsid w:val="009044A6"/>
    <w:rsid w:val="0090499D"/>
    <w:rsid w:val="00905642"/>
    <w:rsid w:val="00905714"/>
    <w:rsid w:val="009058E2"/>
    <w:rsid w:val="00906179"/>
    <w:rsid w:val="00906511"/>
    <w:rsid w:val="0090698C"/>
    <w:rsid w:val="00906AA7"/>
    <w:rsid w:val="00906B99"/>
    <w:rsid w:val="00907290"/>
    <w:rsid w:val="00907414"/>
    <w:rsid w:val="00907462"/>
    <w:rsid w:val="009074C4"/>
    <w:rsid w:val="009076D3"/>
    <w:rsid w:val="00907F9B"/>
    <w:rsid w:val="00910009"/>
    <w:rsid w:val="0091000A"/>
    <w:rsid w:val="009109DA"/>
    <w:rsid w:val="00910D40"/>
    <w:rsid w:val="009110DF"/>
    <w:rsid w:val="00911A70"/>
    <w:rsid w:val="00911FDF"/>
    <w:rsid w:val="009124E4"/>
    <w:rsid w:val="00912671"/>
    <w:rsid w:val="00912793"/>
    <w:rsid w:val="0091287E"/>
    <w:rsid w:val="00912AB0"/>
    <w:rsid w:val="009133FA"/>
    <w:rsid w:val="00913989"/>
    <w:rsid w:val="00914047"/>
    <w:rsid w:val="00914E46"/>
    <w:rsid w:val="00915321"/>
    <w:rsid w:val="00915B1F"/>
    <w:rsid w:val="00916190"/>
    <w:rsid w:val="00916A10"/>
    <w:rsid w:val="0091718D"/>
    <w:rsid w:val="00917293"/>
    <w:rsid w:val="00917754"/>
    <w:rsid w:val="0092027E"/>
    <w:rsid w:val="009203B4"/>
    <w:rsid w:val="0092065E"/>
    <w:rsid w:val="00920884"/>
    <w:rsid w:val="00920B63"/>
    <w:rsid w:val="00921425"/>
    <w:rsid w:val="00921B5A"/>
    <w:rsid w:val="00922035"/>
    <w:rsid w:val="00922636"/>
    <w:rsid w:val="00922675"/>
    <w:rsid w:val="00922A7B"/>
    <w:rsid w:val="00923069"/>
    <w:rsid w:val="00923B6C"/>
    <w:rsid w:val="00923CAF"/>
    <w:rsid w:val="00923D8E"/>
    <w:rsid w:val="009245AF"/>
    <w:rsid w:val="00924775"/>
    <w:rsid w:val="00925210"/>
    <w:rsid w:val="00925218"/>
    <w:rsid w:val="00925461"/>
    <w:rsid w:val="009257FC"/>
    <w:rsid w:val="00926729"/>
    <w:rsid w:val="00926BE9"/>
    <w:rsid w:val="00926D8D"/>
    <w:rsid w:val="0092728E"/>
    <w:rsid w:val="0092729A"/>
    <w:rsid w:val="0092788B"/>
    <w:rsid w:val="00927D80"/>
    <w:rsid w:val="00930D87"/>
    <w:rsid w:val="00930E7A"/>
    <w:rsid w:val="00930F98"/>
    <w:rsid w:val="009326DB"/>
    <w:rsid w:val="00932C1D"/>
    <w:rsid w:val="00932D08"/>
    <w:rsid w:val="00932EC5"/>
    <w:rsid w:val="00932EC9"/>
    <w:rsid w:val="00933478"/>
    <w:rsid w:val="0093355B"/>
    <w:rsid w:val="00933594"/>
    <w:rsid w:val="00934518"/>
    <w:rsid w:val="0093473F"/>
    <w:rsid w:val="00934CB8"/>
    <w:rsid w:val="00935DC2"/>
    <w:rsid w:val="00936199"/>
    <w:rsid w:val="0093687D"/>
    <w:rsid w:val="00936A10"/>
    <w:rsid w:val="0093704A"/>
    <w:rsid w:val="009374C6"/>
    <w:rsid w:val="009377D3"/>
    <w:rsid w:val="00937869"/>
    <w:rsid w:val="009378E0"/>
    <w:rsid w:val="00937B37"/>
    <w:rsid w:val="00937BC2"/>
    <w:rsid w:val="00937FC0"/>
    <w:rsid w:val="00940DE5"/>
    <w:rsid w:val="00940E66"/>
    <w:rsid w:val="00941313"/>
    <w:rsid w:val="00941576"/>
    <w:rsid w:val="009418E0"/>
    <w:rsid w:val="00941AAD"/>
    <w:rsid w:val="009424FC"/>
    <w:rsid w:val="00942710"/>
    <w:rsid w:val="009427E5"/>
    <w:rsid w:val="0094280C"/>
    <w:rsid w:val="00943769"/>
    <w:rsid w:val="009439B2"/>
    <w:rsid w:val="0094411D"/>
    <w:rsid w:val="00944889"/>
    <w:rsid w:val="00944ABA"/>
    <w:rsid w:val="0094501E"/>
    <w:rsid w:val="00945097"/>
    <w:rsid w:val="00945381"/>
    <w:rsid w:val="009453AE"/>
    <w:rsid w:val="009453D9"/>
    <w:rsid w:val="00945E60"/>
    <w:rsid w:val="009466F6"/>
    <w:rsid w:val="00946E51"/>
    <w:rsid w:val="00946E8C"/>
    <w:rsid w:val="00946F82"/>
    <w:rsid w:val="00946F89"/>
    <w:rsid w:val="0094750C"/>
    <w:rsid w:val="00947BFD"/>
    <w:rsid w:val="00947CD7"/>
    <w:rsid w:val="00947E9A"/>
    <w:rsid w:val="00950028"/>
    <w:rsid w:val="00950150"/>
    <w:rsid w:val="009502DD"/>
    <w:rsid w:val="00950B48"/>
    <w:rsid w:val="00951179"/>
    <w:rsid w:val="00951794"/>
    <w:rsid w:val="009517C2"/>
    <w:rsid w:val="00951D04"/>
    <w:rsid w:val="00952037"/>
    <w:rsid w:val="00952272"/>
    <w:rsid w:val="00952695"/>
    <w:rsid w:val="009526CF"/>
    <w:rsid w:val="00952A67"/>
    <w:rsid w:val="00952AD9"/>
    <w:rsid w:val="0095329D"/>
    <w:rsid w:val="0095375D"/>
    <w:rsid w:val="00953922"/>
    <w:rsid w:val="0095395C"/>
    <w:rsid w:val="00953C94"/>
    <w:rsid w:val="0095461E"/>
    <w:rsid w:val="00954E5B"/>
    <w:rsid w:val="009561D6"/>
    <w:rsid w:val="00956319"/>
    <w:rsid w:val="009566BB"/>
    <w:rsid w:val="00956823"/>
    <w:rsid w:val="0095755B"/>
    <w:rsid w:val="0095798E"/>
    <w:rsid w:val="00957ABC"/>
    <w:rsid w:val="00960301"/>
    <w:rsid w:val="00960AE2"/>
    <w:rsid w:val="00960B1C"/>
    <w:rsid w:val="00960B4E"/>
    <w:rsid w:val="0096174A"/>
    <w:rsid w:val="00961B06"/>
    <w:rsid w:val="00961E44"/>
    <w:rsid w:val="00961F26"/>
    <w:rsid w:val="0096289D"/>
    <w:rsid w:val="00962A92"/>
    <w:rsid w:val="00962C87"/>
    <w:rsid w:val="00962E40"/>
    <w:rsid w:val="00962E45"/>
    <w:rsid w:val="00962E98"/>
    <w:rsid w:val="00963231"/>
    <w:rsid w:val="00963483"/>
    <w:rsid w:val="009635E4"/>
    <w:rsid w:val="0096389B"/>
    <w:rsid w:val="009639D0"/>
    <w:rsid w:val="009639EF"/>
    <w:rsid w:val="00963B30"/>
    <w:rsid w:val="00963B86"/>
    <w:rsid w:val="00963B8A"/>
    <w:rsid w:val="00963D89"/>
    <w:rsid w:val="00963E0C"/>
    <w:rsid w:val="00964B32"/>
    <w:rsid w:val="009651D5"/>
    <w:rsid w:val="00965C70"/>
    <w:rsid w:val="00965E47"/>
    <w:rsid w:val="00965E5C"/>
    <w:rsid w:val="00966145"/>
    <w:rsid w:val="00966287"/>
    <w:rsid w:val="00966DA9"/>
    <w:rsid w:val="00967652"/>
    <w:rsid w:val="009679DA"/>
    <w:rsid w:val="00967BA8"/>
    <w:rsid w:val="00967CA8"/>
    <w:rsid w:val="0097020E"/>
    <w:rsid w:val="009708BE"/>
    <w:rsid w:val="00970A11"/>
    <w:rsid w:val="00970AF3"/>
    <w:rsid w:val="00970EC6"/>
    <w:rsid w:val="0097101D"/>
    <w:rsid w:val="00971147"/>
    <w:rsid w:val="0097115C"/>
    <w:rsid w:val="009712B0"/>
    <w:rsid w:val="0097149B"/>
    <w:rsid w:val="0097190F"/>
    <w:rsid w:val="00971CB1"/>
    <w:rsid w:val="00971EA4"/>
    <w:rsid w:val="00971F74"/>
    <w:rsid w:val="0097248F"/>
    <w:rsid w:val="009727CF"/>
    <w:rsid w:val="00973E74"/>
    <w:rsid w:val="009744F6"/>
    <w:rsid w:val="009747E5"/>
    <w:rsid w:val="00974A81"/>
    <w:rsid w:val="00974C25"/>
    <w:rsid w:val="00975300"/>
    <w:rsid w:val="0097583D"/>
    <w:rsid w:val="00975E95"/>
    <w:rsid w:val="009761F8"/>
    <w:rsid w:val="00976685"/>
    <w:rsid w:val="009767B5"/>
    <w:rsid w:val="00977083"/>
    <w:rsid w:val="00977F5A"/>
    <w:rsid w:val="0098038E"/>
    <w:rsid w:val="00980400"/>
    <w:rsid w:val="009806E2"/>
    <w:rsid w:val="009807CD"/>
    <w:rsid w:val="00980B50"/>
    <w:rsid w:val="0098143D"/>
    <w:rsid w:val="00981CB8"/>
    <w:rsid w:val="00981DD0"/>
    <w:rsid w:val="00982395"/>
    <w:rsid w:val="00982571"/>
    <w:rsid w:val="00983491"/>
    <w:rsid w:val="00983E9D"/>
    <w:rsid w:val="00983EDA"/>
    <w:rsid w:val="009840FA"/>
    <w:rsid w:val="009845B2"/>
    <w:rsid w:val="00984BFE"/>
    <w:rsid w:val="00984CCD"/>
    <w:rsid w:val="00984FAD"/>
    <w:rsid w:val="00985A33"/>
    <w:rsid w:val="00985C87"/>
    <w:rsid w:val="00985CAB"/>
    <w:rsid w:val="009861C2"/>
    <w:rsid w:val="009864A8"/>
    <w:rsid w:val="00986572"/>
    <w:rsid w:val="00986B4A"/>
    <w:rsid w:val="00986C3E"/>
    <w:rsid w:val="00986F00"/>
    <w:rsid w:val="00987431"/>
    <w:rsid w:val="009875CC"/>
    <w:rsid w:val="009876C8"/>
    <w:rsid w:val="00987DA6"/>
    <w:rsid w:val="00990D9B"/>
    <w:rsid w:val="00991052"/>
    <w:rsid w:val="009912D3"/>
    <w:rsid w:val="0099191D"/>
    <w:rsid w:val="00991EEE"/>
    <w:rsid w:val="00992964"/>
    <w:rsid w:val="00992AE3"/>
    <w:rsid w:val="00992C50"/>
    <w:rsid w:val="00992CB8"/>
    <w:rsid w:val="00992FFC"/>
    <w:rsid w:val="0099301C"/>
    <w:rsid w:val="009949AB"/>
    <w:rsid w:val="00994BC2"/>
    <w:rsid w:val="009950AD"/>
    <w:rsid w:val="00995686"/>
    <w:rsid w:val="00995829"/>
    <w:rsid w:val="00995DDD"/>
    <w:rsid w:val="00995FDE"/>
    <w:rsid w:val="00996266"/>
    <w:rsid w:val="009963DA"/>
    <w:rsid w:val="0099641A"/>
    <w:rsid w:val="00996472"/>
    <w:rsid w:val="00996BA9"/>
    <w:rsid w:val="0099799A"/>
    <w:rsid w:val="00997F29"/>
    <w:rsid w:val="009A0968"/>
    <w:rsid w:val="009A0B11"/>
    <w:rsid w:val="009A0F86"/>
    <w:rsid w:val="009A11E1"/>
    <w:rsid w:val="009A16E6"/>
    <w:rsid w:val="009A1A84"/>
    <w:rsid w:val="009A1F2F"/>
    <w:rsid w:val="009A24D1"/>
    <w:rsid w:val="009A2852"/>
    <w:rsid w:val="009A29D3"/>
    <w:rsid w:val="009A2C1F"/>
    <w:rsid w:val="009A3628"/>
    <w:rsid w:val="009A392A"/>
    <w:rsid w:val="009A3CF9"/>
    <w:rsid w:val="009A3D74"/>
    <w:rsid w:val="009A45CE"/>
    <w:rsid w:val="009A4EC7"/>
    <w:rsid w:val="009A53EC"/>
    <w:rsid w:val="009A574A"/>
    <w:rsid w:val="009A58E1"/>
    <w:rsid w:val="009A5E5D"/>
    <w:rsid w:val="009A63C9"/>
    <w:rsid w:val="009A6C7D"/>
    <w:rsid w:val="009A6D27"/>
    <w:rsid w:val="009A7169"/>
    <w:rsid w:val="009A71A6"/>
    <w:rsid w:val="009A74DC"/>
    <w:rsid w:val="009A7986"/>
    <w:rsid w:val="009A7A24"/>
    <w:rsid w:val="009A7A2D"/>
    <w:rsid w:val="009A7F86"/>
    <w:rsid w:val="009B0395"/>
    <w:rsid w:val="009B1632"/>
    <w:rsid w:val="009B18FB"/>
    <w:rsid w:val="009B1AAE"/>
    <w:rsid w:val="009B1ADB"/>
    <w:rsid w:val="009B1BB5"/>
    <w:rsid w:val="009B2495"/>
    <w:rsid w:val="009B2882"/>
    <w:rsid w:val="009B2DFD"/>
    <w:rsid w:val="009B2EEA"/>
    <w:rsid w:val="009B33F6"/>
    <w:rsid w:val="009B3401"/>
    <w:rsid w:val="009B3797"/>
    <w:rsid w:val="009B3B2F"/>
    <w:rsid w:val="009B40C4"/>
    <w:rsid w:val="009B4381"/>
    <w:rsid w:val="009B448E"/>
    <w:rsid w:val="009B49AD"/>
    <w:rsid w:val="009B520C"/>
    <w:rsid w:val="009B545B"/>
    <w:rsid w:val="009B5738"/>
    <w:rsid w:val="009B574E"/>
    <w:rsid w:val="009B57F0"/>
    <w:rsid w:val="009B598B"/>
    <w:rsid w:val="009B760B"/>
    <w:rsid w:val="009B77A4"/>
    <w:rsid w:val="009B79BB"/>
    <w:rsid w:val="009B7E76"/>
    <w:rsid w:val="009C0098"/>
    <w:rsid w:val="009C0DE6"/>
    <w:rsid w:val="009C17AD"/>
    <w:rsid w:val="009C17DC"/>
    <w:rsid w:val="009C20D3"/>
    <w:rsid w:val="009C2D4A"/>
    <w:rsid w:val="009C32F1"/>
    <w:rsid w:val="009C3353"/>
    <w:rsid w:val="009C4204"/>
    <w:rsid w:val="009C49DE"/>
    <w:rsid w:val="009C56CA"/>
    <w:rsid w:val="009C5ACD"/>
    <w:rsid w:val="009C5B92"/>
    <w:rsid w:val="009C5C5B"/>
    <w:rsid w:val="009C5F11"/>
    <w:rsid w:val="009C60A3"/>
    <w:rsid w:val="009C613E"/>
    <w:rsid w:val="009C615F"/>
    <w:rsid w:val="009C6874"/>
    <w:rsid w:val="009C6965"/>
    <w:rsid w:val="009C6E94"/>
    <w:rsid w:val="009C7637"/>
    <w:rsid w:val="009C78E0"/>
    <w:rsid w:val="009D046C"/>
    <w:rsid w:val="009D071F"/>
    <w:rsid w:val="009D0947"/>
    <w:rsid w:val="009D0D3A"/>
    <w:rsid w:val="009D110B"/>
    <w:rsid w:val="009D1128"/>
    <w:rsid w:val="009D1295"/>
    <w:rsid w:val="009D1DBB"/>
    <w:rsid w:val="009D1EFA"/>
    <w:rsid w:val="009D255E"/>
    <w:rsid w:val="009D2702"/>
    <w:rsid w:val="009D27F5"/>
    <w:rsid w:val="009D2829"/>
    <w:rsid w:val="009D2C28"/>
    <w:rsid w:val="009D2E5C"/>
    <w:rsid w:val="009D3084"/>
    <w:rsid w:val="009D35F7"/>
    <w:rsid w:val="009D3949"/>
    <w:rsid w:val="009D3C01"/>
    <w:rsid w:val="009D40EE"/>
    <w:rsid w:val="009D4256"/>
    <w:rsid w:val="009D4269"/>
    <w:rsid w:val="009D529A"/>
    <w:rsid w:val="009D5AC2"/>
    <w:rsid w:val="009D5F4E"/>
    <w:rsid w:val="009D6330"/>
    <w:rsid w:val="009D640A"/>
    <w:rsid w:val="009D6642"/>
    <w:rsid w:val="009D6D7F"/>
    <w:rsid w:val="009D6FA3"/>
    <w:rsid w:val="009D7253"/>
    <w:rsid w:val="009D7468"/>
    <w:rsid w:val="009D7DDC"/>
    <w:rsid w:val="009E08F8"/>
    <w:rsid w:val="009E093E"/>
    <w:rsid w:val="009E0DD5"/>
    <w:rsid w:val="009E119A"/>
    <w:rsid w:val="009E1251"/>
    <w:rsid w:val="009E12C8"/>
    <w:rsid w:val="009E141B"/>
    <w:rsid w:val="009E147F"/>
    <w:rsid w:val="009E19EA"/>
    <w:rsid w:val="009E1AD3"/>
    <w:rsid w:val="009E1B0E"/>
    <w:rsid w:val="009E232F"/>
    <w:rsid w:val="009E2855"/>
    <w:rsid w:val="009E293B"/>
    <w:rsid w:val="009E2D84"/>
    <w:rsid w:val="009E32AC"/>
    <w:rsid w:val="009E3407"/>
    <w:rsid w:val="009E393B"/>
    <w:rsid w:val="009E3AD8"/>
    <w:rsid w:val="009E3F72"/>
    <w:rsid w:val="009E410E"/>
    <w:rsid w:val="009E4192"/>
    <w:rsid w:val="009E4238"/>
    <w:rsid w:val="009E4527"/>
    <w:rsid w:val="009E4968"/>
    <w:rsid w:val="009E4B12"/>
    <w:rsid w:val="009E4CCD"/>
    <w:rsid w:val="009E4EDB"/>
    <w:rsid w:val="009E4FB4"/>
    <w:rsid w:val="009E509A"/>
    <w:rsid w:val="009E52E4"/>
    <w:rsid w:val="009E6358"/>
    <w:rsid w:val="009E6573"/>
    <w:rsid w:val="009E7518"/>
    <w:rsid w:val="009E7DD9"/>
    <w:rsid w:val="009E7E53"/>
    <w:rsid w:val="009E7F7A"/>
    <w:rsid w:val="009F0292"/>
    <w:rsid w:val="009F0899"/>
    <w:rsid w:val="009F0C39"/>
    <w:rsid w:val="009F0DEF"/>
    <w:rsid w:val="009F0F48"/>
    <w:rsid w:val="009F18CC"/>
    <w:rsid w:val="009F1AEC"/>
    <w:rsid w:val="009F1E55"/>
    <w:rsid w:val="009F1F5D"/>
    <w:rsid w:val="009F2964"/>
    <w:rsid w:val="009F297B"/>
    <w:rsid w:val="009F2B0E"/>
    <w:rsid w:val="009F2B28"/>
    <w:rsid w:val="009F360A"/>
    <w:rsid w:val="009F3E3F"/>
    <w:rsid w:val="009F3E57"/>
    <w:rsid w:val="009F43D2"/>
    <w:rsid w:val="009F445B"/>
    <w:rsid w:val="009F48C6"/>
    <w:rsid w:val="009F4D1F"/>
    <w:rsid w:val="009F5052"/>
    <w:rsid w:val="009F5102"/>
    <w:rsid w:val="009F5142"/>
    <w:rsid w:val="009F5198"/>
    <w:rsid w:val="009F51E8"/>
    <w:rsid w:val="009F546F"/>
    <w:rsid w:val="009F5CCE"/>
    <w:rsid w:val="009F6025"/>
    <w:rsid w:val="009F6726"/>
    <w:rsid w:val="009F6AEB"/>
    <w:rsid w:val="009F6FF5"/>
    <w:rsid w:val="009F737B"/>
    <w:rsid w:val="00A00339"/>
    <w:rsid w:val="00A00D34"/>
    <w:rsid w:val="00A016C6"/>
    <w:rsid w:val="00A01C69"/>
    <w:rsid w:val="00A021F1"/>
    <w:rsid w:val="00A0229D"/>
    <w:rsid w:val="00A02724"/>
    <w:rsid w:val="00A02C24"/>
    <w:rsid w:val="00A02F01"/>
    <w:rsid w:val="00A031F4"/>
    <w:rsid w:val="00A037C9"/>
    <w:rsid w:val="00A0443C"/>
    <w:rsid w:val="00A04AB0"/>
    <w:rsid w:val="00A04AF4"/>
    <w:rsid w:val="00A04B42"/>
    <w:rsid w:val="00A053BA"/>
    <w:rsid w:val="00A05BC8"/>
    <w:rsid w:val="00A05C6A"/>
    <w:rsid w:val="00A05E7E"/>
    <w:rsid w:val="00A062B9"/>
    <w:rsid w:val="00A062D3"/>
    <w:rsid w:val="00A062EC"/>
    <w:rsid w:val="00A06544"/>
    <w:rsid w:val="00A0674D"/>
    <w:rsid w:val="00A06C1C"/>
    <w:rsid w:val="00A0753A"/>
    <w:rsid w:val="00A07CCB"/>
    <w:rsid w:val="00A07F98"/>
    <w:rsid w:val="00A10397"/>
    <w:rsid w:val="00A1046C"/>
    <w:rsid w:val="00A111FE"/>
    <w:rsid w:val="00A11A09"/>
    <w:rsid w:val="00A11FD6"/>
    <w:rsid w:val="00A1240F"/>
    <w:rsid w:val="00A12753"/>
    <w:rsid w:val="00A1292B"/>
    <w:rsid w:val="00A129A5"/>
    <w:rsid w:val="00A12BCF"/>
    <w:rsid w:val="00A12D46"/>
    <w:rsid w:val="00A12F64"/>
    <w:rsid w:val="00A12FBD"/>
    <w:rsid w:val="00A1301A"/>
    <w:rsid w:val="00A1379A"/>
    <w:rsid w:val="00A13CA4"/>
    <w:rsid w:val="00A13D51"/>
    <w:rsid w:val="00A14158"/>
    <w:rsid w:val="00A14352"/>
    <w:rsid w:val="00A147C9"/>
    <w:rsid w:val="00A14EF8"/>
    <w:rsid w:val="00A15107"/>
    <w:rsid w:val="00A15529"/>
    <w:rsid w:val="00A155FE"/>
    <w:rsid w:val="00A15929"/>
    <w:rsid w:val="00A15D17"/>
    <w:rsid w:val="00A1603E"/>
    <w:rsid w:val="00A16287"/>
    <w:rsid w:val="00A169E3"/>
    <w:rsid w:val="00A17B84"/>
    <w:rsid w:val="00A17BC8"/>
    <w:rsid w:val="00A17D9E"/>
    <w:rsid w:val="00A17E55"/>
    <w:rsid w:val="00A17F05"/>
    <w:rsid w:val="00A20845"/>
    <w:rsid w:val="00A208E1"/>
    <w:rsid w:val="00A21141"/>
    <w:rsid w:val="00A21957"/>
    <w:rsid w:val="00A225E5"/>
    <w:rsid w:val="00A22651"/>
    <w:rsid w:val="00A22BCE"/>
    <w:rsid w:val="00A22EAA"/>
    <w:rsid w:val="00A23600"/>
    <w:rsid w:val="00A23B87"/>
    <w:rsid w:val="00A23BF9"/>
    <w:rsid w:val="00A23C57"/>
    <w:rsid w:val="00A23E90"/>
    <w:rsid w:val="00A2414C"/>
    <w:rsid w:val="00A24FFB"/>
    <w:rsid w:val="00A25BC5"/>
    <w:rsid w:val="00A25CBD"/>
    <w:rsid w:val="00A263F3"/>
    <w:rsid w:val="00A26AAA"/>
    <w:rsid w:val="00A26C0B"/>
    <w:rsid w:val="00A270D7"/>
    <w:rsid w:val="00A27121"/>
    <w:rsid w:val="00A2738E"/>
    <w:rsid w:val="00A277E5"/>
    <w:rsid w:val="00A27942"/>
    <w:rsid w:val="00A27FBD"/>
    <w:rsid w:val="00A27FDD"/>
    <w:rsid w:val="00A309A2"/>
    <w:rsid w:val="00A3207E"/>
    <w:rsid w:val="00A32DF1"/>
    <w:rsid w:val="00A32E08"/>
    <w:rsid w:val="00A3303B"/>
    <w:rsid w:val="00A33363"/>
    <w:rsid w:val="00A336AA"/>
    <w:rsid w:val="00A33946"/>
    <w:rsid w:val="00A339D3"/>
    <w:rsid w:val="00A33C45"/>
    <w:rsid w:val="00A33D71"/>
    <w:rsid w:val="00A34126"/>
    <w:rsid w:val="00A3414E"/>
    <w:rsid w:val="00A341D8"/>
    <w:rsid w:val="00A3478B"/>
    <w:rsid w:val="00A3500D"/>
    <w:rsid w:val="00A35054"/>
    <w:rsid w:val="00A36336"/>
    <w:rsid w:val="00A36C24"/>
    <w:rsid w:val="00A36D2E"/>
    <w:rsid w:val="00A36FCB"/>
    <w:rsid w:val="00A40029"/>
    <w:rsid w:val="00A4137F"/>
    <w:rsid w:val="00A41884"/>
    <w:rsid w:val="00A42BE2"/>
    <w:rsid w:val="00A42CD4"/>
    <w:rsid w:val="00A42DA9"/>
    <w:rsid w:val="00A42E6E"/>
    <w:rsid w:val="00A430F2"/>
    <w:rsid w:val="00A44143"/>
    <w:rsid w:val="00A44225"/>
    <w:rsid w:val="00A4454C"/>
    <w:rsid w:val="00A45CFD"/>
    <w:rsid w:val="00A4653F"/>
    <w:rsid w:val="00A46996"/>
    <w:rsid w:val="00A46E3A"/>
    <w:rsid w:val="00A472F5"/>
    <w:rsid w:val="00A4751C"/>
    <w:rsid w:val="00A4765F"/>
    <w:rsid w:val="00A47AA0"/>
    <w:rsid w:val="00A47BAF"/>
    <w:rsid w:val="00A47CBF"/>
    <w:rsid w:val="00A47E33"/>
    <w:rsid w:val="00A508B3"/>
    <w:rsid w:val="00A5094E"/>
    <w:rsid w:val="00A50A60"/>
    <w:rsid w:val="00A50CDF"/>
    <w:rsid w:val="00A51067"/>
    <w:rsid w:val="00A51339"/>
    <w:rsid w:val="00A515A2"/>
    <w:rsid w:val="00A51DA2"/>
    <w:rsid w:val="00A522CF"/>
    <w:rsid w:val="00A523C0"/>
    <w:rsid w:val="00A524EF"/>
    <w:rsid w:val="00A52DDF"/>
    <w:rsid w:val="00A5345E"/>
    <w:rsid w:val="00A53C08"/>
    <w:rsid w:val="00A53E61"/>
    <w:rsid w:val="00A5491A"/>
    <w:rsid w:val="00A54C96"/>
    <w:rsid w:val="00A54E23"/>
    <w:rsid w:val="00A54FB4"/>
    <w:rsid w:val="00A55C95"/>
    <w:rsid w:val="00A56185"/>
    <w:rsid w:val="00A561A9"/>
    <w:rsid w:val="00A5622E"/>
    <w:rsid w:val="00A56414"/>
    <w:rsid w:val="00A56B2E"/>
    <w:rsid w:val="00A57424"/>
    <w:rsid w:val="00A57AAD"/>
    <w:rsid w:val="00A57E66"/>
    <w:rsid w:val="00A60333"/>
    <w:rsid w:val="00A615C6"/>
    <w:rsid w:val="00A618D8"/>
    <w:rsid w:val="00A61E9F"/>
    <w:rsid w:val="00A6224A"/>
    <w:rsid w:val="00A6225D"/>
    <w:rsid w:val="00A622AF"/>
    <w:rsid w:val="00A62600"/>
    <w:rsid w:val="00A628E6"/>
    <w:rsid w:val="00A62C14"/>
    <w:rsid w:val="00A62E76"/>
    <w:rsid w:val="00A62EF3"/>
    <w:rsid w:val="00A635AC"/>
    <w:rsid w:val="00A63756"/>
    <w:rsid w:val="00A63978"/>
    <w:rsid w:val="00A63AF7"/>
    <w:rsid w:val="00A644D2"/>
    <w:rsid w:val="00A647F1"/>
    <w:rsid w:val="00A64C02"/>
    <w:rsid w:val="00A64F48"/>
    <w:rsid w:val="00A6520D"/>
    <w:rsid w:val="00A65362"/>
    <w:rsid w:val="00A65F81"/>
    <w:rsid w:val="00A679CA"/>
    <w:rsid w:val="00A67E02"/>
    <w:rsid w:val="00A67EB7"/>
    <w:rsid w:val="00A7001E"/>
    <w:rsid w:val="00A709EF"/>
    <w:rsid w:val="00A70EC2"/>
    <w:rsid w:val="00A7101F"/>
    <w:rsid w:val="00A7108F"/>
    <w:rsid w:val="00A7143D"/>
    <w:rsid w:val="00A7175E"/>
    <w:rsid w:val="00A725A0"/>
    <w:rsid w:val="00A73663"/>
    <w:rsid w:val="00A73688"/>
    <w:rsid w:val="00A73887"/>
    <w:rsid w:val="00A73CF1"/>
    <w:rsid w:val="00A73F4A"/>
    <w:rsid w:val="00A7456F"/>
    <w:rsid w:val="00A759F3"/>
    <w:rsid w:val="00A765A9"/>
    <w:rsid w:val="00A767A3"/>
    <w:rsid w:val="00A7685A"/>
    <w:rsid w:val="00A76E41"/>
    <w:rsid w:val="00A76EC0"/>
    <w:rsid w:val="00A772D5"/>
    <w:rsid w:val="00A77851"/>
    <w:rsid w:val="00A77F8A"/>
    <w:rsid w:val="00A80194"/>
    <w:rsid w:val="00A80428"/>
    <w:rsid w:val="00A80640"/>
    <w:rsid w:val="00A80958"/>
    <w:rsid w:val="00A80B81"/>
    <w:rsid w:val="00A80E0A"/>
    <w:rsid w:val="00A816EA"/>
    <w:rsid w:val="00A82560"/>
    <w:rsid w:val="00A827EE"/>
    <w:rsid w:val="00A82EC1"/>
    <w:rsid w:val="00A83DAF"/>
    <w:rsid w:val="00A84610"/>
    <w:rsid w:val="00A8505E"/>
    <w:rsid w:val="00A852B2"/>
    <w:rsid w:val="00A857C5"/>
    <w:rsid w:val="00A862F5"/>
    <w:rsid w:val="00A86AD7"/>
    <w:rsid w:val="00A86D75"/>
    <w:rsid w:val="00A86DE1"/>
    <w:rsid w:val="00A871C3"/>
    <w:rsid w:val="00A8740A"/>
    <w:rsid w:val="00A87953"/>
    <w:rsid w:val="00A87DAD"/>
    <w:rsid w:val="00A90033"/>
    <w:rsid w:val="00A9015F"/>
    <w:rsid w:val="00A901FC"/>
    <w:rsid w:val="00A904BE"/>
    <w:rsid w:val="00A90F35"/>
    <w:rsid w:val="00A91398"/>
    <w:rsid w:val="00A91718"/>
    <w:rsid w:val="00A91CD1"/>
    <w:rsid w:val="00A9205A"/>
    <w:rsid w:val="00A928BB"/>
    <w:rsid w:val="00A92AF9"/>
    <w:rsid w:val="00A93016"/>
    <w:rsid w:val="00A9339C"/>
    <w:rsid w:val="00A9356D"/>
    <w:rsid w:val="00A937CD"/>
    <w:rsid w:val="00A938A6"/>
    <w:rsid w:val="00A93CA8"/>
    <w:rsid w:val="00A94480"/>
    <w:rsid w:val="00A94524"/>
    <w:rsid w:val="00A94575"/>
    <w:rsid w:val="00A947B5"/>
    <w:rsid w:val="00A94962"/>
    <w:rsid w:val="00A94BF8"/>
    <w:rsid w:val="00A94C57"/>
    <w:rsid w:val="00A94CAA"/>
    <w:rsid w:val="00A94E64"/>
    <w:rsid w:val="00A95271"/>
    <w:rsid w:val="00A95B27"/>
    <w:rsid w:val="00A95DB1"/>
    <w:rsid w:val="00A97DE6"/>
    <w:rsid w:val="00AA0F00"/>
    <w:rsid w:val="00AA1163"/>
    <w:rsid w:val="00AA11FC"/>
    <w:rsid w:val="00AA12D6"/>
    <w:rsid w:val="00AA12E6"/>
    <w:rsid w:val="00AA1424"/>
    <w:rsid w:val="00AA1755"/>
    <w:rsid w:val="00AA1F6C"/>
    <w:rsid w:val="00AA23CE"/>
    <w:rsid w:val="00AA24B1"/>
    <w:rsid w:val="00AA2B13"/>
    <w:rsid w:val="00AA2B44"/>
    <w:rsid w:val="00AA2F24"/>
    <w:rsid w:val="00AA3257"/>
    <w:rsid w:val="00AA3A1A"/>
    <w:rsid w:val="00AA4A54"/>
    <w:rsid w:val="00AA4CF7"/>
    <w:rsid w:val="00AA4F0A"/>
    <w:rsid w:val="00AA4FB6"/>
    <w:rsid w:val="00AA585F"/>
    <w:rsid w:val="00AA6026"/>
    <w:rsid w:val="00AA6344"/>
    <w:rsid w:val="00AA677A"/>
    <w:rsid w:val="00AA6B41"/>
    <w:rsid w:val="00AA7E73"/>
    <w:rsid w:val="00AB0203"/>
    <w:rsid w:val="00AB06D4"/>
    <w:rsid w:val="00AB075D"/>
    <w:rsid w:val="00AB0AEE"/>
    <w:rsid w:val="00AB1B59"/>
    <w:rsid w:val="00AB2078"/>
    <w:rsid w:val="00AB20FD"/>
    <w:rsid w:val="00AB29B2"/>
    <w:rsid w:val="00AB2ABE"/>
    <w:rsid w:val="00AB2CB6"/>
    <w:rsid w:val="00AB2E8D"/>
    <w:rsid w:val="00AB3526"/>
    <w:rsid w:val="00AB3611"/>
    <w:rsid w:val="00AB3863"/>
    <w:rsid w:val="00AB3988"/>
    <w:rsid w:val="00AB3A29"/>
    <w:rsid w:val="00AB3B76"/>
    <w:rsid w:val="00AB3BFA"/>
    <w:rsid w:val="00AB4073"/>
    <w:rsid w:val="00AB423E"/>
    <w:rsid w:val="00AB543E"/>
    <w:rsid w:val="00AB6B01"/>
    <w:rsid w:val="00AB780D"/>
    <w:rsid w:val="00AB7C67"/>
    <w:rsid w:val="00AB7D25"/>
    <w:rsid w:val="00AC02CA"/>
    <w:rsid w:val="00AC0470"/>
    <w:rsid w:val="00AC04D4"/>
    <w:rsid w:val="00AC04F8"/>
    <w:rsid w:val="00AC069F"/>
    <w:rsid w:val="00AC08DE"/>
    <w:rsid w:val="00AC0944"/>
    <w:rsid w:val="00AC1358"/>
    <w:rsid w:val="00AC16D2"/>
    <w:rsid w:val="00AC1881"/>
    <w:rsid w:val="00AC2735"/>
    <w:rsid w:val="00AC2764"/>
    <w:rsid w:val="00AC2B18"/>
    <w:rsid w:val="00AC2F3D"/>
    <w:rsid w:val="00AC3CDF"/>
    <w:rsid w:val="00AC428C"/>
    <w:rsid w:val="00AC44A8"/>
    <w:rsid w:val="00AC45A2"/>
    <w:rsid w:val="00AC4A40"/>
    <w:rsid w:val="00AC4C0D"/>
    <w:rsid w:val="00AC4D00"/>
    <w:rsid w:val="00AC59BA"/>
    <w:rsid w:val="00AC5CB0"/>
    <w:rsid w:val="00AC6A42"/>
    <w:rsid w:val="00AC6D6B"/>
    <w:rsid w:val="00AC75A3"/>
    <w:rsid w:val="00AC763D"/>
    <w:rsid w:val="00AC77E6"/>
    <w:rsid w:val="00AC7853"/>
    <w:rsid w:val="00AD0A35"/>
    <w:rsid w:val="00AD0B94"/>
    <w:rsid w:val="00AD0E28"/>
    <w:rsid w:val="00AD1983"/>
    <w:rsid w:val="00AD1D2B"/>
    <w:rsid w:val="00AD26B2"/>
    <w:rsid w:val="00AD29C5"/>
    <w:rsid w:val="00AD2BE9"/>
    <w:rsid w:val="00AD2D38"/>
    <w:rsid w:val="00AD3628"/>
    <w:rsid w:val="00AD3F12"/>
    <w:rsid w:val="00AD41D8"/>
    <w:rsid w:val="00AD42F8"/>
    <w:rsid w:val="00AD43D1"/>
    <w:rsid w:val="00AD440C"/>
    <w:rsid w:val="00AD46E3"/>
    <w:rsid w:val="00AD588A"/>
    <w:rsid w:val="00AD5995"/>
    <w:rsid w:val="00AD60E6"/>
    <w:rsid w:val="00AD637D"/>
    <w:rsid w:val="00AD67CB"/>
    <w:rsid w:val="00AD6A0B"/>
    <w:rsid w:val="00AD6B43"/>
    <w:rsid w:val="00AD6BC4"/>
    <w:rsid w:val="00AD73D6"/>
    <w:rsid w:val="00AD7E7F"/>
    <w:rsid w:val="00AE0AE5"/>
    <w:rsid w:val="00AE0CF8"/>
    <w:rsid w:val="00AE10AE"/>
    <w:rsid w:val="00AE11C2"/>
    <w:rsid w:val="00AE251D"/>
    <w:rsid w:val="00AE312F"/>
    <w:rsid w:val="00AE31C9"/>
    <w:rsid w:val="00AE3CE6"/>
    <w:rsid w:val="00AE41A0"/>
    <w:rsid w:val="00AE420A"/>
    <w:rsid w:val="00AE423B"/>
    <w:rsid w:val="00AE43A6"/>
    <w:rsid w:val="00AE440F"/>
    <w:rsid w:val="00AE44D7"/>
    <w:rsid w:val="00AE4886"/>
    <w:rsid w:val="00AE4FE4"/>
    <w:rsid w:val="00AE51DD"/>
    <w:rsid w:val="00AE58DC"/>
    <w:rsid w:val="00AE64A8"/>
    <w:rsid w:val="00AE66FF"/>
    <w:rsid w:val="00AE68B4"/>
    <w:rsid w:val="00AE7661"/>
    <w:rsid w:val="00AE7F61"/>
    <w:rsid w:val="00AF006D"/>
    <w:rsid w:val="00AF05DC"/>
    <w:rsid w:val="00AF138E"/>
    <w:rsid w:val="00AF146D"/>
    <w:rsid w:val="00AF14A1"/>
    <w:rsid w:val="00AF189D"/>
    <w:rsid w:val="00AF1E9E"/>
    <w:rsid w:val="00AF29C4"/>
    <w:rsid w:val="00AF33C4"/>
    <w:rsid w:val="00AF3898"/>
    <w:rsid w:val="00AF3D2A"/>
    <w:rsid w:val="00AF400A"/>
    <w:rsid w:val="00AF4DA1"/>
    <w:rsid w:val="00AF5164"/>
    <w:rsid w:val="00AF5B89"/>
    <w:rsid w:val="00AF60C3"/>
    <w:rsid w:val="00AF6212"/>
    <w:rsid w:val="00AF6250"/>
    <w:rsid w:val="00AF6832"/>
    <w:rsid w:val="00AF6AFD"/>
    <w:rsid w:val="00AF6D92"/>
    <w:rsid w:val="00AF6DE0"/>
    <w:rsid w:val="00AF7094"/>
    <w:rsid w:val="00AF7122"/>
    <w:rsid w:val="00AF71AD"/>
    <w:rsid w:val="00AF71E5"/>
    <w:rsid w:val="00B00104"/>
    <w:rsid w:val="00B00B2E"/>
    <w:rsid w:val="00B00EC2"/>
    <w:rsid w:val="00B01066"/>
    <w:rsid w:val="00B01433"/>
    <w:rsid w:val="00B01D24"/>
    <w:rsid w:val="00B02118"/>
    <w:rsid w:val="00B0212C"/>
    <w:rsid w:val="00B02225"/>
    <w:rsid w:val="00B026E6"/>
    <w:rsid w:val="00B03147"/>
    <w:rsid w:val="00B031FE"/>
    <w:rsid w:val="00B0422B"/>
    <w:rsid w:val="00B04745"/>
    <w:rsid w:val="00B04B4E"/>
    <w:rsid w:val="00B04B75"/>
    <w:rsid w:val="00B04D76"/>
    <w:rsid w:val="00B05C6E"/>
    <w:rsid w:val="00B061F9"/>
    <w:rsid w:val="00B06616"/>
    <w:rsid w:val="00B06618"/>
    <w:rsid w:val="00B067AE"/>
    <w:rsid w:val="00B06EC6"/>
    <w:rsid w:val="00B0700E"/>
    <w:rsid w:val="00B073B5"/>
    <w:rsid w:val="00B079F5"/>
    <w:rsid w:val="00B1038C"/>
    <w:rsid w:val="00B10BB2"/>
    <w:rsid w:val="00B1206A"/>
    <w:rsid w:val="00B124F7"/>
    <w:rsid w:val="00B12A41"/>
    <w:rsid w:val="00B12A5C"/>
    <w:rsid w:val="00B12B9D"/>
    <w:rsid w:val="00B13361"/>
    <w:rsid w:val="00B13DF3"/>
    <w:rsid w:val="00B14354"/>
    <w:rsid w:val="00B148BA"/>
    <w:rsid w:val="00B14E90"/>
    <w:rsid w:val="00B15559"/>
    <w:rsid w:val="00B157D2"/>
    <w:rsid w:val="00B15898"/>
    <w:rsid w:val="00B15CAF"/>
    <w:rsid w:val="00B15D48"/>
    <w:rsid w:val="00B163FD"/>
    <w:rsid w:val="00B1717D"/>
    <w:rsid w:val="00B1726C"/>
    <w:rsid w:val="00B172A3"/>
    <w:rsid w:val="00B17535"/>
    <w:rsid w:val="00B17CAB"/>
    <w:rsid w:val="00B2013A"/>
    <w:rsid w:val="00B20510"/>
    <w:rsid w:val="00B20CD5"/>
    <w:rsid w:val="00B20FCF"/>
    <w:rsid w:val="00B210BB"/>
    <w:rsid w:val="00B218AF"/>
    <w:rsid w:val="00B2242A"/>
    <w:rsid w:val="00B225E3"/>
    <w:rsid w:val="00B23681"/>
    <w:rsid w:val="00B2378C"/>
    <w:rsid w:val="00B238FE"/>
    <w:rsid w:val="00B23C74"/>
    <w:rsid w:val="00B23DB7"/>
    <w:rsid w:val="00B23F8A"/>
    <w:rsid w:val="00B241EF"/>
    <w:rsid w:val="00B24291"/>
    <w:rsid w:val="00B244CF"/>
    <w:rsid w:val="00B248A1"/>
    <w:rsid w:val="00B24D25"/>
    <w:rsid w:val="00B2500F"/>
    <w:rsid w:val="00B25C8C"/>
    <w:rsid w:val="00B26266"/>
    <w:rsid w:val="00B26725"/>
    <w:rsid w:val="00B270FA"/>
    <w:rsid w:val="00B27489"/>
    <w:rsid w:val="00B274EC"/>
    <w:rsid w:val="00B302FF"/>
    <w:rsid w:val="00B30A41"/>
    <w:rsid w:val="00B30CC5"/>
    <w:rsid w:val="00B31160"/>
    <w:rsid w:val="00B31196"/>
    <w:rsid w:val="00B31254"/>
    <w:rsid w:val="00B317CA"/>
    <w:rsid w:val="00B3217F"/>
    <w:rsid w:val="00B322D5"/>
    <w:rsid w:val="00B32C0B"/>
    <w:rsid w:val="00B33438"/>
    <w:rsid w:val="00B334B3"/>
    <w:rsid w:val="00B33ECF"/>
    <w:rsid w:val="00B34167"/>
    <w:rsid w:val="00B3429C"/>
    <w:rsid w:val="00B342D0"/>
    <w:rsid w:val="00B34BFA"/>
    <w:rsid w:val="00B356B1"/>
    <w:rsid w:val="00B35B87"/>
    <w:rsid w:val="00B3752B"/>
    <w:rsid w:val="00B37718"/>
    <w:rsid w:val="00B37793"/>
    <w:rsid w:val="00B37A38"/>
    <w:rsid w:val="00B37CE2"/>
    <w:rsid w:val="00B401BA"/>
    <w:rsid w:val="00B40533"/>
    <w:rsid w:val="00B4068E"/>
    <w:rsid w:val="00B40C07"/>
    <w:rsid w:val="00B4112F"/>
    <w:rsid w:val="00B41190"/>
    <w:rsid w:val="00B4195A"/>
    <w:rsid w:val="00B42069"/>
    <w:rsid w:val="00B426FB"/>
    <w:rsid w:val="00B42DEA"/>
    <w:rsid w:val="00B42E5F"/>
    <w:rsid w:val="00B4320F"/>
    <w:rsid w:val="00B43624"/>
    <w:rsid w:val="00B43E09"/>
    <w:rsid w:val="00B44262"/>
    <w:rsid w:val="00B44314"/>
    <w:rsid w:val="00B443EA"/>
    <w:rsid w:val="00B446EF"/>
    <w:rsid w:val="00B44A1C"/>
    <w:rsid w:val="00B44E28"/>
    <w:rsid w:val="00B451C2"/>
    <w:rsid w:val="00B45916"/>
    <w:rsid w:val="00B45994"/>
    <w:rsid w:val="00B45BA5"/>
    <w:rsid w:val="00B45DE8"/>
    <w:rsid w:val="00B45F73"/>
    <w:rsid w:val="00B460CD"/>
    <w:rsid w:val="00B4690D"/>
    <w:rsid w:val="00B46F88"/>
    <w:rsid w:val="00B46FDB"/>
    <w:rsid w:val="00B4743E"/>
    <w:rsid w:val="00B507B2"/>
    <w:rsid w:val="00B50A13"/>
    <w:rsid w:val="00B50D03"/>
    <w:rsid w:val="00B512A9"/>
    <w:rsid w:val="00B51D81"/>
    <w:rsid w:val="00B52053"/>
    <w:rsid w:val="00B52CEB"/>
    <w:rsid w:val="00B533C9"/>
    <w:rsid w:val="00B53450"/>
    <w:rsid w:val="00B5359E"/>
    <w:rsid w:val="00B53C9A"/>
    <w:rsid w:val="00B543A6"/>
    <w:rsid w:val="00B54818"/>
    <w:rsid w:val="00B54BCE"/>
    <w:rsid w:val="00B54C94"/>
    <w:rsid w:val="00B55088"/>
    <w:rsid w:val="00B55103"/>
    <w:rsid w:val="00B551BA"/>
    <w:rsid w:val="00B552CF"/>
    <w:rsid w:val="00B55545"/>
    <w:rsid w:val="00B5558C"/>
    <w:rsid w:val="00B555C1"/>
    <w:rsid w:val="00B55838"/>
    <w:rsid w:val="00B55AAD"/>
    <w:rsid w:val="00B55CA7"/>
    <w:rsid w:val="00B5602F"/>
    <w:rsid w:val="00B56087"/>
    <w:rsid w:val="00B561DF"/>
    <w:rsid w:val="00B56563"/>
    <w:rsid w:val="00B565B2"/>
    <w:rsid w:val="00B568D5"/>
    <w:rsid w:val="00B56B54"/>
    <w:rsid w:val="00B56E6F"/>
    <w:rsid w:val="00B57A06"/>
    <w:rsid w:val="00B601C7"/>
    <w:rsid w:val="00B60A33"/>
    <w:rsid w:val="00B60BE7"/>
    <w:rsid w:val="00B60EAE"/>
    <w:rsid w:val="00B61432"/>
    <w:rsid w:val="00B61BFC"/>
    <w:rsid w:val="00B61C20"/>
    <w:rsid w:val="00B61C94"/>
    <w:rsid w:val="00B61DCE"/>
    <w:rsid w:val="00B62232"/>
    <w:rsid w:val="00B626DD"/>
    <w:rsid w:val="00B626E4"/>
    <w:rsid w:val="00B62705"/>
    <w:rsid w:val="00B62A17"/>
    <w:rsid w:val="00B630A4"/>
    <w:rsid w:val="00B63201"/>
    <w:rsid w:val="00B63EDE"/>
    <w:rsid w:val="00B63F37"/>
    <w:rsid w:val="00B6425B"/>
    <w:rsid w:val="00B642E3"/>
    <w:rsid w:val="00B6435F"/>
    <w:rsid w:val="00B6447B"/>
    <w:rsid w:val="00B646CB"/>
    <w:rsid w:val="00B64D01"/>
    <w:rsid w:val="00B657F1"/>
    <w:rsid w:val="00B65E5C"/>
    <w:rsid w:val="00B667B8"/>
    <w:rsid w:val="00B6697F"/>
    <w:rsid w:val="00B671ED"/>
    <w:rsid w:val="00B6779A"/>
    <w:rsid w:val="00B67ED8"/>
    <w:rsid w:val="00B70876"/>
    <w:rsid w:val="00B715A4"/>
    <w:rsid w:val="00B717F2"/>
    <w:rsid w:val="00B71CA2"/>
    <w:rsid w:val="00B7293D"/>
    <w:rsid w:val="00B737B9"/>
    <w:rsid w:val="00B74129"/>
    <w:rsid w:val="00B74316"/>
    <w:rsid w:val="00B748E2"/>
    <w:rsid w:val="00B74A96"/>
    <w:rsid w:val="00B74E6A"/>
    <w:rsid w:val="00B75367"/>
    <w:rsid w:val="00B75755"/>
    <w:rsid w:val="00B757CB"/>
    <w:rsid w:val="00B75A10"/>
    <w:rsid w:val="00B75C6A"/>
    <w:rsid w:val="00B75E88"/>
    <w:rsid w:val="00B76265"/>
    <w:rsid w:val="00B768B0"/>
    <w:rsid w:val="00B76A79"/>
    <w:rsid w:val="00B76A97"/>
    <w:rsid w:val="00B76D02"/>
    <w:rsid w:val="00B77D38"/>
    <w:rsid w:val="00B77E13"/>
    <w:rsid w:val="00B80166"/>
    <w:rsid w:val="00B80704"/>
    <w:rsid w:val="00B80A7B"/>
    <w:rsid w:val="00B81433"/>
    <w:rsid w:val="00B815F5"/>
    <w:rsid w:val="00B81A13"/>
    <w:rsid w:val="00B81D4A"/>
    <w:rsid w:val="00B824BC"/>
    <w:rsid w:val="00B8253B"/>
    <w:rsid w:val="00B82A17"/>
    <w:rsid w:val="00B835DC"/>
    <w:rsid w:val="00B8369F"/>
    <w:rsid w:val="00B83865"/>
    <w:rsid w:val="00B83A31"/>
    <w:rsid w:val="00B844B8"/>
    <w:rsid w:val="00B84875"/>
    <w:rsid w:val="00B84E6F"/>
    <w:rsid w:val="00B851FA"/>
    <w:rsid w:val="00B85476"/>
    <w:rsid w:val="00B85C7E"/>
    <w:rsid w:val="00B86C1C"/>
    <w:rsid w:val="00B8731B"/>
    <w:rsid w:val="00B8797F"/>
    <w:rsid w:val="00B87FB4"/>
    <w:rsid w:val="00B907C0"/>
    <w:rsid w:val="00B90BB5"/>
    <w:rsid w:val="00B90C7A"/>
    <w:rsid w:val="00B919FA"/>
    <w:rsid w:val="00B91A45"/>
    <w:rsid w:val="00B91A9F"/>
    <w:rsid w:val="00B91CB3"/>
    <w:rsid w:val="00B91EA2"/>
    <w:rsid w:val="00B91F44"/>
    <w:rsid w:val="00B926A7"/>
    <w:rsid w:val="00B9277D"/>
    <w:rsid w:val="00B92D77"/>
    <w:rsid w:val="00B9337A"/>
    <w:rsid w:val="00B93F8F"/>
    <w:rsid w:val="00B93FD3"/>
    <w:rsid w:val="00B944D2"/>
    <w:rsid w:val="00B94542"/>
    <w:rsid w:val="00B94B8E"/>
    <w:rsid w:val="00B94F6F"/>
    <w:rsid w:val="00B9551E"/>
    <w:rsid w:val="00B95EF7"/>
    <w:rsid w:val="00B95F73"/>
    <w:rsid w:val="00B9609F"/>
    <w:rsid w:val="00B964FD"/>
    <w:rsid w:val="00B96860"/>
    <w:rsid w:val="00B96D8A"/>
    <w:rsid w:val="00B96DC4"/>
    <w:rsid w:val="00B975BB"/>
    <w:rsid w:val="00B97ACB"/>
    <w:rsid w:val="00B97D1A"/>
    <w:rsid w:val="00BA04CE"/>
    <w:rsid w:val="00BA04F1"/>
    <w:rsid w:val="00BA0AD1"/>
    <w:rsid w:val="00BA118B"/>
    <w:rsid w:val="00BA1277"/>
    <w:rsid w:val="00BA1E61"/>
    <w:rsid w:val="00BA23BD"/>
    <w:rsid w:val="00BA267D"/>
    <w:rsid w:val="00BA2782"/>
    <w:rsid w:val="00BA2B3B"/>
    <w:rsid w:val="00BA317C"/>
    <w:rsid w:val="00BA3678"/>
    <w:rsid w:val="00BA3887"/>
    <w:rsid w:val="00BA3CF3"/>
    <w:rsid w:val="00BA3EB9"/>
    <w:rsid w:val="00BA40BB"/>
    <w:rsid w:val="00BA4F16"/>
    <w:rsid w:val="00BA5882"/>
    <w:rsid w:val="00BA5A0C"/>
    <w:rsid w:val="00BA5B6F"/>
    <w:rsid w:val="00BA6123"/>
    <w:rsid w:val="00BA68C2"/>
    <w:rsid w:val="00BA694B"/>
    <w:rsid w:val="00BA6A66"/>
    <w:rsid w:val="00BA6FC9"/>
    <w:rsid w:val="00BA7582"/>
    <w:rsid w:val="00BA7712"/>
    <w:rsid w:val="00BA773C"/>
    <w:rsid w:val="00BA7ABA"/>
    <w:rsid w:val="00BB13AC"/>
    <w:rsid w:val="00BB1938"/>
    <w:rsid w:val="00BB1D63"/>
    <w:rsid w:val="00BB1EB7"/>
    <w:rsid w:val="00BB28B3"/>
    <w:rsid w:val="00BB2E7D"/>
    <w:rsid w:val="00BB3087"/>
    <w:rsid w:val="00BB3628"/>
    <w:rsid w:val="00BB36B3"/>
    <w:rsid w:val="00BB3EB2"/>
    <w:rsid w:val="00BB404D"/>
    <w:rsid w:val="00BB46B0"/>
    <w:rsid w:val="00BB4769"/>
    <w:rsid w:val="00BB4E1F"/>
    <w:rsid w:val="00BB502C"/>
    <w:rsid w:val="00BB527F"/>
    <w:rsid w:val="00BB5416"/>
    <w:rsid w:val="00BB609A"/>
    <w:rsid w:val="00BB61A9"/>
    <w:rsid w:val="00BB65FE"/>
    <w:rsid w:val="00BB69DA"/>
    <w:rsid w:val="00BB705C"/>
    <w:rsid w:val="00BB7F49"/>
    <w:rsid w:val="00BC0165"/>
    <w:rsid w:val="00BC0358"/>
    <w:rsid w:val="00BC0713"/>
    <w:rsid w:val="00BC0C77"/>
    <w:rsid w:val="00BC26A4"/>
    <w:rsid w:val="00BC2767"/>
    <w:rsid w:val="00BC2A0B"/>
    <w:rsid w:val="00BC2F22"/>
    <w:rsid w:val="00BC3C00"/>
    <w:rsid w:val="00BC3F4F"/>
    <w:rsid w:val="00BC4435"/>
    <w:rsid w:val="00BC4B80"/>
    <w:rsid w:val="00BC4DB2"/>
    <w:rsid w:val="00BC4FE5"/>
    <w:rsid w:val="00BC53CC"/>
    <w:rsid w:val="00BC558E"/>
    <w:rsid w:val="00BC565B"/>
    <w:rsid w:val="00BC5B6D"/>
    <w:rsid w:val="00BC5C38"/>
    <w:rsid w:val="00BC5C6D"/>
    <w:rsid w:val="00BC5E02"/>
    <w:rsid w:val="00BC6621"/>
    <w:rsid w:val="00BC6AFA"/>
    <w:rsid w:val="00BC6DA7"/>
    <w:rsid w:val="00BC76BD"/>
    <w:rsid w:val="00BD0479"/>
    <w:rsid w:val="00BD07B0"/>
    <w:rsid w:val="00BD07E5"/>
    <w:rsid w:val="00BD0D38"/>
    <w:rsid w:val="00BD0D58"/>
    <w:rsid w:val="00BD1A08"/>
    <w:rsid w:val="00BD1D42"/>
    <w:rsid w:val="00BD21C8"/>
    <w:rsid w:val="00BD2CC0"/>
    <w:rsid w:val="00BD3754"/>
    <w:rsid w:val="00BD3C8B"/>
    <w:rsid w:val="00BD4328"/>
    <w:rsid w:val="00BD4A4B"/>
    <w:rsid w:val="00BD5D3E"/>
    <w:rsid w:val="00BD629E"/>
    <w:rsid w:val="00BD690E"/>
    <w:rsid w:val="00BD6BEA"/>
    <w:rsid w:val="00BD728B"/>
    <w:rsid w:val="00BD7AE3"/>
    <w:rsid w:val="00BD7B7A"/>
    <w:rsid w:val="00BE0363"/>
    <w:rsid w:val="00BE059B"/>
    <w:rsid w:val="00BE0776"/>
    <w:rsid w:val="00BE0875"/>
    <w:rsid w:val="00BE0C55"/>
    <w:rsid w:val="00BE1676"/>
    <w:rsid w:val="00BE17DE"/>
    <w:rsid w:val="00BE1CE0"/>
    <w:rsid w:val="00BE1F10"/>
    <w:rsid w:val="00BE222E"/>
    <w:rsid w:val="00BE261C"/>
    <w:rsid w:val="00BE2D72"/>
    <w:rsid w:val="00BE3DDB"/>
    <w:rsid w:val="00BE556A"/>
    <w:rsid w:val="00BE55BF"/>
    <w:rsid w:val="00BE5931"/>
    <w:rsid w:val="00BE596E"/>
    <w:rsid w:val="00BE5FDA"/>
    <w:rsid w:val="00BE5FED"/>
    <w:rsid w:val="00BE60BD"/>
    <w:rsid w:val="00BE689D"/>
    <w:rsid w:val="00BE6A15"/>
    <w:rsid w:val="00BE6CBE"/>
    <w:rsid w:val="00BE706D"/>
    <w:rsid w:val="00BE70D5"/>
    <w:rsid w:val="00BE7306"/>
    <w:rsid w:val="00BE77F1"/>
    <w:rsid w:val="00BE7843"/>
    <w:rsid w:val="00BE78F8"/>
    <w:rsid w:val="00BF0B51"/>
    <w:rsid w:val="00BF0D26"/>
    <w:rsid w:val="00BF16B1"/>
    <w:rsid w:val="00BF1845"/>
    <w:rsid w:val="00BF1AA7"/>
    <w:rsid w:val="00BF1E2F"/>
    <w:rsid w:val="00BF1E38"/>
    <w:rsid w:val="00BF1ECA"/>
    <w:rsid w:val="00BF2808"/>
    <w:rsid w:val="00BF31B9"/>
    <w:rsid w:val="00BF34D7"/>
    <w:rsid w:val="00BF3D82"/>
    <w:rsid w:val="00BF3FB7"/>
    <w:rsid w:val="00BF4F17"/>
    <w:rsid w:val="00BF4FC0"/>
    <w:rsid w:val="00BF5328"/>
    <w:rsid w:val="00BF5374"/>
    <w:rsid w:val="00BF57A8"/>
    <w:rsid w:val="00BF57FC"/>
    <w:rsid w:val="00BF5822"/>
    <w:rsid w:val="00BF5F51"/>
    <w:rsid w:val="00BF61D3"/>
    <w:rsid w:val="00BF65AC"/>
    <w:rsid w:val="00BF68F0"/>
    <w:rsid w:val="00BF7C4F"/>
    <w:rsid w:val="00C0081D"/>
    <w:rsid w:val="00C0092A"/>
    <w:rsid w:val="00C00950"/>
    <w:rsid w:val="00C00E07"/>
    <w:rsid w:val="00C01392"/>
    <w:rsid w:val="00C016C0"/>
    <w:rsid w:val="00C016CB"/>
    <w:rsid w:val="00C01CC9"/>
    <w:rsid w:val="00C01EE6"/>
    <w:rsid w:val="00C01FDA"/>
    <w:rsid w:val="00C0208B"/>
    <w:rsid w:val="00C0208D"/>
    <w:rsid w:val="00C0258F"/>
    <w:rsid w:val="00C02C5B"/>
    <w:rsid w:val="00C02C9D"/>
    <w:rsid w:val="00C039BD"/>
    <w:rsid w:val="00C0429F"/>
    <w:rsid w:val="00C044E0"/>
    <w:rsid w:val="00C04B14"/>
    <w:rsid w:val="00C04CB9"/>
    <w:rsid w:val="00C04DE8"/>
    <w:rsid w:val="00C0553A"/>
    <w:rsid w:val="00C060A6"/>
    <w:rsid w:val="00C065B9"/>
    <w:rsid w:val="00C06680"/>
    <w:rsid w:val="00C06A44"/>
    <w:rsid w:val="00C06DC5"/>
    <w:rsid w:val="00C07458"/>
    <w:rsid w:val="00C07781"/>
    <w:rsid w:val="00C0794F"/>
    <w:rsid w:val="00C07A9D"/>
    <w:rsid w:val="00C104DC"/>
    <w:rsid w:val="00C10594"/>
    <w:rsid w:val="00C108A3"/>
    <w:rsid w:val="00C11247"/>
    <w:rsid w:val="00C11447"/>
    <w:rsid w:val="00C1262F"/>
    <w:rsid w:val="00C12A26"/>
    <w:rsid w:val="00C12BBD"/>
    <w:rsid w:val="00C130E7"/>
    <w:rsid w:val="00C13117"/>
    <w:rsid w:val="00C137EE"/>
    <w:rsid w:val="00C13F2A"/>
    <w:rsid w:val="00C1456D"/>
    <w:rsid w:val="00C14D9C"/>
    <w:rsid w:val="00C14FB0"/>
    <w:rsid w:val="00C15022"/>
    <w:rsid w:val="00C15280"/>
    <w:rsid w:val="00C1554C"/>
    <w:rsid w:val="00C15AD6"/>
    <w:rsid w:val="00C15E5D"/>
    <w:rsid w:val="00C16062"/>
    <w:rsid w:val="00C162DF"/>
    <w:rsid w:val="00C163AD"/>
    <w:rsid w:val="00C1667C"/>
    <w:rsid w:val="00C167FA"/>
    <w:rsid w:val="00C170ED"/>
    <w:rsid w:val="00C17556"/>
    <w:rsid w:val="00C1762A"/>
    <w:rsid w:val="00C17C21"/>
    <w:rsid w:val="00C20298"/>
    <w:rsid w:val="00C204D3"/>
    <w:rsid w:val="00C206F4"/>
    <w:rsid w:val="00C207A3"/>
    <w:rsid w:val="00C20B28"/>
    <w:rsid w:val="00C20C7E"/>
    <w:rsid w:val="00C20DBC"/>
    <w:rsid w:val="00C212DD"/>
    <w:rsid w:val="00C219B5"/>
    <w:rsid w:val="00C21E79"/>
    <w:rsid w:val="00C21F9D"/>
    <w:rsid w:val="00C21FCC"/>
    <w:rsid w:val="00C221C9"/>
    <w:rsid w:val="00C22271"/>
    <w:rsid w:val="00C2315D"/>
    <w:rsid w:val="00C23218"/>
    <w:rsid w:val="00C23700"/>
    <w:rsid w:val="00C24030"/>
    <w:rsid w:val="00C24188"/>
    <w:rsid w:val="00C24829"/>
    <w:rsid w:val="00C25363"/>
    <w:rsid w:val="00C254FD"/>
    <w:rsid w:val="00C25952"/>
    <w:rsid w:val="00C25995"/>
    <w:rsid w:val="00C259B0"/>
    <w:rsid w:val="00C25F72"/>
    <w:rsid w:val="00C26429"/>
    <w:rsid w:val="00C26956"/>
    <w:rsid w:val="00C271B2"/>
    <w:rsid w:val="00C27383"/>
    <w:rsid w:val="00C278B3"/>
    <w:rsid w:val="00C300E6"/>
    <w:rsid w:val="00C307C3"/>
    <w:rsid w:val="00C318A5"/>
    <w:rsid w:val="00C32208"/>
    <w:rsid w:val="00C32273"/>
    <w:rsid w:val="00C327D5"/>
    <w:rsid w:val="00C3304D"/>
    <w:rsid w:val="00C33454"/>
    <w:rsid w:val="00C3384A"/>
    <w:rsid w:val="00C338B6"/>
    <w:rsid w:val="00C33A36"/>
    <w:rsid w:val="00C33E66"/>
    <w:rsid w:val="00C34DB3"/>
    <w:rsid w:val="00C35EA2"/>
    <w:rsid w:val="00C369DD"/>
    <w:rsid w:val="00C36AF6"/>
    <w:rsid w:val="00C3708D"/>
    <w:rsid w:val="00C3724F"/>
    <w:rsid w:val="00C378A6"/>
    <w:rsid w:val="00C37D2B"/>
    <w:rsid w:val="00C37DD7"/>
    <w:rsid w:val="00C404AC"/>
    <w:rsid w:val="00C404E3"/>
    <w:rsid w:val="00C40811"/>
    <w:rsid w:val="00C414FD"/>
    <w:rsid w:val="00C416C0"/>
    <w:rsid w:val="00C42529"/>
    <w:rsid w:val="00C42531"/>
    <w:rsid w:val="00C4266F"/>
    <w:rsid w:val="00C42848"/>
    <w:rsid w:val="00C42997"/>
    <w:rsid w:val="00C4344C"/>
    <w:rsid w:val="00C43932"/>
    <w:rsid w:val="00C445F9"/>
    <w:rsid w:val="00C44A34"/>
    <w:rsid w:val="00C44B34"/>
    <w:rsid w:val="00C44C37"/>
    <w:rsid w:val="00C455F0"/>
    <w:rsid w:val="00C45F3D"/>
    <w:rsid w:val="00C465A6"/>
    <w:rsid w:val="00C46A93"/>
    <w:rsid w:val="00C46BE5"/>
    <w:rsid w:val="00C4759D"/>
    <w:rsid w:val="00C476F9"/>
    <w:rsid w:val="00C47CFE"/>
    <w:rsid w:val="00C50364"/>
    <w:rsid w:val="00C50599"/>
    <w:rsid w:val="00C50C2A"/>
    <w:rsid w:val="00C50D3E"/>
    <w:rsid w:val="00C50E2E"/>
    <w:rsid w:val="00C519ED"/>
    <w:rsid w:val="00C51AEF"/>
    <w:rsid w:val="00C5218F"/>
    <w:rsid w:val="00C5238C"/>
    <w:rsid w:val="00C52F26"/>
    <w:rsid w:val="00C53299"/>
    <w:rsid w:val="00C53716"/>
    <w:rsid w:val="00C538AA"/>
    <w:rsid w:val="00C53AA4"/>
    <w:rsid w:val="00C54719"/>
    <w:rsid w:val="00C54B9E"/>
    <w:rsid w:val="00C54C0B"/>
    <w:rsid w:val="00C55BCD"/>
    <w:rsid w:val="00C55E32"/>
    <w:rsid w:val="00C56781"/>
    <w:rsid w:val="00C56828"/>
    <w:rsid w:val="00C569F7"/>
    <w:rsid w:val="00C56A9A"/>
    <w:rsid w:val="00C57479"/>
    <w:rsid w:val="00C602F6"/>
    <w:rsid w:val="00C60DF0"/>
    <w:rsid w:val="00C613A2"/>
    <w:rsid w:val="00C6152F"/>
    <w:rsid w:val="00C61940"/>
    <w:rsid w:val="00C61C7D"/>
    <w:rsid w:val="00C62078"/>
    <w:rsid w:val="00C62401"/>
    <w:rsid w:val="00C62A3A"/>
    <w:rsid w:val="00C62EE5"/>
    <w:rsid w:val="00C62F4C"/>
    <w:rsid w:val="00C62FF3"/>
    <w:rsid w:val="00C62FFD"/>
    <w:rsid w:val="00C63D1D"/>
    <w:rsid w:val="00C63E2D"/>
    <w:rsid w:val="00C643EC"/>
    <w:rsid w:val="00C64A4A"/>
    <w:rsid w:val="00C650DE"/>
    <w:rsid w:val="00C65EF2"/>
    <w:rsid w:val="00C65F98"/>
    <w:rsid w:val="00C65FAA"/>
    <w:rsid w:val="00C66690"/>
    <w:rsid w:val="00C667B5"/>
    <w:rsid w:val="00C66D92"/>
    <w:rsid w:val="00C66FAD"/>
    <w:rsid w:val="00C671FE"/>
    <w:rsid w:val="00C67737"/>
    <w:rsid w:val="00C67E6E"/>
    <w:rsid w:val="00C67F35"/>
    <w:rsid w:val="00C717BA"/>
    <w:rsid w:val="00C71809"/>
    <w:rsid w:val="00C71E34"/>
    <w:rsid w:val="00C72397"/>
    <w:rsid w:val="00C726BC"/>
    <w:rsid w:val="00C73384"/>
    <w:rsid w:val="00C738EE"/>
    <w:rsid w:val="00C73C7E"/>
    <w:rsid w:val="00C741C2"/>
    <w:rsid w:val="00C74585"/>
    <w:rsid w:val="00C748DC"/>
    <w:rsid w:val="00C74949"/>
    <w:rsid w:val="00C751D7"/>
    <w:rsid w:val="00C754EF"/>
    <w:rsid w:val="00C755BB"/>
    <w:rsid w:val="00C758CC"/>
    <w:rsid w:val="00C760EE"/>
    <w:rsid w:val="00C7615F"/>
    <w:rsid w:val="00C7637D"/>
    <w:rsid w:val="00C76FDC"/>
    <w:rsid w:val="00C7704B"/>
    <w:rsid w:val="00C77116"/>
    <w:rsid w:val="00C7758B"/>
    <w:rsid w:val="00C77607"/>
    <w:rsid w:val="00C7788C"/>
    <w:rsid w:val="00C77B75"/>
    <w:rsid w:val="00C80124"/>
    <w:rsid w:val="00C809B7"/>
    <w:rsid w:val="00C809F0"/>
    <w:rsid w:val="00C80C02"/>
    <w:rsid w:val="00C80C54"/>
    <w:rsid w:val="00C80D27"/>
    <w:rsid w:val="00C80D66"/>
    <w:rsid w:val="00C81150"/>
    <w:rsid w:val="00C81199"/>
    <w:rsid w:val="00C8120E"/>
    <w:rsid w:val="00C81428"/>
    <w:rsid w:val="00C8168D"/>
    <w:rsid w:val="00C81A3F"/>
    <w:rsid w:val="00C8291E"/>
    <w:rsid w:val="00C829B1"/>
    <w:rsid w:val="00C83BC7"/>
    <w:rsid w:val="00C83CD2"/>
    <w:rsid w:val="00C842A1"/>
    <w:rsid w:val="00C84F77"/>
    <w:rsid w:val="00C851A9"/>
    <w:rsid w:val="00C85643"/>
    <w:rsid w:val="00C85723"/>
    <w:rsid w:val="00C861DE"/>
    <w:rsid w:val="00C862B3"/>
    <w:rsid w:val="00C86388"/>
    <w:rsid w:val="00C86DAD"/>
    <w:rsid w:val="00C879F8"/>
    <w:rsid w:val="00C900FA"/>
    <w:rsid w:val="00C902A8"/>
    <w:rsid w:val="00C903BE"/>
    <w:rsid w:val="00C905F0"/>
    <w:rsid w:val="00C90C85"/>
    <w:rsid w:val="00C90E43"/>
    <w:rsid w:val="00C91242"/>
    <w:rsid w:val="00C91E39"/>
    <w:rsid w:val="00C92212"/>
    <w:rsid w:val="00C928E9"/>
    <w:rsid w:val="00C92B73"/>
    <w:rsid w:val="00C92E97"/>
    <w:rsid w:val="00C93489"/>
    <w:rsid w:val="00C93508"/>
    <w:rsid w:val="00C9381E"/>
    <w:rsid w:val="00C93EAF"/>
    <w:rsid w:val="00C9614C"/>
    <w:rsid w:val="00C96483"/>
    <w:rsid w:val="00C96B82"/>
    <w:rsid w:val="00C97718"/>
    <w:rsid w:val="00C97C7B"/>
    <w:rsid w:val="00C97D88"/>
    <w:rsid w:val="00C97FD0"/>
    <w:rsid w:val="00CA018E"/>
    <w:rsid w:val="00CA1693"/>
    <w:rsid w:val="00CA1C3F"/>
    <w:rsid w:val="00CA1C67"/>
    <w:rsid w:val="00CA288C"/>
    <w:rsid w:val="00CA32EF"/>
    <w:rsid w:val="00CA34BB"/>
    <w:rsid w:val="00CA351D"/>
    <w:rsid w:val="00CA37C0"/>
    <w:rsid w:val="00CA3D28"/>
    <w:rsid w:val="00CA3F43"/>
    <w:rsid w:val="00CA3FEF"/>
    <w:rsid w:val="00CA405E"/>
    <w:rsid w:val="00CA4464"/>
    <w:rsid w:val="00CA46B1"/>
    <w:rsid w:val="00CA4909"/>
    <w:rsid w:val="00CA4A1C"/>
    <w:rsid w:val="00CA5249"/>
    <w:rsid w:val="00CA54E1"/>
    <w:rsid w:val="00CA5EB6"/>
    <w:rsid w:val="00CA644F"/>
    <w:rsid w:val="00CA68B4"/>
    <w:rsid w:val="00CA6923"/>
    <w:rsid w:val="00CA70DE"/>
    <w:rsid w:val="00CA7347"/>
    <w:rsid w:val="00CA77B8"/>
    <w:rsid w:val="00CB01DF"/>
    <w:rsid w:val="00CB074A"/>
    <w:rsid w:val="00CB0CD9"/>
    <w:rsid w:val="00CB1147"/>
    <w:rsid w:val="00CB1ACF"/>
    <w:rsid w:val="00CB1DA2"/>
    <w:rsid w:val="00CB1F88"/>
    <w:rsid w:val="00CB2140"/>
    <w:rsid w:val="00CB2782"/>
    <w:rsid w:val="00CB28B4"/>
    <w:rsid w:val="00CB2EE6"/>
    <w:rsid w:val="00CB2F63"/>
    <w:rsid w:val="00CB371E"/>
    <w:rsid w:val="00CB3BDA"/>
    <w:rsid w:val="00CB4C3A"/>
    <w:rsid w:val="00CB5329"/>
    <w:rsid w:val="00CB5847"/>
    <w:rsid w:val="00CB58E4"/>
    <w:rsid w:val="00CB5CFD"/>
    <w:rsid w:val="00CB5D0C"/>
    <w:rsid w:val="00CB5D7C"/>
    <w:rsid w:val="00CB6215"/>
    <w:rsid w:val="00CB668A"/>
    <w:rsid w:val="00CC00F1"/>
    <w:rsid w:val="00CC0368"/>
    <w:rsid w:val="00CC046B"/>
    <w:rsid w:val="00CC079C"/>
    <w:rsid w:val="00CC1DB0"/>
    <w:rsid w:val="00CC1FAA"/>
    <w:rsid w:val="00CC2143"/>
    <w:rsid w:val="00CC22ED"/>
    <w:rsid w:val="00CC2558"/>
    <w:rsid w:val="00CC258C"/>
    <w:rsid w:val="00CC260A"/>
    <w:rsid w:val="00CC2C02"/>
    <w:rsid w:val="00CC39F6"/>
    <w:rsid w:val="00CC3E5D"/>
    <w:rsid w:val="00CC40A4"/>
    <w:rsid w:val="00CC44DD"/>
    <w:rsid w:val="00CC46AB"/>
    <w:rsid w:val="00CC4DBA"/>
    <w:rsid w:val="00CC4E93"/>
    <w:rsid w:val="00CC54D6"/>
    <w:rsid w:val="00CC5538"/>
    <w:rsid w:val="00CC6038"/>
    <w:rsid w:val="00CC6390"/>
    <w:rsid w:val="00CC68A7"/>
    <w:rsid w:val="00CC6FEF"/>
    <w:rsid w:val="00CC7071"/>
    <w:rsid w:val="00CC7123"/>
    <w:rsid w:val="00CC7E82"/>
    <w:rsid w:val="00CD0319"/>
    <w:rsid w:val="00CD083D"/>
    <w:rsid w:val="00CD0CA2"/>
    <w:rsid w:val="00CD1073"/>
    <w:rsid w:val="00CD10A8"/>
    <w:rsid w:val="00CD10CA"/>
    <w:rsid w:val="00CD2371"/>
    <w:rsid w:val="00CD247D"/>
    <w:rsid w:val="00CD24E0"/>
    <w:rsid w:val="00CD2AD9"/>
    <w:rsid w:val="00CD2DCE"/>
    <w:rsid w:val="00CD2F65"/>
    <w:rsid w:val="00CD32E5"/>
    <w:rsid w:val="00CD37FB"/>
    <w:rsid w:val="00CD3B36"/>
    <w:rsid w:val="00CD4223"/>
    <w:rsid w:val="00CD45EA"/>
    <w:rsid w:val="00CD4601"/>
    <w:rsid w:val="00CD48CD"/>
    <w:rsid w:val="00CD48F3"/>
    <w:rsid w:val="00CD49D6"/>
    <w:rsid w:val="00CD4A98"/>
    <w:rsid w:val="00CD52B3"/>
    <w:rsid w:val="00CD5B6D"/>
    <w:rsid w:val="00CD5D20"/>
    <w:rsid w:val="00CD6172"/>
    <w:rsid w:val="00CD631D"/>
    <w:rsid w:val="00CD67DA"/>
    <w:rsid w:val="00CD69CC"/>
    <w:rsid w:val="00CD6E20"/>
    <w:rsid w:val="00CD7588"/>
    <w:rsid w:val="00CE032E"/>
    <w:rsid w:val="00CE079F"/>
    <w:rsid w:val="00CE0C72"/>
    <w:rsid w:val="00CE0DC1"/>
    <w:rsid w:val="00CE0F4F"/>
    <w:rsid w:val="00CE118B"/>
    <w:rsid w:val="00CE1289"/>
    <w:rsid w:val="00CE1341"/>
    <w:rsid w:val="00CE1A32"/>
    <w:rsid w:val="00CE2194"/>
    <w:rsid w:val="00CE24CA"/>
    <w:rsid w:val="00CE29C8"/>
    <w:rsid w:val="00CE2B14"/>
    <w:rsid w:val="00CE2E95"/>
    <w:rsid w:val="00CE31EE"/>
    <w:rsid w:val="00CE3EBA"/>
    <w:rsid w:val="00CE3FF4"/>
    <w:rsid w:val="00CE42DD"/>
    <w:rsid w:val="00CE5330"/>
    <w:rsid w:val="00CE5E3F"/>
    <w:rsid w:val="00CE6917"/>
    <w:rsid w:val="00CE6AA4"/>
    <w:rsid w:val="00CE6AEE"/>
    <w:rsid w:val="00CE7B50"/>
    <w:rsid w:val="00CF016F"/>
    <w:rsid w:val="00CF032B"/>
    <w:rsid w:val="00CF0EC1"/>
    <w:rsid w:val="00CF1040"/>
    <w:rsid w:val="00CF15C1"/>
    <w:rsid w:val="00CF1972"/>
    <w:rsid w:val="00CF2366"/>
    <w:rsid w:val="00CF2598"/>
    <w:rsid w:val="00CF2E37"/>
    <w:rsid w:val="00CF3AC6"/>
    <w:rsid w:val="00CF46E2"/>
    <w:rsid w:val="00CF49B0"/>
    <w:rsid w:val="00CF502C"/>
    <w:rsid w:val="00CF5EA2"/>
    <w:rsid w:val="00CF5F44"/>
    <w:rsid w:val="00CF60A5"/>
    <w:rsid w:val="00CF621B"/>
    <w:rsid w:val="00CF6C1B"/>
    <w:rsid w:val="00CF6CB8"/>
    <w:rsid w:val="00CF703B"/>
    <w:rsid w:val="00CF71E7"/>
    <w:rsid w:val="00CF7205"/>
    <w:rsid w:val="00D006B4"/>
    <w:rsid w:val="00D00DD9"/>
    <w:rsid w:val="00D01A72"/>
    <w:rsid w:val="00D020A7"/>
    <w:rsid w:val="00D02D80"/>
    <w:rsid w:val="00D03104"/>
    <w:rsid w:val="00D0415B"/>
    <w:rsid w:val="00D0428E"/>
    <w:rsid w:val="00D042E4"/>
    <w:rsid w:val="00D049F9"/>
    <w:rsid w:val="00D04B05"/>
    <w:rsid w:val="00D04D08"/>
    <w:rsid w:val="00D04E11"/>
    <w:rsid w:val="00D051C8"/>
    <w:rsid w:val="00D05205"/>
    <w:rsid w:val="00D05241"/>
    <w:rsid w:val="00D0562B"/>
    <w:rsid w:val="00D058E2"/>
    <w:rsid w:val="00D05A10"/>
    <w:rsid w:val="00D05B95"/>
    <w:rsid w:val="00D05CFD"/>
    <w:rsid w:val="00D05E3C"/>
    <w:rsid w:val="00D05F78"/>
    <w:rsid w:val="00D06DAC"/>
    <w:rsid w:val="00D06FA1"/>
    <w:rsid w:val="00D073B9"/>
    <w:rsid w:val="00D07548"/>
    <w:rsid w:val="00D07CA5"/>
    <w:rsid w:val="00D100F6"/>
    <w:rsid w:val="00D10856"/>
    <w:rsid w:val="00D1116B"/>
    <w:rsid w:val="00D11210"/>
    <w:rsid w:val="00D11473"/>
    <w:rsid w:val="00D1187C"/>
    <w:rsid w:val="00D121F0"/>
    <w:rsid w:val="00D1236F"/>
    <w:rsid w:val="00D12722"/>
    <w:rsid w:val="00D12904"/>
    <w:rsid w:val="00D12913"/>
    <w:rsid w:val="00D12CCA"/>
    <w:rsid w:val="00D12D95"/>
    <w:rsid w:val="00D131A1"/>
    <w:rsid w:val="00D13668"/>
    <w:rsid w:val="00D13D1F"/>
    <w:rsid w:val="00D14223"/>
    <w:rsid w:val="00D1436A"/>
    <w:rsid w:val="00D145A7"/>
    <w:rsid w:val="00D1576E"/>
    <w:rsid w:val="00D15A21"/>
    <w:rsid w:val="00D15FE0"/>
    <w:rsid w:val="00D15FF7"/>
    <w:rsid w:val="00D16411"/>
    <w:rsid w:val="00D1657E"/>
    <w:rsid w:val="00D16AEF"/>
    <w:rsid w:val="00D16D34"/>
    <w:rsid w:val="00D17CCD"/>
    <w:rsid w:val="00D17FD4"/>
    <w:rsid w:val="00D20F60"/>
    <w:rsid w:val="00D2119F"/>
    <w:rsid w:val="00D2128A"/>
    <w:rsid w:val="00D21901"/>
    <w:rsid w:val="00D221D1"/>
    <w:rsid w:val="00D223B0"/>
    <w:rsid w:val="00D23B10"/>
    <w:rsid w:val="00D24168"/>
    <w:rsid w:val="00D241CB"/>
    <w:rsid w:val="00D25011"/>
    <w:rsid w:val="00D253A8"/>
    <w:rsid w:val="00D254A5"/>
    <w:rsid w:val="00D25761"/>
    <w:rsid w:val="00D259C6"/>
    <w:rsid w:val="00D25D62"/>
    <w:rsid w:val="00D25D67"/>
    <w:rsid w:val="00D268CE"/>
    <w:rsid w:val="00D268D2"/>
    <w:rsid w:val="00D2712A"/>
    <w:rsid w:val="00D27343"/>
    <w:rsid w:val="00D276BB"/>
    <w:rsid w:val="00D27B02"/>
    <w:rsid w:val="00D27D21"/>
    <w:rsid w:val="00D301B1"/>
    <w:rsid w:val="00D308EC"/>
    <w:rsid w:val="00D309DC"/>
    <w:rsid w:val="00D310FB"/>
    <w:rsid w:val="00D313F8"/>
    <w:rsid w:val="00D318CA"/>
    <w:rsid w:val="00D3259A"/>
    <w:rsid w:val="00D32919"/>
    <w:rsid w:val="00D32B17"/>
    <w:rsid w:val="00D33420"/>
    <w:rsid w:val="00D335BC"/>
    <w:rsid w:val="00D3370A"/>
    <w:rsid w:val="00D33A2D"/>
    <w:rsid w:val="00D33B9B"/>
    <w:rsid w:val="00D33C78"/>
    <w:rsid w:val="00D3405F"/>
    <w:rsid w:val="00D341B9"/>
    <w:rsid w:val="00D342EA"/>
    <w:rsid w:val="00D34345"/>
    <w:rsid w:val="00D3614B"/>
    <w:rsid w:val="00D36213"/>
    <w:rsid w:val="00D36DFA"/>
    <w:rsid w:val="00D37E0F"/>
    <w:rsid w:val="00D4001B"/>
    <w:rsid w:val="00D40933"/>
    <w:rsid w:val="00D41323"/>
    <w:rsid w:val="00D414FE"/>
    <w:rsid w:val="00D41534"/>
    <w:rsid w:val="00D418BD"/>
    <w:rsid w:val="00D418F3"/>
    <w:rsid w:val="00D4216F"/>
    <w:rsid w:val="00D421F6"/>
    <w:rsid w:val="00D42239"/>
    <w:rsid w:val="00D427B4"/>
    <w:rsid w:val="00D42825"/>
    <w:rsid w:val="00D42FAC"/>
    <w:rsid w:val="00D4326E"/>
    <w:rsid w:val="00D434FC"/>
    <w:rsid w:val="00D4352E"/>
    <w:rsid w:val="00D43F2F"/>
    <w:rsid w:val="00D441AC"/>
    <w:rsid w:val="00D4439E"/>
    <w:rsid w:val="00D4462C"/>
    <w:rsid w:val="00D448A9"/>
    <w:rsid w:val="00D45074"/>
    <w:rsid w:val="00D45121"/>
    <w:rsid w:val="00D45610"/>
    <w:rsid w:val="00D45CC2"/>
    <w:rsid w:val="00D45CD5"/>
    <w:rsid w:val="00D45E90"/>
    <w:rsid w:val="00D46246"/>
    <w:rsid w:val="00D46302"/>
    <w:rsid w:val="00D46E3D"/>
    <w:rsid w:val="00D475D1"/>
    <w:rsid w:val="00D4776E"/>
    <w:rsid w:val="00D47816"/>
    <w:rsid w:val="00D47F51"/>
    <w:rsid w:val="00D50AC7"/>
    <w:rsid w:val="00D50F1C"/>
    <w:rsid w:val="00D51109"/>
    <w:rsid w:val="00D51454"/>
    <w:rsid w:val="00D51559"/>
    <w:rsid w:val="00D516EA"/>
    <w:rsid w:val="00D51A55"/>
    <w:rsid w:val="00D51E21"/>
    <w:rsid w:val="00D520A9"/>
    <w:rsid w:val="00D520D4"/>
    <w:rsid w:val="00D52DF1"/>
    <w:rsid w:val="00D53198"/>
    <w:rsid w:val="00D53266"/>
    <w:rsid w:val="00D533FA"/>
    <w:rsid w:val="00D535B4"/>
    <w:rsid w:val="00D53AAF"/>
    <w:rsid w:val="00D5444B"/>
    <w:rsid w:val="00D54664"/>
    <w:rsid w:val="00D54769"/>
    <w:rsid w:val="00D547DC"/>
    <w:rsid w:val="00D54A1C"/>
    <w:rsid w:val="00D54D86"/>
    <w:rsid w:val="00D55173"/>
    <w:rsid w:val="00D551AA"/>
    <w:rsid w:val="00D5544D"/>
    <w:rsid w:val="00D555A3"/>
    <w:rsid w:val="00D55849"/>
    <w:rsid w:val="00D55A96"/>
    <w:rsid w:val="00D55D58"/>
    <w:rsid w:val="00D564BF"/>
    <w:rsid w:val="00D5668C"/>
    <w:rsid w:val="00D573F0"/>
    <w:rsid w:val="00D575DA"/>
    <w:rsid w:val="00D578A8"/>
    <w:rsid w:val="00D57BDB"/>
    <w:rsid w:val="00D57C7F"/>
    <w:rsid w:val="00D60171"/>
    <w:rsid w:val="00D6069E"/>
    <w:rsid w:val="00D609C2"/>
    <w:rsid w:val="00D60ABA"/>
    <w:rsid w:val="00D60C73"/>
    <w:rsid w:val="00D610B8"/>
    <w:rsid w:val="00D623AB"/>
    <w:rsid w:val="00D62A60"/>
    <w:rsid w:val="00D62B29"/>
    <w:rsid w:val="00D62ED3"/>
    <w:rsid w:val="00D633A9"/>
    <w:rsid w:val="00D63FC3"/>
    <w:rsid w:val="00D64471"/>
    <w:rsid w:val="00D646A4"/>
    <w:rsid w:val="00D64B3D"/>
    <w:rsid w:val="00D64D66"/>
    <w:rsid w:val="00D65A82"/>
    <w:rsid w:val="00D65BB0"/>
    <w:rsid w:val="00D66332"/>
    <w:rsid w:val="00D664E3"/>
    <w:rsid w:val="00D66A04"/>
    <w:rsid w:val="00D66A4F"/>
    <w:rsid w:val="00D66B90"/>
    <w:rsid w:val="00D670A7"/>
    <w:rsid w:val="00D670F0"/>
    <w:rsid w:val="00D679A5"/>
    <w:rsid w:val="00D679CD"/>
    <w:rsid w:val="00D707D9"/>
    <w:rsid w:val="00D70CF9"/>
    <w:rsid w:val="00D71290"/>
    <w:rsid w:val="00D7197D"/>
    <w:rsid w:val="00D71B87"/>
    <w:rsid w:val="00D71DCB"/>
    <w:rsid w:val="00D72161"/>
    <w:rsid w:val="00D72171"/>
    <w:rsid w:val="00D722D0"/>
    <w:rsid w:val="00D730B4"/>
    <w:rsid w:val="00D73CEB"/>
    <w:rsid w:val="00D74A4C"/>
    <w:rsid w:val="00D75018"/>
    <w:rsid w:val="00D753DC"/>
    <w:rsid w:val="00D7576C"/>
    <w:rsid w:val="00D7584A"/>
    <w:rsid w:val="00D76349"/>
    <w:rsid w:val="00D7734A"/>
    <w:rsid w:val="00D779F5"/>
    <w:rsid w:val="00D77C97"/>
    <w:rsid w:val="00D8031A"/>
    <w:rsid w:val="00D80BB1"/>
    <w:rsid w:val="00D8121B"/>
    <w:rsid w:val="00D813BC"/>
    <w:rsid w:val="00D8221B"/>
    <w:rsid w:val="00D827E8"/>
    <w:rsid w:val="00D82F0F"/>
    <w:rsid w:val="00D83089"/>
    <w:rsid w:val="00D83265"/>
    <w:rsid w:val="00D832DC"/>
    <w:rsid w:val="00D836BC"/>
    <w:rsid w:val="00D83A4A"/>
    <w:rsid w:val="00D83CE7"/>
    <w:rsid w:val="00D83D7C"/>
    <w:rsid w:val="00D8464C"/>
    <w:rsid w:val="00D84B76"/>
    <w:rsid w:val="00D84F84"/>
    <w:rsid w:val="00D85142"/>
    <w:rsid w:val="00D867B3"/>
    <w:rsid w:val="00D86946"/>
    <w:rsid w:val="00D869AC"/>
    <w:rsid w:val="00D875B1"/>
    <w:rsid w:val="00D8781F"/>
    <w:rsid w:val="00D9006B"/>
    <w:rsid w:val="00D9028F"/>
    <w:rsid w:val="00D9037B"/>
    <w:rsid w:val="00D908CA"/>
    <w:rsid w:val="00D9147F"/>
    <w:rsid w:val="00D918C8"/>
    <w:rsid w:val="00D91E12"/>
    <w:rsid w:val="00D9258A"/>
    <w:rsid w:val="00D92CED"/>
    <w:rsid w:val="00D92E78"/>
    <w:rsid w:val="00D932AD"/>
    <w:rsid w:val="00D936A1"/>
    <w:rsid w:val="00D939B1"/>
    <w:rsid w:val="00D93BC3"/>
    <w:rsid w:val="00D94796"/>
    <w:rsid w:val="00D947D8"/>
    <w:rsid w:val="00D9538A"/>
    <w:rsid w:val="00D95462"/>
    <w:rsid w:val="00D954CD"/>
    <w:rsid w:val="00D95BA6"/>
    <w:rsid w:val="00D95F87"/>
    <w:rsid w:val="00D9632A"/>
    <w:rsid w:val="00D964C7"/>
    <w:rsid w:val="00D96F3E"/>
    <w:rsid w:val="00D96F44"/>
    <w:rsid w:val="00D971B2"/>
    <w:rsid w:val="00D97255"/>
    <w:rsid w:val="00D97789"/>
    <w:rsid w:val="00D97C3D"/>
    <w:rsid w:val="00D97D70"/>
    <w:rsid w:val="00DA082C"/>
    <w:rsid w:val="00DA0A90"/>
    <w:rsid w:val="00DA0B8E"/>
    <w:rsid w:val="00DA1747"/>
    <w:rsid w:val="00DA1D2D"/>
    <w:rsid w:val="00DA20A0"/>
    <w:rsid w:val="00DA2C0F"/>
    <w:rsid w:val="00DA2DF6"/>
    <w:rsid w:val="00DA3B58"/>
    <w:rsid w:val="00DA3C5E"/>
    <w:rsid w:val="00DA3DB5"/>
    <w:rsid w:val="00DA4038"/>
    <w:rsid w:val="00DA4141"/>
    <w:rsid w:val="00DA4269"/>
    <w:rsid w:val="00DA4B03"/>
    <w:rsid w:val="00DA4C10"/>
    <w:rsid w:val="00DA5254"/>
    <w:rsid w:val="00DA553A"/>
    <w:rsid w:val="00DA56C1"/>
    <w:rsid w:val="00DA57B5"/>
    <w:rsid w:val="00DA5831"/>
    <w:rsid w:val="00DA5C26"/>
    <w:rsid w:val="00DA69C7"/>
    <w:rsid w:val="00DA6E31"/>
    <w:rsid w:val="00DA70F5"/>
    <w:rsid w:val="00DB0298"/>
    <w:rsid w:val="00DB0655"/>
    <w:rsid w:val="00DB0A42"/>
    <w:rsid w:val="00DB17D3"/>
    <w:rsid w:val="00DB1B1A"/>
    <w:rsid w:val="00DB20C6"/>
    <w:rsid w:val="00DB2268"/>
    <w:rsid w:val="00DB3038"/>
    <w:rsid w:val="00DB31B9"/>
    <w:rsid w:val="00DB33F5"/>
    <w:rsid w:val="00DB36D6"/>
    <w:rsid w:val="00DB433F"/>
    <w:rsid w:val="00DB5258"/>
    <w:rsid w:val="00DB5489"/>
    <w:rsid w:val="00DB56AB"/>
    <w:rsid w:val="00DB591A"/>
    <w:rsid w:val="00DB5B75"/>
    <w:rsid w:val="00DB6B78"/>
    <w:rsid w:val="00DB6E3A"/>
    <w:rsid w:val="00DB7008"/>
    <w:rsid w:val="00DB7238"/>
    <w:rsid w:val="00DB7AB8"/>
    <w:rsid w:val="00DC01D9"/>
    <w:rsid w:val="00DC022C"/>
    <w:rsid w:val="00DC0780"/>
    <w:rsid w:val="00DC07A3"/>
    <w:rsid w:val="00DC0A5F"/>
    <w:rsid w:val="00DC0F0C"/>
    <w:rsid w:val="00DC16E8"/>
    <w:rsid w:val="00DC176C"/>
    <w:rsid w:val="00DC198E"/>
    <w:rsid w:val="00DC1E33"/>
    <w:rsid w:val="00DC23B3"/>
    <w:rsid w:val="00DC24BF"/>
    <w:rsid w:val="00DC253A"/>
    <w:rsid w:val="00DC2558"/>
    <w:rsid w:val="00DC2CC3"/>
    <w:rsid w:val="00DC31CC"/>
    <w:rsid w:val="00DC3525"/>
    <w:rsid w:val="00DC35B3"/>
    <w:rsid w:val="00DC38A4"/>
    <w:rsid w:val="00DC5021"/>
    <w:rsid w:val="00DC5536"/>
    <w:rsid w:val="00DC59E6"/>
    <w:rsid w:val="00DC5C91"/>
    <w:rsid w:val="00DC6C96"/>
    <w:rsid w:val="00DC6CBA"/>
    <w:rsid w:val="00DC72E1"/>
    <w:rsid w:val="00DC7848"/>
    <w:rsid w:val="00DD07F5"/>
    <w:rsid w:val="00DD0BC5"/>
    <w:rsid w:val="00DD0EBD"/>
    <w:rsid w:val="00DD0FF5"/>
    <w:rsid w:val="00DD134B"/>
    <w:rsid w:val="00DD16F4"/>
    <w:rsid w:val="00DD21D9"/>
    <w:rsid w:val="00DD30C9"/>
    <w:rsid w:val="00DD324A"/>
    <w:rsid w:val="00DD362E"/>
    <w:rsid w:val="00DD389B"/>
    <w:rsid w:val="00DD3DA0"/>
    <w:rsid w:val="00DD3FFE"/>
    <w:rsid w:val="00DD49E0"/>
    <w:rsid w:val="00DD4F00"/>
    <w:rsid w:val="00DD51A8"/>
    <w:rsid w:val="00DD5348"/>
    <w:rsid w:val="00DD5FAB"/>
    <w:rsid w:val="00DD6457"/>
    <w:rsid w:val="00DD64E5"/>
    <w:rsid w:val="00DD66BF"/>
    <w:rsid w:val="00DD73AC"/>
    <w:rsid w:val="00DD73DC"/>
    <w:rsid w:val="00DD74C2"/>
    <w:rsid w:val="00DD7EBB"/>
    <w:rsid w:val="00DE0D3D"/>
    <w:rsid w:val="00DE1CF8"/>
    <w:rsid w:val="00DE2654"/>
    <w:rsid w:val="00DE2981"/>
    <w:rsid w:val="00DE2AB9"/>
    <w:rsid w:val="00DE2F6A"/>
    <w:rsid w:val="00DE2F6C"/>
    <w:rsid w:val="00DE379B"/>
    <w:rsid w:val="00DE39E0"/>
    <w:rsid w:val="00DE3E92"/>
    <w:rsid w:val="00DE3EE2"/>
    <w:rsid w:val="00DE42CC"/>
    <w:rsid w:val="00DE4333"/>
    <w:rsid w:val="00DE471B"/>
    <w:rsid w:val="00DE4E97"/>
    <w:rsid w:val="00DE5399"/>
    <w:rsid w:val="00DE54F4"/>
    <w:rsid w:val="00DE55BB"/>
    <w:rsid w:val="00DE564E"/>
    <w:rsid w:val="00DE644A"/>
    <w:rsid w:val="00DE670D"/>
    <w:rsid w:val="00DE6769"/>
    <w:rsid w:val="00DE6872"/>
    <w:rsid w:val="00DE6B39"/>
    <w:rsid w:val="00DE6D35"/>
    <w:rsid w:val="00DE6EE5"/>
    <w:rsid w:val="00DE712B"/>
    <w:rsid w:val="00DE74C2"/>
    <w:rsid w:val="00DE75EE"/>
    <w:rsid w:val="00DF0127"/>
    <w:rsid w:val="00DF02E8"/>
    <w:rsid w:val="00DF0E45"/>
    <w:rsid w:val="00DF162A"/>
    <w:rsid w:val="00DF1F5C"/>
    <w:rsid w:val="00DF23CF"/>
    <w:rsid w:val="00DF249F"/>
    <w:rsid w:val="00DF2544"/>
    <w:rsid w:val="00DF35D1"/>
    <w:rsid w:val="00DF35E6"/>
    <w:rsid w:val="00DF387D"/>
    <w:rsid w:val="00DF3D33"/>
    <w:rsid w:val="00DF509B"/>
    <w:rsid w:val="00DF52CF"/>
    <w:rsid w:val="00DF5AB6"/>
    <w:rsid w:val="00DF637D"/>
    <w:rsid w:val="00DF6AD8"/>
    <w:rsid w:val="00DF6C70"/>
    <w:rsid w:val="00DF7096"/>
    <w:rsid w:val="00DF7589"/>
    <w:rsid w:val="00DF7942"/>
    <w:rsid w:val="00E005A3"/>
    <w:rsid w:val="00E00C47"/>
    <w:rsid w:val="00E00FFB"/>
    <w:rsid w:val="00E012EB"/>
    <w:rsid w:val="00E01D95"/>
    <w:rsid w:val="00E021DC"/>
    <w:rsid w:val="00E029D6"/>
    <w:rsid w:val="00E02BDA"/>
    <w:rsid w:val="00E0380A"/>
    <w:rsid w:val="00E03897"/>
    <w:rsid w:val="00E04C30"/>
    <w:rsid w:val="00E05621"/>
    <w:rsid w:val="00E0623C"/>
    <w:rsid w:val="00E0675F"/>
    <w:rsid w:val="00E06B87"/>
    <w:rsid w:val="00E06E51"/>
    <w:rsid w:val="00E06E85"/>
    <w:rsid w:val="00E06F27"/>
    <w:rsid w:val="00E07868"/>
    <w:rsid w:val="00E07B12"/>
    <w:rsid w:val="00E07E68"/>
    <w:rsid w:val="00E07ED1"/>
    <w:rsid w:val="00E07EE2"/>
    <w:rsid w:val="00E10233"/>
    <w:rsid w:val="00E10EB5"/>
    <w:rsid w:val="00E11412"/>
    <w:rsid w:val="00E11D96"/>
    <w:rsid w:val="00E1228D"/>
    <w:rsid w:val="00E127D2"/>
    <w:rsid w:val="00E1287B"/>
    <w:rsid w:val="00E12A99"/>
    <w:rsid w:val="00E131F1"/>
    <w:rsid w:val="00E133CC"/>
    <w:rsid w:val="00E13434"/>
    <w:rsid w:val="00E13607"/>
    <w:rsid w:val="00E13DC8"/>
    <w:rsid w:val="00E145C7"/>
    <w:rsid w:val="00E14666"/>
    <w:rsid w:val="00E14ABB"/>
    <w:rsid w:val="00E14B75"/>
    <w:rsid w:val="00E14F54"/>
    <w:rsid w:val="00E153CC"/>
    <w:rsid w:val="00E157E9"/>
    <w:rsid w:val="00E15B30"/>
    <w:rsid w:val="00E15B38"/>
    <w:rsid w:val="00E15DB0"/>
    <w:rsid w:val="00E16005"/>
    <w:rsid w:val="00E16028"/>
    <w:rsid w:val="00E166F5"/>
    <w:rsid w:val="00E16F5B"/>
    <w:rsid w:val="00E17AC3"/>
    <w:rsid w:val="00E20B56"/>
    <w:rsid w:val="00E20BBC"/>
    <w:rsid w:val="00E20CD2"/>
    <w:rsid w:val="00E212A5"/>
    <w:rsid w:val="00E21B93"/>
    <w:rsid w:val="00E21C12"/>
    <w:rsid w:val="00E229CE"/>
    <w:rsid w:val="00E22C6F"/>
    <w:rsid w:val="00E23151"/>
    <w:rsid w:val="00E233DD"/>
    <w:rsid w:val="00E23FE6"/>
    <w:rsid w:val="00E246A5"/>
    <w:rsid w:val="00E24C16"/>
    <w:rsid w:val="00E24FA3"/>
    <w:rsid w:val="00E25261"/>
    <w:rsid w:val="00E2570A"/>
    <w:rsid w:val="00E25764"/>
    <w:rsid w:val="00E25BCB"/>
    <w:rsid w:val="00E26734"/>
    <w:rsid w:val="00E269E2"/>
    <w:rsid w:val="00E2722D"/>
    <w:rsid w:val="00E2763F"/>
    <w:rsid w:val="00E27807"/>
    <w:rsid w:val="00E27A38"/>
    <w:rsid w:val="00E27DB2"/>
    <w:rsid w:val="00E27E8E"/>
    <w:rsid w:val="00E27F51"/>
    <w:rsid w:val="00E30118"/>
    <w:rsid w:val="00E30139"/>
    <w:rsid w:val="00E306D3"/>
    <w:rsid w:val="00E30B5A"/>
    <w:rsid w:val="00E31719"/>
    <w:rsid w:val="00E337DB"/>
    <w:rsid w:val="00E33B61"/>
    <w:rsid w:val="00E33D7F"/>
    <w:rsid w:val="00E34C5E"/>
    <w:rsid w:val="00E3531F"/>
    <w:rsid w:val="00E35BAA"/>
    <w:rsid w:val="00E35E2F"/>
    <w:rsid w:val="00E36153"/>
    <w:rsid w:val="00E36626"/>
    <w:rsid w:val="00E36901"/>
    <w:rsid w:val="00E36FD9"/>
    <w:rsid w:val="00E37034"/>
    <w:rsid w:val="00E3723B"/>
    <w:rsid w:val="00E3744B"/>
    <w:rsid w:val="00E37BE9"/>
    <w:rsid w:val="00E37C4B"/>
    <w:rsid w:val="00E37E0F"/>
    <w:rsid w:val="00E40202"/>
    <w:rsid w:val="00E40231"/>
    <w:rsid w:val="00E41094"/>
    <w:rsid w:val="00E41655"/>
    <w:rsid w:val="00E4177C"/>
    <w:rsid w:val="00E41CA7"/>
    <w:rsid w:val="00E41CCF"/>
    <w:rsid w:val="00E41F9D"/>
    <w:rsid w:val="00E42312"/>
    <w:rsid w:val="00E4362E"/>
    <w:rsid w:val="00E43FD0"/>
    <w:rsid w:val="00E44529"/>
    <w:rsid w:val="00E4490A"/>
    <w:rsid w:val="00E44C9F"/>
    <w:rsid w:val="00E44E72"/>
    <w:rsid w:val="00E44F94"/>
    <w:rsid w:val="00E45484"/>
    <w:rsid w:val="00E45629"/>
    <w:rsid w:val="00E45659"/>
    <w:rsid w:val="00E45810"/>
    <w:rsid w:val="00E45F18"/>
    <w:rsid w:val="00E46240"/>
    <w:rsid w:val="00E4628C"/>
    <w:rsid w:val="00E47193"/>
    <w:rsid w:val="00E50243"/>
    <w:rsid w:val="00E50421"/>
    <w:rsid w:val="00E50591"/>
    <w:rsid w:val="00E5089E"/>
    <w:rsid w:val="00E50F13"/>
    <w:rsid w:val="00E513F2"/>
    <w:rsid w:val="00E51C4E"/>
    <w:rsid w:val="00E51FFA"/>
    <w:rsid w:val="00E52AD6"/>
    <w:rsid w:val="00E52C6F"/>
    <w:rsid w:val="00E53DC8"/>
    <w:rsid w:val="00E540D0"/>
    <w:rsid w:val="00E5452D"/>
    <w:rsid w:val="00E54579"/>
    <w:rsid w:val="00E5475C"/>
    <w:rsid w:val="00E54900"/>
    <w:rsid w:val="00E549CC"/>
    <w:rsid w:val="00E55485"/>
    <w:rsid w:val="00E556A2"/>
    <w:rsid w:val="00E5578F"/>
    <w:rsid w:val="00E56273"/>
    <w:rsid w:val="00E56800"/>
    <w:rsid w:val="00E579EF"/>
    <w:rsid w:val="00E57B5D"/>
    <w:rsid w:val="00E6078F"/>
    <w:rsid w:val="00E60B46"/>
    <w:rsid w:val="00E60EB6"/>
    <w:rsid w:val="00E6108E"/>
    <w:rsid w:val="00E614B6"/>
    <w:rsid w:val="00E61805"/>
    <w:rsid w:val="00E61848"/>
    <w:rsid w:val="00E61FC6"/>
    <w:rsid w:val="00E621D9"/>
    <w:rsid w:val="00E631DC"/>
    <w:rsid w:val="00E63219"/>
    <w:rsid w:val="00E6338E"/>
    <w:rsid w:val="00E640CF"/>
    <w:rsid w:val="00E642BA"/>
    <w:rsid w:val="00E642EF"/>
    <w:rsid w:val="00E64454"/>
    <w:rsid w:val="00E650EE"/>
    <w:rsid w:val="00E65512"/>
    <w:rsid w:val="00E6583E"/>
    <w:rsid w:val="00E65C21"/>
    <w:rsid w:val="00E660A8"/>
    <w:rsid w:val="00E662DB"/>
    <w:rsid w:val="00E66E9B"/>
    <w:rsid w:val="00E671BC"/>
    <w:rsid w:val="00E673C5"/>
    <w:rsid w:val="00E67832"/>
    <w:rsid w:val="00E67FE8"/>
    <w:rsid w:val="00E70348"/>
    <w:rsid w:val="00E71106"/>
    <w:rsid w:val="00E7149D"/>
    <w:rsid w:val="00E72A67"/>
    <w:rsid w:val="00E72B8C"/>
    <w:rsid w:val="00E731DC"/>
    <w:rsid w:val="00E73395"/>
    <w:rsid w:val="00E741A4"/>
    <w:rsid w:val="00E743EE"/>
    <w:rsid w:val="00E755D7"/>
    <w:rsid w:val="00E7645B"/>
    <w:rsid w:val="00E770D0"/>
    <w:rsid w:val="00E77152"/>
    <w:rsid w:val="00E771C8"/>
    <w:rsid w:val="00E7735A"/>
    <w:rsid w:val="00E773AE"/>
    <w:rsid w:val="00E776B0"/>
    <w:rsid w:val="00E776F6"/>
    <w:rsid w:val="00E77FC8"/>
    <w:rsid w:val="00E804E7"/>
    <w:rsid w:val="00E8084D"/>
    <w:rsid w:val="00E80B44"/>
    <w:rsid w:val="00E80BFF"/>
    <w:rsid w:val="00E80CC1"/>
    <w:rsid w:val="00E80E13"/>
    <w:rsid w:val="00E80F80"/>
    <w:rsid w:val="00E8211E"/>
    <w:rsid w:val="00E825AA"/>
    <w:rsid w:val="00E826B5"/>
    <w:rsid w:val="00E82FF3"/>
    <w:rsid w:val="00E83A97"/>
    <w:rsid w:val="00E83AEA"/>
    <w:rsid w:val="00E83EA2"/>
    <w:rsid w:val="00E84516"/>
    <w:rsid w:val="00E846CB"/>
    <w:rsid w:val="00E84FE3"/>
    <w:rsid w:val="00E85DCD"/>
    <w:rsid w:val="00E8623A"/>
    <w:rsid w:val="00E863DE"/>
    <w:rsid w:val="00E86618"/>
    <w:rsid w:val="00E86BEA"/>
    <w:rsid w:val="00E87946"/>
    <w:rsid w:val="00E87B56"/>
    <w:rsid w:val="00E87DB2"/>
    <w:rsid w:val="00E87DF5"/>
    <w:rsid w:val="00E87EB8"/>
    <w:rsid w:val="00E900D4"/>
    <w:rsid w:val="00E90284"/>
    <w:rsid w:val="00E903BF"/>
    <w:rsid w:val="00E9072D"/>
    <w:rsid w:val="00E90D80"/>
    <w:rsid w:val="00E90F6C"/>
    <w:rsid w:val="00E90FFC"/>
    <w:rsid w:val="00E913D0"/>
    <w:rsid w:val="00E91723"/>
    <w:rsid w:val="00E91875"/>
    <w:rsid w:val="00E919A0"/>
    <w:rsid w:val="00E919C1"/>
    <w:rsid w:val="00E91A14"/>
    <w:rsid w:val="00E91ACE"/>
    <w:rsid w:val="00E91C69"/>
    <w:rsid w:val="00E91CAD"/>
    <w:rsid w:val="00E92005"/>
    <w:rsid w:val="00E92BA7"/>
    <w:rsid w:val="00E92C0A"/>
    <w:rsid w:val="00E92D80"/>
    <w:rsid w:val="00E93380"/>
    <w:rsid w:val="00E93D53"/>
    <w:rsid w:val="00E94E4B"/>
    <w:rsid w:val="00E94E87"/>
    <w:rsid w:val="00E950F4"/>
    <w:rsid w:val="00E95733"/>
    <w:rsid w:val="00E95E7B"/>
    <w:rsid w:val="00E9614B"/>
    <w:rsid w:val="00E964D1"/>
    <w:rsid w:val="00E975F5"/>
    <w:rsid w:val="00E9763D"/>
    <w:rsid w:val="00E976B3"/>
    <w:rsid w:val="00E97A4D"/>
    <w:rsid w:val="00EA018E"/>
    <w:rsid w:val="00EA019F"/>
    <w:rsid w:val="00EA0315"/>
    <w:rsid w:val="00EA053F"/>
    <w:rsid w:val="00EA0635"/>
    <w:rsid w:val="00EA075E"/>
    <w:rsid w:val="00EA0C37"/>
    <w:rsid w:val="00EA0D43"/>
    <w:rsid w:val="00EA119C"/>
    <w:rsid w:val="00EA18E6"/>
    <w:rsid w:val="00EA1924"/>
    <w:rsid w:val="00EA1C21"/>
    <w:rsid w:val="00EA217F"/>
    <w:rsid w:val="00EA220A"/>
    <w:rsid w:val="00EA2A34"/>
    <w:rsid w:val="00EA31AA"/>
    <w:rsid w:val="00EA3361"/>
    <w:rsid w:val="00EA343C"/>
    <w:rsid w:val="00EA3760"/>
    <w:rsid w:val="00EA37FE"/>
    <w:rsid w:val="00EA3B29"/>
    <w:rsid w:val="00EA42EF"/>
    <w:rsid w:val="00EA4322"/>
    <w:rsid w:val="00EA4C1F"/>
    <w:rsid w:val="00EA4E5E"/>
    <w:rsid w:val="00EA4F1B"/>
    <w:rsid w:val="00EA5003"/>
    <w:rsid w:val="00EA54AB"/>
    <w:rsid w:val="00EA54B4"/>
    <w:rsid w:val="00EA5A3C"/>
    <w:rsid w:val="00EA6046"/>
    <w:rsid w:val="00EA6BC7"/>
    <w:rsid w:val="00EA6D32"/>
    <w:rsid w:val="00EA7CDF"/>
    <w:rsid w:val="00EA7EAF"/>
    <w:rsid w:val="00EB06B5"/>
    <w:rsid w:val="00EB07A2"/>
    <w:rsid w:val="00EB08A6"/>
    <w:rsid w:val="00EB09AB"/>
    <w:rsid w:val="00EB0BE6"/>
    <w:rsid w:val="00EB1595"/>
    <w:rsid w:val="00EB253F"/>
    <w:rsid w:val="00EB25D2"/>
    <w:rsid w:val="00EB28E8"/>
    <w:rsid w:val="00EB3120"/>
    <w:rsid w:val="00EB37E5"/>
    <w:rsid w:val="00EB40EE"/>
    <w:rsid w:val="00EB4177"/>
    <w:rsid w:val="00EB424E"/>
    <w:rsid w:val="00EB4466"/>
    <w:rsid w:val="00EB4B5F"/>
    <w:rsid w:val="00EB50F3"/>
    <w:rsid w:val="00EB5357"/>
    <w:rsid w:val="00EB539C"/>
    <w:rsid w:val="00EB594E"/>
    <w:rsid w:val="00EB6158"/>
    <w:rsid w:val="00EB61A1"/>
    <w:rsid w:val="00EB6283"/>
    <w:rsid w:val="00EB62EB"/>
    <w:rsid w:val="00EB658E"/>
    <w:rsid w:val="00EB661E"/>
    <w:rsid w:val="00EB6E2C"/>
    <w:rsid w:val="00EB73F3"/>
    <w:rsid w:val="00EB76B0"/>
    <w:rsid w:val="00EB79FB"/>
    <w:rsid w:val="00EB7AFA"/>
    <w:rsid w:val="00EC0BE5"/>
    <w:rsid w:val="00EC0C32"/>
    <w:rsid w:val="00EC0F4F"/>
    <w:rsid w:val="00EC1078"/>
    <w:rsid w:val="00EC14AE"/>
    <w:rsid w:val="00EC20F3"/>
    <w:rsid w:val="00EC2585"/>
    <w:rsid w:val="00EC2E88"/>
    <w:rsid w:val="00EC3887"/>
    <w:rsid w:val="00EC3BAD"/>
    <w:rsid w:val="00EC484F"/>
    <w:rsid w:val="00EC4F8D"/>
    <w:rsid w:val="00EC5637"/>
    <w:rsid w:val="00EC583A"/>
    <w:rsid w:val="00EC5893"/>
    <w:rsid w:val="00EC5BD0"/>
    <w:rsid w:val="00EC5E04"/>
    <w:rsid w:val="00EC6E42"/>
    <w:rsid w:val="00EC766A"/>
    <w:rsid w:val="00ED0205"/>
    <w:rsid w:val="00ED070E"/>
    <w:rsid w:val="00ED0948"/>
    <w:rsid w:val="00ED0E65"/>
    <w:rsid w:val="00ED14D3"/>
    <w:rsid w:val="00ED16EB"/>
    <w:rsid w:val="00ED1F66"/>
    <w:rsid w:val="00ED2FF4"/>
    <w:rsid w:val="00ED331A"/>
    <w:rsid w:val="00ED343C"/>
    <w:rsid w:val="00ED3777"/>
    <w:rsid w:val="00ED404E"/>
    <w:rsid w:val="00ED4113"/>
    <w:rsid w:val="00ED41DA"/>
    <w:rsid w:val="00ED4C37"/>
    <w:rsid w:val="00ED531F"/>
    <w:rsid w:val="00ED5AEE"/>
    <w:rsid w:val="00ED5D67"/>
    <w:rsid w:val="00ED6104"/>
    <w:rsid w:val="00ED620C"/>
    <w:rsid w:val="00ED642E"/>
    <w:rsid w:val="00ED65DB"/>
    <w:rsid w:val="00ED6922"/>
    <w:rsid w:val="00ED6FFB"/>
    <w:rsid w:val="00ED7137"/>
    <w:rsid w:val="00ED779D"/>
    <w:rsid w:val="00ED796C"/>
    <w:rsid w:val="00EE0FDE"/>
    <w:rsid w:val="00EE11F0"/>
    <w:rsid w:val="00EE1AE5"/>
    <w:rsid w:val="00EE1B41"/>
    <w:rsid w:val="00EE22D1"/>
    <w:rsid w:val="00EE2312"/>
    <w:rsid w:val="00EE25A7"/>
    <w:rsid w:val="00EE31BD"/>
    <w:rsid w:val="00EE3484"/>
    <w:rsid w:val="00EE37D6"/>
    <w:rsid w:val="00EE42B5"/>
    <w:rsid w:val="00EE434D"/>
    <w:rsid w:val="00EE4596"/>
    <w:rsid w:val="00EE48EF"/>
    <w:rsid w:val="00EE491E"/>
    <w:rsid w:val="00EE4B23"/>
    <w:rsid w:val="00EE4BDA"/>
    <w:rsid w:val="00EE4DD5"/>
    <w:rsid w:val="00EE60F4"/>
    <w:rsid w:val="00EE6CDA"/>
    <w:rsid w:val="00EE6E82"/>
    <w:rsid w:val="00EE709E"/>
    <w:rsid w:val="00EE76C2"/>
    <w:rsid w:val="00EE7762"/>
    <w:rsid w:val="00EE7873"/>
    <w:rsid w:val="00EE79DC"/>
    <w:rsid w:val="00EE7BA3"/>
    <w:rsid w:val="00EF040B"/>
    <w:rsid w:val="00EF0700"/>
    <w:rsid w:val="00EF1090"/>
    <w:rsid w:val="00EF1334"/>
    <w:rsid w:val="00EF140D"/>
    <w:rsid w:val="00EF1468"/>
    <w:rsid w:val="00EF1B85"/>
    <w:rsid w:val="00EF226D"/>
    <w:rsid w:val="00EF257A"/>
    <w:rsid w:val="00EF2945"/>
    <w:rsid w:val="00EF3059"/>
    <w:rsid w:val="00EF31D5"/>
    <w:rsid w:val="00EF4013"/>
    <w:rsid w:val="00EF40AD"/>
    <w:rsid w:val="00EF45AC"/>
    <w:rsid w:val="00EF4706"/>
    <w:rsid w:val="00EF4921"/>
    <w:rsid w:val="00EF4952"/>
    <w:rsid w:val="00EF4BF0"/>
    <w:rsid w:val="00EF516F"/>
    <w:rsid w:val="00EF5A69"/>
    <w:rsid w:val="00EF5ADC"/>
    <w:rsid w:val="00EF5AE8"/>
    <w:rsid w:val="00EF5F8C"/>
    <w:rsid w:val="00EF6489"/>
    <w:rsid w:val="00EF6F44"/>
    <w:rsid w:val="00EF72D3"/>
    <w:rsid w:val="00EF745F"/>
    <w:rsid w:val="00EF7C57"/>
    <w:rsid w:val="00F00415"/>
    <w:rsid w:val="00F008A4"/>
    <w:rsid w:val="00F01374"/>
    <w:rsid w:val="00F0138D"/>
    <w:rsid w:val="00F016A6"/>
    <w:rsid w:val="00F01D60"/>
    <w:rsid w:val="00F02311"/>
    <w:rsid w:val="00F02384"/>
    <w:rsid w:val="00F02D33"/>
    <w:rsid w:val="00F02E1F"/>
    <w:rsid w:val="00F02E35"/>
    <w:rsid w:val="00F0308F"/>
    <w:rsid w:val="00F033A8"/>
    <w:rsid w:val="00F036A5"/>
    <w:rsid w:val="00F036C8"/>
    <w:rsid w:val="00F04C09"/>
    <w:rsid w:val="00F05133"/>
    <w:rsid w:val="00F0576D"/>
    <w:rsid w:val="00F0581D"/>
    <w:rsid w:val="00F05823"/>
    <w:rsid w:val="00F05954"/>
    <w:rsid w:val="00F060D3"/>
    <w:rsid w:val="00F0612D"/>
    <w:rsid w:val="00F0646A"/>
    <w:rsid w:val="00F0664C"/>
    <w:rsid w:val="00F06D21"/>
    <w:rsid w:val="00F06D9B"/>
    <w:rsid w:val="00F0738A"/>
    <w:rsid w:val="00F07656"/>
    <w:rsid w:val="00F07747"/>
    <w:rsid w:val="00F10976"/>
    <w:rsid w:val="00F10C6F"/>
    <w:rsid w:val="00F10EF0"/>
    <w:rsid w:val="00F11E21"/>
    <w:rsid w:val="00F1244C"/>
    <w:rsid w:val="00F1262F"/>
    <w:rsid w:val="00F12A06"/>
    <w:rsid w:val="00F12E12"/>
    <w:rsid w:val="00F12F0A"/>
    <w:rsid w:val="00F13167"/>
    <w:rsid w:val="00F13588"/>
    <w:rsid w:val="00F1378D"/>
    <w:rsid w:val="00F137FE"/>
    <w:rsid w:val="00F13A4F"/>
    <w:rsid w:val="00F14630"/>
    <w:rsid w:val="00F14828"/>
    <w:rsid w:val="00F14B40"/>
    <w:rsid w:val="00F152DB"/>
    <w:rsid w:val="00F154BA"/>
    <w:rsid w:val="00F1558F"/>
    <w:rsid w:val="00F15A28"/>
    <w:rsid w:val="00F15DEB"/>
    <w:rsid w:val="00F166BA"/>
    <w:rsid w:val="00F16E1F"/>
    <w:rsid w:val="00F16EC0"/>
    <w:rsid w:val="00F17011"/>
    <w:rsid w:val="00F17146"/>
    <w:rsid w:val="00F17820"/>
    <w:rsid w:val="00F1792B"/>
    <w:rsid w:val="00F17CCC"/>
    <w:rsid w:val="00F204C2"/>
    <w:rsid w:val="00F20CD1"/>
    <w:rsid w:val="00F20E16"/>
    <w:rsid w:val="00F21253"/>
    <w:rsid w:val="00F21D69"/>
    <w:rsid w:val="00F21D75"/>
    <w:rsid w:val="00F21F66"/>
    <w:rsid w:val="00F22D68"/>
    <w:rsid w:val="00F230EA"/>
    <w:rsid w:val="00F2326D"/>
    <w:rsid w:val="00F23551"/>
    <w:rsid w:val="00F2362A"/>
    <w:rsid w:val="00F238A5"/>
    <w:rsid w:val="00F23A3C"/>
    <w:rsid w:val="00F2450B"/>
    <w:rsid w:val="00F24854"/>
    <w:rsid w:val="00F24940"/>
    <w:rsid w:val="00F24DCF"/>
    <w:rsid w:val="00F25266"/>
    <w:rsid w:val="00F25DB8"/>
    <w:rsid w:val="00F26BA5"/>
    <w:rsid w:val="00F26C7B"/>
    <w:rsid w:val="00F26F78"/>
    <w:rsid w:val="00F27326"/>
    <w:rsid w:val="00F279F4"/>
    <w:rsid w:val="00F27D73"/>
    <w:rsid w:val="00F27DC5"/>
    <w:rsid w:val="00F27EEB"/>
    <w:rsid w:val="00F27FE2"/>
    <w:rsid w:val="00F30038"/>
    <w:rsid w:val="00F307C3"/>
    <w:rsid w:val="00F30924"/>
    <w:rsid w:val="00F312D1"/>
    <w:rsid w:val="00F31436"/>
    <w:rsid w:val="00F31AAB"/>
    <w:rsid w:val="00F31F20"/>
    <w:rsid w:val="00F320E6"/>
    <w:rsid w:val="00F322B1"/>
    <w:rsid w:val="00F329A6"/>
    <w:rsid w:val="00F3418B"/>
    <w:rsid w:val="00F343E0"/>
    <w:rsid w:val="00F3451C"/>
    <w:rsid w:val="00F349FF"/>
    <w:rsid w:val="00F35146"/>
    <w:rsid w:val="00F35220"/>
    <w:rsid w:val="00F36C72"/>
    <w:rsid w:val="00F36CA8"/>
    <w:rsid w:val="00F36CDA"/>
    <w:rsid w:val="00F3719C"/>
    <w:rsid w:val="00F37710"/>
    <w:rsid w:val="00F37B58"/>
    <w:rsid w:val="00F37D89"/>
    <w:rsid w:val="00F37DD1"/>
    <w:rsid w:val="00F37DF2"/>
    <w:rsid w:val="00F37E72"/>
    <w:rsid w:val="00F37F38"/>
    <w:rsid w:val="00F4052F"/>
    <w:rsid w:val="00F40AEC"/>
    <w:rsid w:val="00F413A8"/>
    <w:rsid w:val="00F41C67"/>
    <w:rsid w:val="00F4243D"/>
    <w:rsid w:val="00F425E6"/>
    <w:rsid w:val="00F427BC"/>
    <w:rsid w:val="00F43E28"/>
    <w:rsid w:val="00F4401F"/>
    <w:rsid w:val="00F4460A"/>
    <w:rsid w:val="00F44B0C"/>
    <w:rsid w:val="00F44EFC"/>
    <w:rsid w:val="00F456DD"/>
    <w:rsid w:val="00F45871"/>
    <w:rsid w:val="00F4589D"/>
    <w:rsid w:val="00F459A9"/>
    <w:rsid w:val="00F45AA0"/>
    <w:rsid w:val="00F46462"/>
    <w:rsid w:val="00F467F1"/>
    <w:rsid w:val="00F46E66"/>
    <w:rsid w:val="00F472B9"/>
    <w:rsid w:val="00F47638"/>
    <w:rsid w:val="00F47D14"/>
    <w:rsid w:val="00F47D46"/>
    <w:rsid w:val="00F47DC9"/>
    <w:rsid w:val="00F5007F"/>
    <w:rsid w:val="00F501E0"/>
    <w:rsid w:val="00F5084E"/>
    <w:rsid w:val="00F52021"/>
    <w:rsid w:val="00F52D49"/>
    <w:rsid w:val="00F531C6"/>
    <w:rsid w:val="00F531EB"/>
    <w:rsid w:val="00F53DAA"/>
    <w:rsid w:val="00F544A8"/>
    <w:rsid w:val="00F54749"/>
    <w:rsid w:val="00F54949"/>
    <w:rsid w:val="00F556AB"/>
    <w:rsid w:val="00F55756"/>
    <w:rsid w:val="00F55DFE"/>
    <w:rsid w:val="00F569B1"/>
    <w:rsid w:val="00F5763A"/>
    <w:rsid w:val="00F57B79"/>
    <w:rsid w:val="00F57E32"/>
    <w:rsid w:val="00F60786"/>
    <w:rsid w:val="00F60A3C"/>
    <w:rsid w:val="00F60C2D"/>
    <w:rsid w:val="00F6108B"/>
    <w:rsid w:val="00F61866"/>
    <w:rsid w:val="00F61993"/>
    <w:rsid w:val="00F61C1F"/>
    <w:rsid w:val="00F61D2C"/>
    <w:rsid w:val="00F6208F"/>
    <w:rsid w:val="00F623ED"/>
    <w:rsid w:val="00F6248D"/>
    <w:rsid w:val="00F6271D"/>
    <w:rsid w:val="00F62AEB"/>
    <w:rsid w:val="00F631BA"/>
    <w:rsid w:val="00F63442"/>
    <w:rsid w:val="00F63CDD"/>
    <w:rsid w:val="00F640D9"/>
    <w:rsid w:val="00F641AE"/>
    <w:rsid w:val="00F641EB"/>
    <w:rsid w:val="00F64394"/>
    <w:rsid w:val="00F647AF"/>
    <w:rsid w:val="00F64855"/>
    <w:rsid w:val="00F64979"/>
    <w:rsid w:val="00F64C44"/>
    <w:rsid w:val="00F64D76"/>
    <w:rsid w:val="00F6509E"/>
    <w:rsid w:val="00F657BA"/>
    <w:rsid w:val="00F65897"/>
    <w:rsid w:val="00F66500"/>
    <w:rsid w:val="00F66DDF"/>
    <w:rsid w:val="00F66FFE"/>
    <w:rsid w:val="00F671F6"/>
    <w:rsid w:val="00F67CF3"/>
    <w:rsid w:val="00F70A26"/>
    <w:rsid w:val="00F70C39"/>
    <w:rsid w:val="00F70CF8"/>
    <w:rsid w:val="00F71DE0"/>
    <w:rsid w:val="00F726BD"/>
    <w:rsid w:val="00F72DC7"/>
    <w:rsid w:val="00F731D5"/>
    <w:rsid w:val="00F737EA"/>
    <w:rsid w:val="00F73BEC"/>
    <w:rsid w:val="00F746A3"/>
    <w:rsid w:val="00F749EB"/>
    <w:rsid w:val="00F74DFF"/>
    <w:rsid w:val="00F76343"/>
    <w:rsid w:val="00F7680F"/>
    <w:rsid w:val="00F76ECF"/>
    <w:rsid w:val="00F77704"/>
    <w:rsid w:val="00F7774A"/>
    <w:rsid w:val="00F77C18"/>
    <w:rsid w:val="00F801C1"/>
    <w:rsid w:val="00F80A96"/>
    <w:rsid w:val="00F80DAE"/>
    <w:rsid w:val="00F810F3"/>
    <w:rsid w:val="00F81B1A"/>
    <w:rsid w:val="00F81FE6"/>
    <w:rsid w:val="00F82FEB"/>
    <w:rsid w:val="00F8305A"/>
    <w:rsid w:val="00F83151"/>
    <w:rsid w:val="00F831DE"/>
    <w:rsid w:val="00F83CDB"/>
    <w:rsid w:val="00F83DD0"/>
    <w:rsid w:val="00F84271"/>
    <w:rsid w:val="00F8454B"/>
    <w:rsid w:val="00F848F1"/>
    <w:rsid w:val="00F84AC3"/>
    <w:rsid w:val="00F858A1"/>
    <w:rsid w:val="00F85F34"/>
    <w:rsid w:val="00F85FB8"/>
    <w:rsid w:val="00F85FF9"/>
    <w:rsid w:val="00F861EA"/>
    <w:rsid w:val="00F86A2A"/>
    <w:rsid w:val="00F871F6"/>
    <w:rsid w:val="00F874FD"/>
    <w:rsid w:val="00F87698"/>
    <w:rsid w:val="00F8774E"/>
    <w:rsid w:val="00F87B9D"/>
    <w:rsid w:val="00F90B0A"/>
    <w:rsid w:val="00F90E22"/>
    <w:rsid w:val="00F91261"/>
    <w:rsid w:val="00F912B2"/>
    <w:rsid w:val="00F913C9"/>
    <w:rsid w:val="00F91985"/>
    <w:rsid w:val="00F91C5D"/>
    <w:rsid w:val="00F91DAE"/>
    <w:rsid w:val="00F920DD"/>
    <w:rsid w:val="00F920E3"/>
    <w:rsid w:val="00F9217E"/>
    <w:rsid w:val="00F92A0C"/>
    <w:rsid w:val="00F92F38"/>
    <w:rsid w:val="00F931D9"/>
    <w:rsid w:val="00F93889"/>
    <w:rsid w:val="00F93AB7"/>
    <w:rsid w:val="00F93FB7"/>
    <w:rsid w:val="00F95488"/>
    <w:rsid w:val="00F956A8"/>
    <w:rsid w:val="00F9582F"/>
    <w:rsid w:val="00F95840"/>
    <w:rsid w:val="00F9620B"/>
    <w:rsid w:val="00F965D8"/>
    <w:rsid w:val="00F96AFF"/>
    <w:rsid w:val="00F96F17"/>
    <w:rsid w:val="00F970E7"/>
    <w:rsid w:val="00F97232"/>
    <w:rsid w:val="00F972B6"/>
    <w:rsid w:val="00F97810"/>
    <w:rsid w:val="00F97DE0"/>
    <w:rsid w:val="00F97F98"/>
    <w:rsid w:val="00FA09A1"/>
    <w:rsid w:val="00FA0A97"/>
    <w:rsid w:val="00FA1166"/>
    <w:rsid w:val="00FA119A"/>
    <w:rsid w:val="00FA1E7F"/>
    <w:rsid w:val="00FA1EC3"/>
    <w:rsid w:val="00FA1ED3"/>
    <w:rsid w:val="00FA23A5"/>
    <w:rsid w:val="00FA3616"/>
    <w:rsid w:val="00FA4B03"/>
    <w:rsid w:val="00FA4CEC"/>
    <w:rsid w:val="00FA4FDD"/>
    <w:rsid w:val="00FA5C64"/>
    <w:rsid w:val="00FA617D"/>
    <w:rsid w:val="00FA6661"/>
    <w:rsid w:val="00FA671B"/>
    <w:rsid w:val="00FA674D"/>
    <w:rsid w:val="00FA6C93"/>
    <w:rsid w:val="00FA707F"/>
    <w:rsid w:val="00FA76D1"/>
    <w:rsid w:val="00FB03C0"/>
    <w:rsid w:val="00FB0554"/>
    <w:rsid w:val="00FB0AAF"/>
    <w:rsid w:val="00FB12F8"/>
    <w:rsid w:val="00FB1F8A"/>
    <w:rsid w:val="00FB2CE1"/>
    <w:rsid w:val="00FB2D4C"/>
    <w:rsid w:val="00FB3397"/>
    <w:rsid w:val="00FB3940"/>
    <w:rsid w:val="00FB3B27"/>
    <w:rsid w:val="00FB40A5"/>
    <w:rsid w:val="00FB43C4"/>
    <w:rsid w:val="00FB4A15"/>
    <w:rsid w:val="00FB4CA6"/>
    <w:rsid w:val="00FB546D"/>
    <w:rsid w:val="00FB563B"/>
    <w:rsid w:val="00FB6023"/>
    <w:rsid w:val="00FB62E8"/>
    <w:rsid w:val="00FB6408"/>
    <w:rsid w:val="00FB672F"/>
    <w:rsid w:val="00FB752D"/>
    <w:rsid w:val="00FB7BCA"/>
    <w:rsid w:val="00FB7FB5"/>
    <w:rsid w:val="00FC040B"/>
    <w:rsid w:val="00FC049B"/>
    <w:rsid w:val="00FC0CB2"/>
    <w:rsid w:val="00FC0D8D"/>
    <w:rsid w:val="00FC0E8E"/>
    <w:rsid w:val="00FC1398"/>
    <w:rsid w:val="00FC1686"/>
    <w:rsid w:val="00FC16D2"/>
    <w:rsid w:val="00FC21D0"/>
    <w:rsid w:val="00FC2A6B"/>
    <w:rsid w:val="00FC2D6C"/>
    <w:rsid w:val="00FC2D8E"/>
    <w:rsid w:val="00FC2E45"/>
    <w:rsid w:val="00FC320A"/>
    <w:rsid w:val="00FC34ED"/>
    <w:rsid w:val="00FC3CB2"/>
    <w:rsid w:val="00FC4B60"/>
    <w:rsid w:val="00FC4BC2"/>
    <w:rsid w:val="00FC4BC9"/>
    <w:rsid w:val="00FC4D94"/>
    <w:rsid w:val="00FC510C"/>
    <w:rsid w:val="00FC5970"/>
    <w:rsid w:val="00FC5E51"/>
    <w:rsid w:val="00FC62E4"/>
    <w:rsid w:val="00FC7AC7"/>
    <w:rsid w:val="00FC7F68"/>
    <w:rsid w:val="00FD04F8"/>
    <w:rsid w:val="00FD06C9"/>
    <w:rsid w:val="00FD0764"/>
    <w:rsid w:val="00FD0BCA"/>
    <w:rsid w:val="00FD0ED1"/>
    <w:rsid w:val="00FD1528"/>
    <w:rsid w:val="00FD16E7"/>
    <w:rsid w:val="00FD19B6"/>
    <w:rsid w:val="00FD2308"/>
    <w:rsid w:val="00FD2430"/>
    <w:rsid w:val="00FD24B1"/>
    <w:rsid w:val="00FD2582"/>
    <w:rsid w:val="00FD274C"/>
    <w:rsid w:val="00FD281B"/>
    <w:rsid w:val="00FD2DFD"/>
    <w:rsid w:val="00FD2F5B"/>
    <w:rsid w:val="00FD2F9B"/>
    <w:rsid w:val="00FD30DA"/>
    <w:rsid w:val="00FD314F"/>
    <w:rsid w:val="00FD338C"/>
    <w:rsid w:val="00FD38F5"/>
    <w:rsid w:val="00FD3CD9"/>
    <w:rsid w:val="00FD3E38"/>
    <w:rsid w:val="00FD44FB"/>
    <w:rsid w:val="00FD4636"/>
    <w:rsid w:val="00FD4CCB"/>
    <w:rsid w:val="00FD59F5"/>
    <w:rsid w:val="00FD5BBD"/>
    <w:rsid w:val="00FD5F39"/>
    <w:rsid w:val="00FD64E0"/>
    <w:rsid w:val="00FD6A77"/>
    <w:rsid w:val="00FD6DDE"/>
    <w:rsid w:val="00FD75FD"/>
    <w:rsid w:val="00FD77CF"/>
    <w:rsid w:val="00FD79BC"/>
    <w:rsid w:val="00FD7D91"/>
    <w:rsid w:val="00FE0042"/>
    <w:rsid w:val="00FE02E5"/>
    <w:rsid w:val="00FE0467"/>
    <w:rsid w:val="00FE0922"/>
    <w:rsid w:val="00FE0E3B"/>
    <w:rsid w:val="00FE111B"/>
    <w:rsid w:val="00FE1BBD"/>
    <w:rsid w:val="00FE1E80"/>
    <w:rsid w:val="00FE1F07"/>
    <w:rsid w:val="00FE2DA5"/>
    <w:rsid w:val="00FE317E"/>
    <w:rsid w:val="00FE355C"/>
    <w:rsid w:val="00FE356A"/>
    <w:rsid w:val="00FE38F7"/>
    <w:rsid w:val="00FE3C17"/>
    <w:rsid w:val="00FE3D70"/>
    <w:rsid w:val="00FE4914"/>
    <w:rsid w:val="00FE4ADA"/>
    <w:rsid w:val="00FE4F0D"/>
    <w:rsid w:val="00FE58CD"/>
    <w:rsid w:val="00FE5DD4"/>
    <w:rsid w:val="00FE5ED6"/>
    <w:rsid w:val="00FE65C9"/>
    <w:rsid w:val="00FE667C"/>
    <w:rsid w:val="00FE69CB"/>
    <w:rsid w:val="00FE7D4B"/>
    <w:rsid w:val="00FF0011"/>
    <w:rsid w:val="00FF0363"/>
    <w:rsid w:val="00FF05EA"/>
    <w:rsid w:val="00FF06A0"/>
    <w:rsid w:val="00FF0B2E"/>
    <w:rsid w:val="00FF0F48"/>
    <w:rsid w:val="00FF1677"/>
    <w:rsid w:val="00FF1890"/>
    <w:rsid w:val="00FF1CBA"/>
    <w:rsid w:val="00FF1CE8"/>
    <w:rsid w:val="00FF1ED9"/>
    <w:rsid w:val="00FF1F0B"/>
    <w:rsid w:val="00FF21E6"/>
    <w:rsid w:val="00FF2203"/>
    <w:rsid w:val="00FF2514"/>
    <w:rsid w:val="00FF2B1C"/>
    <w:rsid w:val="00FF3269"/>
    <w:rsid w:val="00FF3721"/>
    <w:rsid w:val="00FF3D05"/>
    <w:rsid w:val="00FF42B7"/>
    <w:rsid w:val="00FF461A"/>
    <w:rsid w:val="00FF4BD4"/>
    <w:rsid w:val="00FF5660"/>
    <w:rsid w:val="00FF56BE"/>
    <w:rsid w:val="00FF5EAF"/>
    <w:rsid w:val="00FF5EBF"/>
    <w:rsid w:val="00FF62DB"/>
    <w:rsid w:val="00FF630C"/>
    <w:rsid w:val="00FF63D3"/>
    <w:rsid w:val="00FF69D3"/>
    <w:rsid w:val="00FF6A5D"/>
    <w:rsid w:val="00FF6F31"/>
    <w:rsid w:val="00FF7A22"/>
    <w:rsid w:val="00FF7B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E2E75"/>
  <w15:docId w15:val="{0F336851-4085-48D0-886A-A0213BAD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 New" w:eastAsia="Cordia New" w:hAnsi="Cordia New"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BCA"/>
    <w:rPr>
      <w:rFonts w:eastAsia="Times New Roman"/>
      <w:sz w:val="28"/>
      <w:szCs w:val="28"/>
    </w:rPr>
  </w:style>
  <w:style w:type="paragraph" w:styleId="Heading1">
    <w:name w:val="heading 1"/>
    <w:basedOn w:val="Normal"/>
    <w:next w:val="Normal"/>
    <w:link w:val="Heading1Char"/>
    <w:qFormat/>
    <w:pPr>
      <w:keepNext/>
      <w:numPr>
        <w:numId w:val="1"/>
      </w:numPr>
      <w:outlineLvl w:val="0"/>
    </w:pPr>
    <w:rPr>
      <w:rFonts w:cs="Cordia New"/>
      <w:sz w:val="32"/>
      <w:szCs w:val="32"/>
    </w:rPr>
  </w:style>
  <w:style w:type="paragraph" w:styleId="Heading2">
    <w:name w:val="heading 2"/>
    <w:basedOn w:val="Normal"/>
    <w:next w:val="Normal"/>
    <w:link w:val="Heading2Char"/>
    <w:qFormat/>
    <w:pPr>
      <w:keepNext/>
      <w:numPr>
        <w:ilvl w:val="1"/>
        <w:numId w:val="1"/>
      </w:numPr>
      <w:outlineLvl w:val="1"/>
    </w:pPr>
    <w:rPr>
      <w:rFonts w:cs="Cordia New"/>
      <w:sz w:val="32"/>
      <w:szCs w:val="32"/>
    </w:rPr>
  </w:style>
  <w:style w:type="paragraph" w:styleId="Heading3">
    <w:name w:val="heading 3"/>
    <w:basedOn w:val="Normal"/>
    <w:next w:val="Normal"/>
    <w:link w:val="Heading3Char"/>
    <w:qFormat/>
    <w:pPr>
      <w:keepNext/>
      <w:numPr>
        <w:ilvl w:val="2"/>
        <w:numId w:val="1"/>
      </w:numPr>
      <w:jc w:val="center"/>
      <w:outlineLvl w:val="2"/>
    </w:pPr>
    <w:rPr>
      <w:rFonts w:cs="Cordia New"/>
      <w:color w:val="000000"/>
      <w:sz w:val="32"/>
      <w:szCs w:val="32"/>
      <w:lang w:eastAsia="th-TH"/>
    </w:rPr>
  </w:style>
  <w:style w:type="paragraph" w:styleId="Heading4">
    <w:name w:val="heading 4"/>
    <w:basedOn w:val="Normal"/>
    <w:next w:val="Normal"/>
    <w:link w:val="Heading4Char"/>
    <w:qFormat/>
    <w:pPr>
      <w:keepNext/>
      <w:numPr>
        <w:ilvl w:val="3"/>
        <w:numId w:val="1"/>
      </w:numPr>
      <w:outlineLvl w:val="3"/>
    </w:pPr>
    <w:rPr>
      <w:rFonts w:ascii="Angsana New"/>
      <w:sz w:val="32"/>
      <w:szCs w:val="32"/>
    </w:rPr>
  </w:style>
  <w:style w:type="paragraph" w:styleId="Heading5">
    <w:name w:val="heading 5"/>
    <w:basedOn w:val="Normal"/>
    <w:next w:val="Normal"/>
    <w:link w:val="Heading5Char"/>
    <w:qFormat/>
    <w:pPr>
      <w:keepNext/>
      <w:numPr>
        <w:ilvl w:val="4"/>
        <w:numId w:val="1"/>
      </w:numPr>
      <w:jc w:val="center"/>
      <w:outlineLvl w:val="4"/>
    </w:pPr>
    <w:rPr>
      <w:rFonts w:ascii="Angsana New"/>
      <w:color w:val="000000"/>
      <w:sz w:val="24"/>
      <w:szCs w:val="24"/>
      <w:u w:val="single"/>
      <w:lang w:eastAsia="th-TH"/>
    </w:rPr>
  </w:style>
  <w:style w:type="paragraph" w:styleId="Heading6">
    <w:name w:val="heading 6"/>
    <w:basedOn w:val="Normal"/>
    <w:next w:val="Normal"/>
    <w:link w:val="Heading6Char"/>
    <w:qFormat/>
    <w:pPr>
      <w:numPr>
        <w:ilvl w:val="5"/>
        <w:numId w:val="1"/>
      </w:numPr>
      <w:spacing w:before="240" w:after="60"/>
      <w:outlineLvl w:val="5"/>
    </w:pPr>
    <w:rPr>
      <w:rFonts w:cs="Cordia New"/>
      <w:i/>
      <w:iCs/>
      <w:sz w:val="30"/>
      <w:szCs w:val="30"/>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rFonts w:cs="Cordia New"/>
      <w:i/>
      <w:iCs/>
    </w:rPr>
  </w:style>
  <w:style w:type="paragraph" w:styleId="Heading9">
    <w:name w:val="heading 9"/>
    <w:basedOn w:val="Normal"/>
    <w:next w:val="Normal"/>
    <w:link w:val="Heading9Char"/>
    <w:qFormat/>
    <w:pPr>
      <w:numPr>
        <w:ilvl w:val="8"/>
        <w:numId w:val="1"/>
      </w:numPr>
      <w:spacing w:before="240" w:after="60"/>
      <w:outlineLvl w:val="8"/>
    </w:pPr>
    <w:rPr>
      <w:rFonts w:cs="Cordia New"/>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Cordia New"/>
      <w:u w:val="single"/>
    </w:rPr>
  </w:style>
  <w:style w:type="paragraph" w:styleId="Subtitle">
    <w:name w:val="Subtitle"/>
    <w:basedOn w:val="Normal"/>
    <w:qFormat/>
    <w:rPr>
      <w:rFonts w:cs="Cordia New"/>
      <w:sz w:val="32"/>
      <w:szCs w:val="32"/>
    </w:rPr>
  </w:style>
  <w:style w:type="paragraph" w:styleId="BodyText">
    <w:name w:val="Body Text"/>
    <w:aliases w:val="bt,body text,Body"/>
    <w:basedOn w:val="Normal"/>
    <w:link w:val="BodyTextChar"/>
    <w:uiPriority w:val="99"/>
    <w:pPr>
      <w:jc w:val="both"/>
    </w:pPr>
    <w:rPr>
      <w:rFonts w:cs="Cordia New"/>
      <w:sz w:val="32"/>
      <w:szCs w:val="32"/>
    </w:rPr>
  </w:style>
  <w:style w:type="paragraph" w:styleId="BodyTextIndent">
    <w:name w:val="Body Text Indent"/>
    <w:aliases w:val="i"/>
    <w:basedOn w:val="Normal"/>
    <w:link w:val="BodyTextIndentChar"/>
    <w:pPr>
      <w:ind w:firstLine="1560"/>
      <w:jc w:val="both"/>
    </w:pPr>
    <w:rPr>
      <w:rFonts w:cs="Cordia New"/>
      <w:sz w:val="32"/>
      <w:szCs w:val="32"/>
    </w:rPr>
  </w:style>
  <w:style w:type="paragraph" w:styleId="Header">
    <w:name w:val="header"/>
    <w:basedOn w:val="Normal"/>
    <w:link w:val="HeaderChar"/>
    <w:uiPriority w:val="99"/>
    <w:pPr>
      <w:tabs>
        <w:tab w:val="center" w:pos="4320"/>
        <w:tab w:val="right" w:pos="8640"/>
      </w:tabs>
    </w:pPr>
  </w:style>
  <w:style w:type="character" w:styleId="PageNumber">
    <w:name w:val="page number"/>
    <w:rPr>
      <w:rFonts w:cs="Times New Roman"/>
    </w:rPr>
  </w:style>
  <w:style w:type="paragraph" w:styleId="Footer">
    <w:name w:val="footer"/>
    <w:basedOn w:val="Normal"/>
    <w:link w:val="FooterChar"/>
    <w:uiPriority w:val="99"/>
    <w:pPr>
      <w:tabs>
        <w:tab w:val="center" w:pos="4320"/>
        <w:tab w:val="right" w:pos="8640"/>
      </w:tabs>
    </w:pPr>
    <w:rPr>
      <w:rFonts w:eastAsia="Cordia New"/>
    </w:rPr>
  </w:style>
  <w:style w:type="table" w:styleId="TableGrid">
    <w:name w:val="Table Grid"/>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Pr>
      <w:rFonts w:ascii="Tahoma" w:hAnsi="Tahoma" w:cs="Tahoma"/>
      <w:sz w:val="16"/>
      <w:szCs w:val="16"/>
    </w:rPr>
  </w:style>
  <w:style w:type="paragraph" w:customStyle="1" w:styleId="CharCharCharCharCharCharCharCharCharChar1Char">
    <w:name w:val="อักขระ อักขระ Char Char อักขระ อักขระ Char Char Char Char Char Char Char Char1 Char"/>
    <w:basedOn w:val="Normal"/>
    <w:pPr>
      <w:spacing w:after="160" w:line="240" w:lineRule="exact"/>
    </w:pPr>
    <w:rPr>
      <w:rFonts w:ascii="Verdana" w:eastAsia="Cordia New" w:hAnsi="Verdana" w:cs="Times New Roman"/>
      <w:sz w:val="20"/>
      <w:szCs w:val="20"/>
      <w:lang w:bidi="ar-SA"/>
    </w:rPr>
  </w:style>
  <w:style w:type="paragraph" w:styleId="DocumentMap">
    <w:name w:val="Document Map"/>
    <w:basedOn w:val="Normal"/>
    <w:link w:val="DocumentMapChar"/>
    <w:semiHidden/>
    <w:pPr>
      <w:shd w:val="clear" w:color="auto" w:fill="000080"/>
    </w:pPr>
    <w:rPr>
      <w:rFonts w:ascii="Tahoma" w:hAnsi="Tahoma"/>
      <w:szCs w:val="24"/>
    </w:rPr>
  </w:style>
  <w:style w:type="paragraph" w:customStyle="1" w:styleId="1">
    <w:name w:val="อักขระ อักขระ1"/>
    <w:basedOn w:val="Normal"/>
    <w:pPr>
      <w:spacing w:after="160" w:line="240" w:lineRule="exact"/>
    </w:pPr>
    <w:rPr>
      <w:rFonts w:ascii="Verdana" w:eastAsia="Cordia New" w:hAnsi="Verdana"/>
      <w:sz w:val="20"/>
      <w:szCs w:val="20"/>
      <w:lang w:bidi="ar-SA"/>
    </w:rPr>
  </w:style>
  <w:style w:type="paragraph" w:customStyle="1" w:styleId="a">
    <w:name w:val="อักขระ อักขระ อักขระ"/>
    <w:basedOn w:val="Normal"/>
    <w:pPr>
      <w:spacing w:after="160" w:line="240" w:lineRule="exact"/>
    </w:pPr>
    <w:rPr>
      <w:rFonts w:ascii="Verdana" w:eastAsia="Cordia New" w:hAnsi="Verdana" w:cs="Times New Roman"/>
      <w:sz w:val="20"/>
      <w:szCs w:val="20"/>
      <w:lang w:bidi="ar-SA"/>
    </w:rPr>
  </w:style>
  <w:style w:type="paragraph" w:customStyle="1" w:styleId="CharCharCharCharChar">
    <w:name w:val="Char Char Char Char Char"/>
    <w:basedOn w:val="Normal"/>
    <w:pPr>
      <w:spacing w:after="160" w:line="240" w:lineRule="exact"/>
    </w:pPr>
    <w:rPr>
      <w:rFonts w:ascii="Verdana" w:eastAsia="Cordia New" w:hAnsi="Verdana" w:cs="Times New Roman"/>
      <w:sz w:val="20"/>
      <w:szCs w:val="20"/>
      <w:lang w:bidi="ar-SA"/>
    </w:rPr>
  </w:style>
  <w:style w:type="paragraph" w:styleId="BodyTextIndent3">
    <w:name w:val="Body Text Indent 3"/>
    <w:basedOn w:val="Normal"/>
    <w:link w:val="BodyTextIndent3Char"/>
    <w:pPr>
      <w:tabs>
        <w:tab w:val="left" w:pos="540"/>
      </w:tabs>
      <w:ind w:left="540" w:hanging="540"/>
    </w:pPr>
    <w:rPr>
      <w:rFonts w:ascii="Times New Roman" w:eastAsia="Cordia New" w:hAnsi="Times New Roman" w:cs="EucrosiaUPC"/>
      <w:sz w:val="30"/>
      <w:szCs w:val="30"/>
    </w:rPr>
  </w:style>
  <w:style w:type="paragraph" w:customStyle="1" w:styleId="Char">
    <w:name w:val="Char"/>
    <w:basedOn w:val="Normal"/>
    <w:pPr>
      <w:spacing w:after="160" w:line="240" w:lineRule="exact"/>
    </w:pPr>
    <w:rPr>
      <w:rFonts w:ascii="Verdana" w:eastAsia="Cordia New" w:hAnsi="Verdana"/>
      <w:sz w:val="20"/>
      <w:szCs w:val="20"/>
      <w:lang w:bidi="ar-SA"/>
    </w:rPr>
  </w:style>
  <w:style w:type="character" w:customStyle="1" w:styleId="BodyTextIndentChar">
    <w:name w:val="Body Text Indent Char"/>
    <w:aliases w:val="i Char"/>
    <w:link w:val="BodyTextIndent"/>
    <w:rPr>
      <w:rFonts w:ascii="Cordia New" w:eastAsia="Times New Roman" w:hAnsi="Cordia New" w:cs="Cordia New"/>
      <w:sz w:val="32"/>
      <w:szCs w:val="32"/>
      <w:lang w:val="en-US" w:eastAsia="en-US" w:bidi="th-TH"/>
    </w:rPr>
  </w:style>
  <w:style w:type="paragraph" w:customStyle="1" w:styleId="CharCharCharCharCharCharCharCharCharChar">
    <w:name w:val="อักขระ อักขระ Char Char อักขระ อักขระ Char Char Char Char Char Char Char Char"/>
    <w:basedOn w:val="Normal"/>
    <w:pPr>
      <w:spacing w:after="160" w:line="240" w:lineRule="exact"/>
    </w:pPr>
    <w:rPr>
      <w:rFonts w:ascii="Verdana" w:eastAsia="Cordia New" w:hAnsi="Verdana" w:cs="Times New Roman"/>
      <w:sz w:val="20"/>
      <w:szCs w:val="20"/>
      <w:lang w:bidi="ar-SA"/>
    </w:rPr>
  </w:style>
  <w:style w:type="paragraph" w:customStyle="1" w:styleId="CharCharCharCharCharCharChar">
    <w:name w:val="อักขระ อักขระ Char Char อักขระ อักขระ Char Char Char Char Char"/>
    <w:basedOn w:val="Normal"/>
    <w:pPr>
      <w:spacing w:after="160" w:line="240" w:lineRule="exact"/>
    </w:pPr>
    <w:rPr>
      <w:rFonts w:ascii="Verdana" w:eastAsia="Cordia New" w:hAnsi="Verdana" w:cs="Times New Roman"/>
      <w:sz w:val="20"/>
      <w:szCs w:val="20"/>
      <w:lang w:bidi="ar-SA"/>
    </w:rPr>
  </w:style>
  <w:style w:type="paragraph" w:customStyle="1" w:styleId="CharChar1CharCharCharCharCharCharChar">
    <w:name w:val="Char Char1 อักขระ Char Char Char Char Char อักขระ Char Char"/>
    <w:basedOn w:val="Normal"/>
    <w:pPr>
      <w:spacing w:after="160" w:line="240" w:lineRule="exact"/>
    </w:pPr>
    <w:rPr>
      <w:rFonts w:ascii="Verdana" w:eastAsia="Cordia New" w:hAnsi="Verdana" w:cs="Times New Roman"/>
      <w:sz w:val="20"/>
      <w:szCs w:val="20"/>
      <w:lang w:bidi="ar-SA"/>
    </w:rPr>
  </w:style>
  <w:style w:type="paragraph" w:customStyle="1" w:styleId="CharCharCharChar">
    <w:name w:val="อักขระ อักขระ Char Char อักขระ อักขระ Char Char"/>
    <w:basedOn w:val="Normal"/>
    <w:pPr>
      <w:spacing w:after="160" w:line="240" w:lineRule="exact"/>
    </w:pPr>
    <w:rPr>
      <w:rFonts w:ascii="Verdana" w:eastAsia="Cordia New" w:hAnsi="Verdana" w:cs="Times New Roman"/>
      <w:sz w:val="20"/>
      <w:szCs w:val="20"/>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rdia New" w:hAnsi="Tahoma" w:cs="Tahoma"/>
      <w:sz w:val="20"/>
      <w:szCs w:val="20"/>
    </w:rPr>
  </w:style>
  <w:style w:type="paragraph" w:customStyle="1" w:styleId="CharCharCharCharChar1">
    <w:name w:val="Char Char Char Char Char1"/>
    <w:basedOn w:val="Normal"/>
    <w:pPr>
      <w:spacing w:after="160" w:line="240" w:lineRule="exact"/>
    </w:pPr>
    <w:rPr>
      <w:rFonts w:ascii="Verdana" w:eastAsia="Cordia New" w:hAnsi="Verdana" w:cs="Times New Roman"/>
      <w:sz w:val="20"/>
      <w:szCs w:val="20"/>
      <w:lang w:bidi="ar-SA"/>
    </w:rPr>
  </w:style>
  <w:style w:type="paragraph" w:customStyle="1" w:styleId="a0">
    <w:name w:val="อักขระ อักขระ"/>
    <w:basedOn w:val="Normal"/>
    <w:pPr>
      <w:spacing w:after="160" w:line="240" w:lineRule="exact"/>
    </w:pPr>
    <w:rPr>
      <w:rFonts w:ascii="Verdana" w:eastAsia="Cordia New" w:hAnsi="Verdana" w:cs="Times New Roman"/>
      <w:sz w:val="20"/>
      <w:szCs w:val="20"/>
      <w:lang w:bidi="ar-SA"/>
    </w:rPr>
  </w:style>
  <w:style w:type="paragraph" w:customStyle="1" w:styleId="CharCharCharCharCharCharCharChar">
    <w:name w:val="อักขระ อักขระ Char Char อักขระ อักขระ Char Char Char Char Char Char"/>
    <w:basedOn w:val="Normal"/>
    <w:pPr>
      <w:spacing w:after="160" w:line="240" w:lineRule="exact"/>
    </w:pPr>
    <w:rPr>
      <w:rFonts w:ascii="Verdana" w:eastAsia="Cordia New" w:hAnsi="Verdana" w:cs="Times New Roman"/>
      <w:sz w:val="20"/>
      <w:szCs w:val="20"/>
      <w:lang w:bidi="ar-SA"/>
    </w:rPr>
  </w:style>
  <w:style w:type="paragraph" w:customStyle="1" w:styleId="CharCharCharCharCharCharCharCharCharChar1">
    <w:name w:val="อักขระ อักขระ Char Char อักขระ อักขระ Char Char Char Char Char Char Char Char1"/>
    <w:basedOn w:val="Normal"/>
    <w:pPr>
      <w:spacing w:after="160" w:line="240" w:lineRule="exact"/>
    </w:pPr>
    <w:rPr>
      <w:rFonts w:ascii="Verdana" w:eastAsia="Cordia New" w:hAnsi="Verdana" w:cs="Times New Roman"/>
      <w:sz w:val="20"/>
      <w:szCs w:val="20"/>
      <w:lang w:bidi="ar-SA"/>
    </w:rPr>
  </w:style>
  <w:style w:type="paragraph" w:customStyle="1" w:styleId="CharChar1CharCharChar1CharCharCharCharCharCharCharCharChar">
    <w:name w:val="Char Char1 Char Char Char1 Char Char Char Char Char Char Char Char Char"/>
    <w:basedOn w:val="Normal"/>
    <w:pPr>
      <w:spacing w:after="160" w:line="240" w:lineRule="exact"/>
    </w:pPr>
    <w:rPr>
      <w:rFonts w:ascii="Verdana" w:eastAsia="Cordia New" w:hAnsi="Verdana"/>
      <w:sz w:val="20"/>
      <w:szCs w:val="20"/>
      <w:lang w:bidi="ar-SA"/>
    </w:rPr>
  </w:style>
  <w:style w:type="paragraph" w:customStyle="1" w:styleId="CharCharCharCharCharCharCharCharCharChar1CharCharChar">
    <w:name w:val="อักขระ อักขระ Char Char อักขระ อักขระ Char Char Char Char Char Char Char Char1 Char Char Char"/>
    <w:basedOn w:val="Normal"/>
    <w:pPr>
      <w:spacing w:after="160" w:line="240" w:lineRule="exact"/>
    </w:pPr>
    <w:rPr>
      <w:rFonts w:ascii="Verdana" w:eastAsia="Cordia New" w:hAnsi="Verdana"/>
      <w:sz w:val="20"/>
      <w:szCs w:val="20"/>
      <w:lang w:bidi="ar-SA"/>
    </w:rPr>
  </w:style>
  <w:style w:type="paragraph" w:customStyle="1" w:styleId="CharCharCharCharCharCharCharCharCharChar11">
    <w:name w:val="อักขระ อักขระ Char Char อักขระ อักขระ Char Char Char Char Char Char Char Char11"/>
    <w:basedOn w:val="Normal"/>
    <w:pPr>
      <w:spacing w:after="160" w:line="240" w:lineRule="exact"/>
    </w:pPr>
    <w:rPr>
      <w:rFonts w:ascii="Verdana" w:eastAsia="Cordia New" w:hAnsi="Verdana" w:cs="Times New Roman"/>
      <w:sz w:val="20"/>
      <w:szCs w:val="20"/>
      <w:lang w:bidi="ar-SA"/>
    </w:rPr>
  </w:style>
  <w:style w:type="paragraph" w:customStyle="1" w:styleId="CharChar10CharCharCharCharCharCharCharChar">
    <w:name w:val="Char Char10 Char Char Char Char Char Char Char Char"/>
    <w:basedOn w:val="Normal"/>
    <w:pPr>
      <w:spacing w:after="160" w:line="240" w:lineRule="exact"/>
    </w:pPr>
    <w:rPr>
      <w:rFonts w:ascii="Verdana" w:hAnsi="Verdana"/>
      <w:sz w:val="20"/>
      <w:szCs w:val="20"/>
      <w:lang w:bidi="ar-SA"/>
    </w:rPr>
  </w:style>
  <w:style w:type="character" w:customStyle="1" w:styleId="Char1">
    <w:name w:val="Char1"/>
    <w:rPr>
      <w:rFonts w:ascii="Cordia New" w:hAnsi="Cordia New" w:cs="Cordia New"/>
      <w:sz w:val="32"/>
      <w:szCs w:val="32"/>
      <w:lang w:val="en-US" w:eastAsia="en-US" w:bidi="th-TH"/>
    </w:rPr>
  </w:style>
  <w:style w:type="paragraph" w:customStyle="1" w:styleId="CharChar">
    <w:name w:val="อักขระ อักขระ Char Char อักขระ อักขระ"/>
    <w:basedOn w:val="Normal"/>
    <w:pPr>
      <w:spacing w:after="160" w:line="240" w:lineRule="exact"/>
    </w:pPr>
    <w:rPr>
      <w:rFonts w:ascii="Verdana" w:eastAsia="Cordia New" w:hAnsi="Verdana" w:cs="Times New Roman"/>
      <w:sz w:val="20"/>
      <w:szCs w:val="20"/>
      <w:lang w:bidi="ar-SA"/>
    </w:rPr>
  </w:style>
  <w:style w:type="paragraph" w:customStyle="1" w:styleId="CharChar1">
    <w:name w:val="Char Char1"/>
    <w:basedOn w:val="Normal"/>
    <w:pPr>
      <w:spacing w:after="160" w:line="240" w:lineRule="exact"/>
    </w:pPr>
    <w:rPr>
      <w:rFonts w:ascii="Verdana" w:eastAsia="Cordia New" w:hAnsi="Verdana" w:cs="Times New Roman"/>
      <w:sz w:val="20"/>
      <w:szCs w:val="20"/>
      <w:lang w:bidi="ar-SA"/>
    </w:rPr>
  </w:style>
  <w:style w:type="paragraph" w:styleId="BodyText2">
    <w:name w:val="Body Text 2"/>
    <w:basedOn w:val="Normal"/>
    <w:link w:val="BodyText2Char1"/>
    <w:pPr>
      <w:spacing w:after="120" w:line="480" w:lineRule="auto"/>
    </w:pPr>
    <w:rPr>
      <w:rFonts w:eastAsia="Cordia New" w:cs="Cordia New"/>
      <w:szCs w:val="32"/>
    </w:rPr>
  </w:style>
  <w:style w:type="character" w:customStyle="1" w:styleId="BodyText2Char1">
    <w:name w:val="Body Text 2 Char1"/>
    <w:link w:val="BodyText2"/>
    <w:rPr>
      <w:rFonts w:ascii="Cordia New" w:hAnsi="Cordia New" w:cs="Cordia New"/>
      <w:sz w:val="28"/>
      <w:szCs w:val="32"/>
      <w:lang w:val="en-US" w:eastAsia="en-US" w:bidi="th-TH"/>
    </w:rPr>
  </w:style>
  <w:style w:type="character" w:customStyle="1" w:styleId="FooterChar">
    <w:name w:val="Footer Char"/>
    <w:link w:val="Footer"/>
    <w:uiPriority w:val="99"/>
    <w:rPr>
      <w:rFonts w:ascii="Cordia New" w:hAnsi="Cordia New" w:cs="Angsana New"/>
      <w:sz w:val="28"/>
      <w:szCs w:val="28"/>
      <w:lang w:val="en-US" w:eastAsia="en-US" w:bidi="th-TH"/>
    </w:rPr>
  </w:style>
  <w:style w:type="paragraph" w:customStyle="1" w:styleId="CharChar10CharCharCharCharCharCharCharChar1">
    <w:name w:val="Char Char10 Char Char Char Char Char Char Char Char1"/>
    <w:basedOn w:val="Normal"/>
    <w:pPr>
      <w:spacing w:after="160" w:line="240" w:lineRule="exact"/>
    </w:pPr>
    <w:rPr>
      <w:rFonts w:ascii="Verdana" w:hAnsi="Verdana"/>
      <w:sz w:val="20"/>
      <w:szCs w:val="20"/>
      <w:lang w:bidi="ar-SA"/>
    </w:rPr>
  </w:style>
  <w:style w:type="character" w:customStyle="1" w:styleId="BodyText2Char">
    <w:name w:val="Body Text 2 Char"/>
    <w:locked/>
    <w:rPr>
      <w:rFonts w:ascii="Cordia New" w:hAnsi="Cordia New" w:cs="Cordia New"/>
      <w:sz w:val="32"/>
      <w:szCs w:val="32"/>
    </w:rPr>
  </w:style>
  <w:style w:type="character" w:customStyle="1" w:styleId="CharChar3">
    <w:name w:val="Char Char3"/>
    <w:rPr>
      <w:rFonts w:ascii="Cordia New" w:eastAsia="Cordia New" w:hAnsi="Cordia New" w:cs="Cordia New"/>
      <w:sz w:val="32"/>
      <w:szCs w:val="32"/>
      <w:lang w:val="en-US" w:eastAsia="en-US" w:bidi="th-TH"/>
    </w:rPr>
  </w:style>
  <w:style w:type="paragraph" w:customStyle="1" w:styleId="CharCharCharCharChar2">
    <w:name w:val="Char Char Char Char Char2"/>
    <w:basedOn w:val="Normal"/>
    <w:pPr>
      <w:spacing w:after="160" w:line="240" w:lineRule="exact"/>
    </w:pPr>
    <w:rPr>
      <w:rFonts w:ascii="Verdana" w:hAnsi="Verdana" w:cs="Times New Roman"/>
      <w:sz w:val="20"/>
      <w:szCs w:val="20"/>
      <w:lang w:bidi="ar-SA"/>
    </w:rPr>
  </w:style>
  <w:style w:type="paragraph" w:customStyle="1" w:styleId="CharChar1CharCharCharCharCharCharCharCharCharCharCharCharCharCharCharCharCharCharCharCharCharCharCharCharCharChar">
    <w:name w:val="Char Char1 อักขระ Char Char อักขระ Char Char อักขระ Char Char Char Char Char Char Char Char Char Char Char Char Char Char Char Char Char Char อักขระ Char Char อักขระ Char Char"/>
    <w:basedOn w:val="Normal"/>
    <w:pPr>
      <w:spacing w:after="160" w:line="240" w:lineRule="exact"/>
    </w:pPr>
    <w:rPr>
      <w:rFonts w:ascii="Verdana" w:hAnsi="Verdana"/>
      <w:sz w:val="20"/>
      <w:szCs w:val="20"/>
      <w:lang w:bidi="ar-SA"/>
    </w:rPr>
  </w:style>
  <w:style w:type="paragraph" w:customStyle="1" w:styleId="block">
    <w:name w:val="block"/>
    <w:aliases w:val="b,b + (Complex) 11 pt,Justified,Left:  0.69&quot;,After:  0 pt,Line spacin..."/>
    <w:basedOn w:val="BodyText"/>
    <w:link w:val="blockChar"/>
    <w:pPr>
      <w:spacing w:after="260" w:line="260" w:lineRule="atLeast"/>
      <w:ind w:left="567"/>
      <w:jc w:val="left"/>
    </w:pPr>
    <w:rPr>
      <w:rFonts w:ascii="Times New Roman" w:hAnsi="Times New Roman" w:cs="Times New Roman"/>
      <w:sz w:val="22"/>
      <w:szCs w:val="20"/>
      <w:lang w:val="en-GB" w:bidi="ar-SA"/>
    </w:rPr>
  </w:style>
  <w:style w:type="paragraph" w:customStyle="1" w:styleId="Style1">
    <w:name w:val="Style1"/>
    <w:basedOn w:val="Normal"/>
    <w:pPr>
      <w:pBdr>
        <w:bottom w:val="single" w:sz="12" w:space="1" w:color="auto"/>
      </w:pBdr>
      <w:tabs>
        <w:tab w:val="decimal" w:pos="882"/>
      </w:tabs>
      <w:ind w:right="-43"/>
      <w:jc w:val="thaiDistribute"/>
    </w:pPr>
    <w:rPr>
      <w:rFonts w:eastAsia="PMingLiU" w:cs="Cordia New"/>
      <w:sz w:val="24"/>
      <w:szCs w:val="24"/>
      <w:lang w:val="th-TH"/>
    </w:rPr>
  </w:style>
  <w:style w:type="paragraph" w:customStyle="1" w:styleId="a1">
    <w:name w:val="¢éÍ¤ÇÒÁ"/>
    <w:basedOn w:val="Normal"/>
    <w:uiPriority w:val="99"/>
    <w:pPr>
      <w:tabs>
        <w:tab w:val="left" w:pos="1080"/>
      </w:tabs>
    </w:pPr>
    <w:rPr>
      <w:rFonts w:ascii="Times New Roman" w:hAnsi="Times New Roman" w:cs="BrowalliaUPC"/>
      <w:sz w:val="30"/>
      <w:szCs w:val="30"/>
      <w:lang w:val="th-TH"/>
    </w:rPr>
  </w:style>
  <w:style w:type="paragraph" w:customStyle="1" w:styleId="CharCharCharCharCharCharCharCharCharCharCharCharCharCharCharCharCharCharCharChar">
    <w:name w:val="Char Char Char Char Char Char Char Char Char Char Char Char Char Char Char Char Char Char Char Char"/>
    <w:basedOn w:val="Normal"/>
    <w:pPr>
      <w:spacing w:after="160" w:line="240" w:lineRule="exact"/>
    </w:pPr>
    <w:rPr>
      <w:rFonts w:ascii="Verdana" w:hAnsi="Verdana" w:cs="Times New Roman"/>
      <w:sz w:val="20"/>
      <w:szCs w:val="20"/>
      <w:lang w:bidi="ar-SA"/>
    </w:rPr>
  </w:style>
  <w:style w:type="paragraph" w:customStyle="1" w:styleId="CharCharCharCharCharCharCharCharCharCharCharCharCharCharCharCharCharCharCharChar0">
    <w:name w:val="Char Char อักขระ Char Char อักขระ Char Char อักขระ Char Char อักขระ Char Char อักขระ Char Char อักขระ Char Char อักขระ Char Char Char Char อักขระ Char Char"/>
    <w:basedOn w:val="Normal"/>
    <w:pPr>
      <w:spacing w:after="160" w:line="240" w:lineRule="exact"/>
    </w:pPr>
    <w:rPr>
      <w:rFonts w:ascii="Verdana" w:hAnsi="Verdana"/>
      <w:sz w:val="20"/>
      <w:szCs w:val="20"/>
      <w:lang w:bidi="ar-SA"/>
    </w:rPr>
  </w:style>
  <w:style w:type="paragraph" w:customStyle="1" w:styleId="CharChar1CharCharCharCharCharCharCharCharCharCharCharCharCharCharCharCharCharCharCharChar">
    <w:name w:val="อักขระ Char Char1 Char Char Char Char Char Char อักขระ Char Char อักขระ Char Char Char อักขระ Char Char อักขระ Char Char อักขระ Char Char Char อักขระ Char Char อักขระ"/>
    <w:basedOn w:val="Normal"/>
    <w:pPr>
      <w:spacing w:after="160" w:line="240" w:lineRule="exact"/>
    </w:pPr>
    <w:rPr>
      <w:rFonts w:ascii="Verdana" w:eastAsia="SimSun" w:hAnsi="Verdana"/>
      <w:sz w:val="20"/>
      <w:szCs w:val="20"/>
      <w:lang w:bidi="ar-SA"/>
    </w:rPr>
  </w:style>
  <w:style w:type="paragraph" w:customStyle="1" w:styleId="CharCharCharCharCharCharCharCharCharCharCharCharCharCharCharCharCharCharChar">
    <w:name w:val="Char Char Char Char Char Char Char Char Char Char Char Char Char Char Char Char Char Char Char"/>
    <w:basedOn w:val="Normal"/>
    <w:pPr>
      <w:spacing w:after="160" w:line="240" w:lineRule="exact"/>
    </w:pPr>
    <w:rPr>
      <w:rFonts w:ascii="Verdana" w:hAnsi="Verdana"/>
      <w:sz w:val="20"/>
      <w:szCs w:val="20"/>
      <w:lang w:bidi="ar-SA"/>
    </w:rPr>
  </w:style>
  <w:style w:type="paragraph" w:customStyle="1" w:styleId="CharChar2Char1">
    <w:name w:val="Char Char2 Char1"/>
    <w:basedOn w:val="Normal"/>
    <w:pPr>
      <w:spacing w:after="160" w:line="240" w:lineRule="exact"/>
    </w:pPr>
    <w:rPr>
      <w:rFonts w:ascii="Verdana" w:hAnsi="Verdana"/>
      <w:sz w:val="20"/>
      <w:szCs w:val="20"/>
      <w:lang w:bidi="ar-SA"/>
    </w:rPr>
  </w:style>
  <w:style w:type="character" w:customStyle="1" w:styleId="CharChar4">
    <w:name w:val="Char Char4"/>
    <w:locked/>
    <w:rPr>
      <w:rFonts w:hAnsi="Tms Rmn"/>
      <w:sz w:val="24"/>
      <w:lang w:val="en-US" w:eastAsia="en-US"/>
    </w:rPr>
  </w:style>
  <w:style w:type="character" w:customStyle="1" w:styleId="CharChar2">
    <w:name w:val="Char Char2"/>
    <w:locked/>
    <w:rPr>
      <w:rFonts w:ascii="Angsana New" w:hAnsi="Cordia New" w:cs="Angsana New"/>
      <w:sz w:val="32"/>
      <w:szCs w:val="32"/>
      <w:lang w:val="en-US" w:eastAsia="en-US" w:bidi="th-TH"/>
    </w:rPr>
  </w:style>
  <w:style w:type="paragraph" w:styleId="ListBullet3">
    <w:name w:val="List Bullet 3"/>
    <w:basedOn w:val="Normal"/>
    <w:pPr>
      <w:numPr>
        <w:numId w:val="2"/>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hAnsi="Arial"/>
      <w:sz w:val="18"/>
      <w:szCs w:val="18"/>
      <w:lang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spacing w:after="160" w:line="240" w:lineRule="exact"/>
    </w:pPr>
    <w:rPr>
      <w:rFonts w:ascii="Verdana" w:hAnsi="Verdana" w:cs="Times New Roman"/>
      <w:sz w:val="20"/>
      <w:szCs w:val="20"/>
      <w:lang w:bidi="ar-SA"/>
    </w:rPr>
  </w:style>
  <w:style w:type="paragraph" w:customStyle="1" w:styleId="3">
    <w:name w:val="µÒÃÒ§3ªèÍ§"/>
    <w:basedOn w:val="Normal"/>
    <w:pPr>
      <w:tabs>
        <w:tab w:val="left" w:pos="360"/>
        <w:tab w:val="left" w:pos="720"/>
      </w:tabs>
    </w:pPr>
    <w:rPr>
      <w:rFonts w:ascii="Book Antiqua" w:hAnsi="Book Antiqua"/>
      <w:sz w:val="22"/>
      <w:szCs w:val="22"/>
      <w:lang w:val="th-TH"/>
    </w:rPr>
  </w:style>
  <w:style w:type="paragraph" w:customStyle="1" w:styleId="CharChar4CharChar">
    <w:name w:val="Char Char4 Char Char"/>
    <w:basedOn w:val="Normal"/>
    <w:pPr>
      <w:spacing w:after="160" w:line="240" w:lineRule="exact"/>
    </w:pPr>
    <w:rPr>
      <w:rFonts w:ascii="Verdana" w:hAnsi="Verdana" w:cs="Times New Roman"/>
      <w:sz w:val="20"/>
      <w:szCs w:val="20"/>
      <w:lang w:bidi="ar-SA"/>
    </w:rPr>
  </w:style>
  <w:style w:type="paragraph" w:customStyle="1" w:styleId="a2">
    <w:name w:val="ข้อความ"/>
    <w:basedOn w:val="Normal"/>
    <w:pPr>
      <w:tabs>
        <w:tab w:val="left" w:pos="1080"/>
      </w:tabs>
    </w:pPr>
    <w:rPr>
      <w:rFonts w:ascii="Times New Roman" w:hAnsi="Times New Roman"/>
      <w:sz w:val="30"/>
      <w:szCs w:val="30"/>
      <w:lang w:eastAsia="th-TH"/>
    </w:rPr>
  </w:style>
  <w:style w:type="paragraph" w:customStyle="1" w:styleId="CharChar0">
    <w:name w:val="Char Char"/>
    <w:basedOn w:val="Normal"/>
    <w:pPr>
      <w:spacing w:after="160" w:line="240" w:lineRule="exact"/>
    </w:pPr>
    <w:rPr>
      <w:rFonts w:ascii="Verdana" w:hAnsi="Verdana"/>
      <w:sz w:val="20"/>
      <w:szCs w:val="20"/>
      <w:lang w:bidi="ar-SA"/>
    </w:rPr>
  </w:style>
  <w:style w:type="paragraph" w:customStyle="1" w:styleId="CharCharChar1CharCharCharCharCharCharCharCharCharCharCharCharCharCharCharCharChar">
    <w:name w:val="Char Char Char1 Char Char Char Char Char Char Char Char Char Char Char Char Char Char Char Char Char"/>
    <w:basedOn w:val="Normal"/>
    <w:pPr>
      <w:spacing w:after="160" w:line="240" w:lineRule="exact"/>
    </w:pPr>
    <w:rPr>
      <w:rFonts w:ascii="Verdana" w:hAnsi="Verdana" w:cs="Times New Roman"/>
      <w:sz w:val="20"/>
      <w:szCs w:val="20"/>
      <w:lang w:bidi="ar-SA"/>
    </w:rPr>
  </w:style>
  <w:style w:type="paragraph" w:styleId="ListParagraph">
    <w:name w:val="List Paragraph"/>
    <w:aliases w:val="FS ENG01"/>
    <w:basedOn w:val="Normal"/>
    <w:link w:val="ListParagraphChar"/>
    <w:uiPriority w:val="34"/>
    <w:qFormat/>
    <w:pPr>
      <w:ind w:left="720"/>
      <w:contextualSpacing/>
    </w:pPr>
    <w:rPr>
      <w:rFonts w:cs="Cordia New"/>
      <w:color w:val="000000"/>
      <w:sz w:val="24"/>
      <w:szCs w:val="30"/>
    </w:rPr>
  </w:style>
  <w:style w:type="character" w:styleId="CommentReference">
    <w:name w:val="annotation reference"/>
    <w:rPr>
      <w:sz w:val="16"/>
      <w:szCs w:val="16"/>
    </w:rPr>
  </w:style>
  <w:style w:type="numbering" w:styleId="111111">
    <w:name w:val="Outline List 2"/>
    <w:basedOn w:val="NoList"/>
    <w:pPr>
      <w:numPr>
        <w:numId w:val="3"/>
      </w:numPr>
    </w:pPr>
  </w:style>
  <w:style w:type="numbering" w:customStyle="1" w:styleId="Style2">
    <w:name w:val="Style2"/>
    <w:pPr>
      <w:numPr>
        <w:numId w:val="4"/>
      </w:numPr>
    </w:p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paragraph" w:customStyle="1" w:styleId="acctfourfigures">
    <w:name w:val="acct four figures"/>
    <w:aliases w:val="a4,a4 + 8 pt,(Complex) + 8 pt,(Complex),Thai Distribute...,a4 + Angsana New,Before:  3 pt,Line spacing:  At l...,15 pt"/>
    <w:basedOn w:val="Normal"/>
    <w:pPr>
      <w:tabs>
        <w:tab w:val="decimal" w:pos="765"/>
      </w:tabs>
      <w:spacing w:line="260" w:lineRule="atLeast"/>
    </w:pPr>
    <w:rPr>
      <w:rFonts w:ascii="Times New Roman" w:hAnsi="Times New Roman"/>
      <w:sz w:val="22"/>
      <w:szCs w:val="20"/>
      <w:lang w:val="en-GB" w:bidi="ar-SA"/>
    </w:rPr>
  </w:style>
  <w:style w:type="character" w:styleId="Emphasis">
    <w:name w:val="Emphasis"/>
    <w:uiPriority w:val="20"/>
    <w:qFormat/>
    <w:rsid w:val="00827A7C"/>
    <w:rPr>
      <w:i/>
      <w:iCs/>
    </w:rPr>
  </w:style>
  <w:style w:type="character" w:customStyle="1" w:styleId="Heading7Char">
    <w:name w:val="Heading 7 Char"/>
    <w:link w:val="Heading7"/>
    <w:rsid w:val="00C66D92"/>
    <w:rPr>
      <w:rFonts w:eastAsia="Times New Roman"/>
      <w:sz w:val="28"/>
      <w:szCs w:val="28"/>
    </w:rPr>
  </w:style>
  <w:style w:type="character" w:customStyle="1" w:styleId="BodyTextChar">
    <w:name w:val="Body Text Char"/>
    <w:aliases w:val="bt Char,body text Char,Body Char"/>
    <w:link w:val="BodyText"/>
    <w:uiPriority w:val="99"/>
    <w:rsid w:val="00C66D92"/>
    <w:rPr>
      <w:rFonts w:eastAsia="Times New Roman" w:cs="Cordia New"/>
      <w:sz w:val="32"/>
      <w:szCs w:val="32"/>
    </w:rPr>
  </w:style>
  <w:style w:type="character" w:customStyle="1" w:styleId="BodyTextIndent3Char">
    <w:name w:val="Body Text Indent 3 Char"/>
    <w:link w:val="BodyTextIndent3"/>
    <w:rsid w:val="00C66D92"/>
    <w:rPr>
      <w:rFonts w:ascii="Times New Roman" w:hAnsi="Times New Roman" w:cs="EucrosiaUPC"/>
      <w:sz w:val="30"/>
      <w:szCs w:val="30"/>
    </w:rPr>
  </w:style>
  <w:style w:type="character" w:customStyle="1" w:styleId="HeaderChar">
    <w:name w:val="Header Char"/>
    <w:link w:val="Header"/>
    <w:uiPriority w:val="99"/>
    <w:rsid w:val="004B3453"/>
    <w:rPr>
      <w:rFonts w:eastAsia="Times New Roman"/>
      <w:sz w:val="28"/>
      <w:szCs w:val="28"/>
    </w:rPr>
  </w:style>
  <w:style w:type="numbering" w:styleId="ArticleSection">
    <w:name w:val="Outline List 3"/>
    <w:basedOn w:val="NoList"/>
    <w:rsid w:val="001C7DE5"/>
    <w:pPr>
      <w:numPr>
        <w:numId w:val="15"/>
      </w:numPr>
    </w:pPr>
  </w:style>
  <w:style w:type="character" w:customStyle="1" w:styleId="CommentTextChar">
    <w:name w:val="Comment Text Char"/>
    <w:link w:val="CommentText"/>
    <w:rsid w:val="00AA4FB6"/>
    <w:rPr>
      <w:rFonts w:eastAsia="Times New Roman"/>
    </w:rPr>
  </w:style>
  <w:style w:type="character" w:customStyle="1" w:styleId="ListParagraphChar">
    <w:name w:val="List Paragraph Char"/>
    <w:aliases w:val="FS ENG01 Char"/>
    <w:link w:val="ListParagraph"/>
    <w:uiPriority w:val="34"/>
    <w:rsid w:val="009F6AEB"/>
    <w:rPr>
      <w:rFonts w:eastAsia="Times New Roman" w:cs="Cordia New"/>
      <w:color w:val="000000"/>
      <w:sz w:val="24"/>
      <w:szCs w:val="30"/>
    </w:rPr>
  </w:style>
  <w:style w:type="paragraph" w:styleId="BlockText">
    <w:name w:val="Block Text"/>
    <w:basedOn w:val="Normal"/>
    <w:rsid w:val="002C1863"/>
    <w:pPr>
      <w:ind w:left="180" w:right="-693" w:hanging="11"/>
      <w:jc w:val="thaiDistribute"/>
    </w:pPr>
    <w:rPr>
      <w:rFonts w:ascii="Times New Roman" w:hAnsi="Times New Roman"/>
      <w:sz w:val="22"/>
      <w:szCs w:val="22"/>
    </w:rPr>
  </w:style>
  <w:style w:type="table" w:customStyle="1" w:styleId="TableGrid5">
    <w:name w:val="Table Grid5"/>
    <w:basedOn w:val="TableNormal"/>
    <w:next w:val="TableGrid"/>
    <w:uiPriority w:val="59"/>
    <w:rsid w:val="001462B9"/>
    <w:pPr>
      <w:overflowPunct w:val="0"/>
      <w:autoSpaceDE w:val="0"/>
      <w:autoSpaceDN w:val="0"/>
      <w:adjustRightInd w:val="0"/>
      <w:textAlignment w:val="baseline"/>
    </w:pPr>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CharCharCharCharCharCharCharChar0">
    <w:name w:val="Char Char10 Char Char Char Char Char Char Char Char"/>
    <w:basedOn w:val="Normal"/>
    <w:rsid w:val="00486CE5"/>
    <w:pPr>
      <w:spacing w:after="160" w:line="240" w:lineRule="exact"/>
    </w:pPr>
    <w:rPr>
      <w:rFonts w:ascii="Verdana" w:hAnsi="Verdana"/>
      <w:sz w:val="20"/>
      <w:szCs w:val="20"/>
      <w:lang w:bidi="ar-SA"/>
    </w:rPr>
  </w:style>
  <w:style w:type="character" w:customStyle="1" w:styleId="CharChar30">
    <w:name w:val="Char Char3"/>
    <w:rsid w:val="00486CE5"/>
    <w:rPr>
      <w:rFonts w:ascii="Cordia New" w:eastAsia="Cordia New" w:hAnsi="Cordia New" w:cs="Cordia New"/>
      <w:sz w:val="32"/>
      <w:szCs w:val="32"/>
      <w:lang w:val="en-US" w:eastAsia="en-US" w:bidi="th-TH"/>
    </w:rPr>
  </w:style>
  <w:style w:type="paragraph" w:customStyle="1" w:styleId="CharCharCharCharChar0">
    <w:name w:val="Char Char Char Char Char"/>
    <w:basedOn w:val="Normal"/>
    <w:rsid w:val="00486CE5"/>
    <w:pPr>
      <w:spacing w:after="160" w:line="240" w:lineRule="exact"/>
    </w:pPr>
    <w:rPr>
      <w:rFonts w:ascii="Verdana" w:hAnsi="Verdana" w:cs="Times New Roman"/>
      <w:sz w:val="20"/>
      <w:szCs w:val="20"/>
      <w:lang w:bidi="ar-SA"/>
    </w:rPr>
  </w:style>
  <w:style w:type="paragraph" w:customStyle="1" w:styleId="CharChar1CharCharCharCharCharCharCharCharCharCharCharCharCharCharCharCharCharCharCharCharCharCharCharCharCharChar0">
    <w:name w:val="Char Char1 อักขระ Char Char อักขระ Char Char อักขระ Char Char Char Char Char Char Char Char Char Char Char Char Char Char Char Char Char Char อักขระ Char Char อักขระ Char Char"/>
    <w:basedOn w:val="Normal"/>
    <w:rsid w:val="00486CE5"/>
    <w:pPr>
      <w:spacing w:after="160" w:line="240" w:lineRule="exact"/>
    </w:pPr>
    <w:rPr>
      <w:rFonts w:ascii="Verdana" w:hAnsi="Verdana"/>
      <w:sz w:val="20"/>
      <w:szCs w:val="20"/>
      <w:lang w:bidi="ar-SA"/>
    </w:rPr>
  </w:style>
  <w:style w:type="paragraph" w:customStyle="1" w:styleId="CharCharCharCharCharCharCharCharCharCharCharCharCharCharCharCharCharCharCharChar1">
    <w:name w:val="Char Char อักขระ Char Char อักขระ Char Char อักขระ Char Char อักขระ Char Char อักขระ Char Char อักขระ Char Char อักขระ Char Char Char Char อักขระ Char Char"/>
    <w:basedOn w:val="Normal"/>
    <w:rsid w:val="00486CE5"/>
    <w:pPr>
      <w:spacing w:after="160" w:line="240" w:lineRule="exact"/>
    </w:pPr>
    <w:rPr>
      <w:rFonts w:ascii="Verdana" w:hAnsi="Verdana"/>
      <w:sz w:val="20"/>
      <w:szCs w:val="20"/>
      <w:lang w:bidi="ar-SA"/>
    </w:rPr>
  </w:style>
  <w:style w:type="paragraph" w:customStyle="1" w:styleId="CharCharCharCharCharCharCharCharCharCharCharCharCharCharCharCharCharCharChar0">
    <w:name w:val="Char Char Char Char Char Char Char Char Char Char Char Char Char Char Char Char Char Char Char"/>
    <w:basedOn w:val="Normal"/>
    <w:rsid w:val="00486CE5"/>
    <w:pPr>
      <w:spacing w:after="160" w:line="240" w:lineRule="exact"/>
    </w:pPr>
    <w:rPr>
      <w:rFonts w:ascii="Verdana" w:hAnsi="Verdana"/>
      <w:sz w:val="20"/>
      <w:szCs w:val="20"/>
      <w:lang w:bidi="ar-SA"/>
    </w:rPr>
  </w:style>
  <w:style w:type="paragraph" w:customStyle="1" w:styleId="Default">
    <w:name w:val="Default"/>
    <w:rsid w:val="00486CE5"/>
    <w:pPr>
      <w:autoSpaceDE w:val="0"/>
      <w:autoSpaceDN w:val="0"/>
      <w:adjustRightInd w:val="0"/>
    </w:pPr>
    <w:rPr>
      <w:rFonts w:ascii="Angsana New" w:hAnsi="Angsana New"/>
      <w:color w:val="000000"/>
      <w:sz w:val="24"/>
      <w:szCs w:val="24"/>
    </w:rPr>
  </w:style>
  <w:style w:type="character" w:customStyle="1" w:styleId="AACopyright">
    <w:name w:val="AA Copyright"/>
    <w:rsid w:val="00486CE5"/>
    <w:rPr>
      <w:rFonts w:ascii="Arial" w:hAnsi="Arial"/>
      <w:sz w:val="13"/>
    </w:rPr>
  </w:style>
  <w:style w:type="character" w:customStyle="1" w:styleId="Heading3Char">
    <w:name w:val="Heading 3 Char"/>
    <w:link w:val="Heading3"/>
    <w:locked/>
    <w:rsid w:val="00486CE5"/>
    <w:rPr>
      <w:rFonts w:eastAsia="Times New Roman" w:cs="Cordia New"/>
      <w:color w:val="000000"/>
      <w:sz w:val="32"/>
      <w:szCs w:val="32"/>
      <w:lang w:eastAsia="th-TH"/>
    </w:rPr>
  </w:style>
  <w:style w:type="character" w:customStyle="1" w:styleId="Heading2Char">
    <w:name w:val="Heading 2 Char"/>
    <w:link w:val="Heading2"/>
    <w:locked/>
    <w:rsid w:val="00486CE5"/>
    <w:rPr>
      <w:rFonts w:eastAsia="Times New Roman" w:cs="Cordia New"/>
      <w:sz w:val="32"/>
      <w:szCs w:val="32"/>
    </w:rPr>
  </w:style>
  <w:style w:type="character" w:customStyle="1" w:styleId="Heading1Char">
    <w:name w:val="Heading 1 Char"/>
    <w:link w:val="Heading1"/>
    <w:locked/>
    <w:rsid w:val="00486CE5"/>
    <w:rPr>
      <w:rFonts w:eastAsia="Times New Roman" w:cs="Cordia New"/>
      <w:sz w:val="32"/>
      <w:szCs w:val="32"/>
    </w:rPr>
  </w:style>
  <w:style w:type="character" w:customStyle="1" w:styleId="Heading4Char">
    <w:name w:val="Heading 4 Char"/>
    <w:link w:val="Heading4"/>
    <w:locked/>
    <w:rsid w:val="00486CE5"/>
    <w:rPr>
      <w:rFonts w:ascii="Angsana New" w:eastAsia="Times New Roman"/>
      <w:sz w:val="32"/>
      <w:szCs w:val="32"/>
    </w:rPr>
  </w:style>
  <w:style w:type="character" w:customStyle="1" w:styleId="Heading5Char">
    <w:name w:val="Heading 5 Char"/>
    <w:link w:val="Heading5"/>
    <w:locked/>
    <w:rsid w:val="00486CE5"/>
    <w:rPr>
      <w:rFonts w:ascii="Angsana New" w:eastAsia="Times New Roman"/>
      <w:color w:val="000000"/>
      <w:sz w:val="24"/>
      <w:szCs w:val="24"/>
      <w:u w:val="single"/>
      <w:lang w:eastAsia="th-TH"/>
    </w:rPr>
  </w:style>
  <w:style w:type="character" w:customStyle="1" w:styleId="Heading6Char">
    <w:name w:val="Heading 6 Char"/>
    <w:link w:val="Heading6"/>
    <w:locked/>
    <w:rsid w:val="00486CE5"/>
    <w:rPr>
      <w:rFonts w:eastAsia="Times New Roman" w:cs="Cordia New"/>
      <w:i/>
      <w:iCs/>
      <w:sz w:val="30"/>
      <w:szCs w:val="30"/>
    </w:rPr>
  </w:style>
  <w:style w:type="character" w:customStyle="1" w:styleId="Heading8Char">
    <w:name w:val="Heading 8 Char"/>
    <w:link w:val="Heading8"/>
    <w:locked/>
    <w:rsid w:val="00486CE5"/>
    <w:rPr>
      <w:rFonts w:eastAsia="Times New Roman" w:cs="Cordia New"/>
      <w:i/>
      <w:iCs/>
      <w:sz w:val="28"/>
      <w:szCs w:val="28"/>
    </w:rPr>
  </w:style>
  <w:style w:type="character" w:customStyle="1" w:styleId="Heading9Char">
    <w:name w:val="Heading 9 Char"/>
    <w:link w:val="Heading9"/>
    <w:locked/>
    <w:rsid w:val="00486CE5"/>
    <w:rPr>
      <w:rFonts w:eastAsia="Times New Roman" w:cs="Cordia New"/>
      <w:b/>
      <w:bCs/>
      <w:i/>
      <w:iCs/>
      <w:sz w:val="26"/>
      <w:szCs w:val="26"/>
    </w:rPr>
  </w:style>
  <w:style w:type="paragraph" w:styleId="ListBullet">
    <w:name w:val="List Bullet"/>
    <w:basedOn w:val="BodyText"/>
    <w:rsid w:val="00486CE5"/>
    <w:pPr>
      <w:numPr>
        <w:numId w:val="21"/>
      </w:num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130" w:after="130" w:line="240" w:lineRule="atLeast"/>
      <w:jc w:val="left"/>
    </w:pPr>
    <w:rPr>
      <w:rFonts w:ascii="Arial" w:eastAsia="SimSun" w:hAnsi="Arial" w:cs="Angsana New"/>
      <w:sz w:val="18"/>
      <w:szCs w:val="18"/>
    </w:rPr>
  </w:style>
  <w:style w:type="paragraph" w:styleId="ListBullet2">
    <w:name w:val="List Bullet 2"/>
    <w:basedOn w:val="ListBullet"/>
    <w:rsid w:val="00486CE5"/>
    <w:pPr>
      <w:numPr>
        <w:numId w:val="33"/>
      </w:numPr>
      <w:tabs>
        <w:tab w:val="clear" w:pos="680"/>
      </w:tabs>
    </w:pPr>
  </w:style>
  <w:style w:type="paragraph" w:styleId="Signature">
    <w:name w:val="Signature"/>
    <w:basedOn w:val="Normal"/>
    <w:link w:val="SignatureChar"/>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pPr>
    <w:rPr>
      <w:rFonts w:ascii="Arial" w:eastAsia="SimSun" w:hAnsi="Arial"/>
      <w:sz w:val="18"/>
      <w:szCs w:val="18"/>
    </w:rPr>
  </w:style>
  <w:style w:type="character" w:customStyle="1" w:styleId="SignatureChar">
    <w:name w:val="Signature Char"/>
    <w:basedOn w:val="DefaultParagraphFont"/>
    <w:link w:val="Signature"/>
    <w:rsid w:val="00486CE5"/>
    <w:rPr>
      <w:rFonts w:ascii="Arial" w:eastAsia="SimSun" w:hAnsi="Arial"/>
      <w:sz w:val="18"/>
      <w:szCs w:val="18"/>
    </w:rPr>
  </w:style>
  <w:style w:type="paragraph" w:customStyle="1" w:styleId="T">
    <w:name w:val="Å§ª×Í T"/>
    <w:basedOn w:val="Normal"/>
    <w:rsid w:val="00486CE5"/>
    <w:pPr>
      <w:ind w:left="5040" w:right="540"/>
      <w:jc w:val="center"/>
    </w:pPr>
    <w:rPr>
      <w:rFonts w:ascii="Times New Roman" w:eastAsia="SimSun" w:hAnsi="Times New Roman" w:cs="BrowalliaUPC"/>
      <w:sz w:val="30"/>
      <w:szCs w:val="30"/>
      <w:lang w:val="th-TH"/>
    </w:rPr>
  </w:style>
  <w:style w:type="paragraph" w:styleId="ListBullet4">
    <w:name w:val="List Bullet 4"/>
    <w:basedOn w:val="Normal"/>
    <w:rsid w:val="00486CE5"/>
    <w:pPr>
      <w:numPr>
        <w:numId w:val="22"/>
      </w:numPr>
      <w:tabs>
        <w:tab w:val="clear" w:pos="1209"/>
        <w:tab w:val="left" w:pos="227"/>
        <w:tab w:val="left" w:pos="454"/>
        <w:tab w:val="left" w:pos="680"/>
        <w:tab w:val="left" w:pos="907"/>
        <w:tab w:val="left" w:pos="113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ListNumber">
    <w:name w:val="List Number"/>
    <w:basedOn w:val="Normal"/>
    <w:rsid w:val="00486CE5"/>
    <w:pPr>
      <w:numPr>
        <w:numId w:val="23"/>
      </w:numPr>
      <w:tabs>
        <w:tab w:val="clear" w:pos="360"/>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sz w:val="18"/>
      <w:szCs w:val="18"/>
    </w:rPr>
  </w:style>
  <w:style w:type="paragraph" w:styleId="ListNumber2">
    <w:name w:val="List Number 2"/>
    <w:basedOn w:val="Normal"/>
    <w:rsid w:val="00486CE5"/>
    <w:pPr>
      <w:numPr>
        <w:numId w:val="24"/>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sz w:val="18"/>
      <w:szCs w:val="18"/>
    </w:rPr>
  </w:style>
  <w:style w:type="paragraph" w:styleId="ListNumber3">
    <w:name w:val="List Number 3"/>
    <w:basedOn w:val="Normal"/>
    <w:rsid w:val="00486CE5"/>
    <w:pPr>
      <w:numPr>
        <w:numId w:val="25"/>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sz w:val="18"/>
      <w:szCs w:val="18"/>
    </w:rPr>
  </w:style>
  <w:style w:type="paragraph" w:customStyle="1" w:styleId="AAFrameAddress">
    <w:name w:val="AA Frame Address"/>
    <w:basedOn w:val="Heading1"/>
    <w:rsid w:val="00486CE5"/>
    <w:pPr>
      <w:framePr w:w="2812" w:h="1701" w:hSpace="142" w:vSpace="142" w:wrap="around" w:vAnchor="page" w:hAnchor="page" w:x="8024" w:y="2723"/>
      <w:numPr>
        <w:numId w:val="0"/>
      </w:numPr>
      <w:shd w:val="clear" w:color="FFFFFF" w:fill="auto"/>
      <w:spacing w:after="90"/>
      <w:ind w:hanging="284"/>
    </w:pPr>
    <w:rPr>
      <w:rFonts w:ascii="Arial" w:eastAsia="SimSun" w:hAnsi="Arial" w:cs="Times New Roman"/>
      <w:b/>
      <w:bCs/>
      <w:noProof/>
      <w:sz w:val="18"/>
      <w:szCs w:val="18"/>
      <w:u w:val="single"/>
    </w:rPr>
  </w:style>
  <w:style w:type="paragraph" w:styleId="ListNumber5">
    <w:name w:val="List Number 5"/>
    <w:basedOn w:val="Normal"/>
    <w:rsid w:val="00486CE5"/>
    <w:pPr>
      <w:numPr>
        <w:numId w:val="26"/>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ListNumber4">
    <w:name w:val="List Number 4"/>
    <w:basedOn w:val="Normal"/>
    <w:rsid w:val="00486CE5"/>
    <w:pPr>
      <w:numPr>
        <w:numId w:val="27"/>
      </w:numPr>
      <w:tabs>
        <w:tab w:val="clear" w:pos="1209"/>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sz w:val="18"/>
      <w:szCs w:val="18"/>
    </w:rPr>
  </w:style>
  <w:style w:type="paragraph" w:styleId="ListBullet5">
    <w:name w:val="List Bullet 5"/>
    <w:basedOn w:val="Normal"/>
    <w:rsid w:val="00486CE5"/>
    <w:pPr>
      <w:numPr>
        <w:numId w:val="28"/>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sz w:val="18"/>
      <w:szCs w:val="18"/>
    </w:rPr>
  </w:style>
  <w:style w:type="paragraph" w:customStyle="1" w:styleId="AA1stlevelbullet">
    <w:name w:val="AA 1st level bullet"/>
    <w:basedOn w:val="Normal"/>
    <w:rsid w:val="00486CE5"/>
    <w:pPr>
      <w:numPr>
        <w:numId w:val="29"/>
      </w:numPr>
      <w:tabs>
        <w:tab w:val="clear" w:pos="283"/>
        <w:tab w:val="left" w:pos="227"/>
      </w:tabs>
      <w:spacing w:line="240" w:lineRule="atLeast"/>
      <w:ind w:left="227" w:hanging="227"/>
    </w:pPr>
    <w:rPr>
      <w:rFonts w:ascii="Arial" w:eastAsia="SimSun" w:hAnsi="Arial"/>
      <w:sz w:val="18"/>
      <w:szCs w:val="18"/>
    </w:rPr>
  </w:style>
  <w:style w:type="paragraph" w:customStyle="1" w:styleId="AA2ndlevelbullet">
    <w:name w:val="AA 2nd level bullet"/>
    <w:basedOn w:val="AA1stlevelbullet"/>
    <w:rsid w:val="00486CE5"/>
    <w:pPr>
      <w:numPr>
        <w:numId w:val="32"/>
      </w:numPr>
      <w:tabs>
        <w:tab w:val="clear" w:pos="227"/>
        <w:tab w:val="clear" w:pos="283"/>
        <w:tab w:val="left" w:pos="454"/>
        <w:tab w:val="left" w:pos="680"/>
        <w:tab w:val="left" w:pos="907"/>
      </w:tabs>
      <w:ind w:left="454" w:hanging="227"/>
    </w:pPr>
  </w:style>
  <w:style w:type="paragraph" w:customStyle="1" w:styleId="AANumbering">
    <w:name w:val="AA Numbering"/>
    <w:basedOn w:val="Normal"/>
    <w:rsid w:val="00486CE5"/>
    <w:pPr>
      <w:numPr>
        <w:numId w:val="30"/>
      </w:numPr>
      <w:tabs>
        <w:tab w:val="clear" w:pos="283"/>
        <w:tab w:val="left" w:pos="284"/>
      </w:tabs>
      <w:spacing w:line="240" w:lineRule="atLeast"/>
      <w:ind w:left="0" w:firstLine="0"/>
    </w:pPr>
    <w:rPr>
      <w:rFonts w:ascii="Arial" w:eastAsia="SimSun" w:hAnsi="Arial"/>
      <w:sz w:val="18"/>
      <w:szCs w:val="18"/>
    </w:rPr>
  </w:style>
  <w:style w:type="paragraph" w:customStyle="1" w:styleId="ReportMenuBar">
    <w:name w:val="ReportMenuBar"/>
    <w:basedOn w:val="Normal"/>
    <w:rsid w:val="00486CE5"/>
    <w:pPr>
      <w:tabs>
        <w:tab w:val="left" w:pos="227"/>
        <w:tab w:val="left" w:pos="454"/>
        <w:tab w:val="left" w:pos="680"/>
        <w:tab w:val="left" w:pos="907"/>
      </w:tabs>
      <w:spacing w:line="240" w:lineRule="atLeast"/>
    </w:pPr>
    <w:rPr>
      <w:rFonts w:ascii="Arial" w:eastAsia="SimSun" w:hAnsi="Arial" w:cs="Times New Roman"/>
      <w:b/>
      <w:bCs/>
      <w:color w:val="FFFFFF"/>
      <w:sz w:val="30"/>
      <w:szCs w:val="30"/>
    </w:rPr>
  </w:style>
  <w:style w:type="paragraph" w:customStyle="1" w:styleId="ParagraphNumbering">
    <w:name w:val="Paragraph Numbering"/>
    <w:basedOn w:val="Header"/>
    <w:rsid w:val="00486CE5"/>
    <w:pPr>
      <w:numPr>
        <w:numId w:val="31"/>
      </w:numPr>
      <w:tabs>
        <w:tab w:val="clear" w:pos="705"/>
        <w:tab w:val="clear" w:pos="4320"/>
        <w:tab w:val="clear" w:pos="8640"/>
        <w:tab w:val="left" w:pos="284"/>
      </w:tabs>
      <w:spacing w:line="240" w:lineRule="atLeast"/>
      <w:ind w:left="0" w:firstLine="0"/>
    </w:pPr>
    <w:rPr>
      <w:rFonts w:ascii="Arial" w:eastAsia="SimSun" w:hAnsi="Arial"/>
      <w:sz w:val="18"/>
      <w:szCs w:val="18"/>
    </w:rPr>
  </w:style>
  <w:style w:type="paragraph" w:customStyle="1" w:styleId="AAheadingwocontents">
    <w:name w:val="AA heading wo contents"/>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SimSun" w:hAnsi="Times New Roman"/>
      <w:b/>
      <w:bCs/>
      <w:sz w:val="22"/>
      <w:szCs w:val="22"/>
    </w:rPr>
  </w:style>
  <w:style w:type="paragraph" w:customStyle="1" w:styleId="a3">
    <w:name w:val="??"/>
    <w:basedOn w:val="Normal"/>
    <w:rsid w:val="00486CE5"/>
    <w:pPr>
      <w:tabs>
        <w:tab w:val="left" w:pos="360"/>
        <w:tab w:val="left" w:pos="720"/>
        <w:tab w:val="left" w:pos="1080"/>
      </w:tabs>
    </w:pPr>
    <w:rPr>
      <w:rFonts w:ascii="Times New Roman" w:eastAsia="SimSun" w:hAnsi="Times New Roman"/>
      <w:lang w:val="th-TH"/>
    </w:rPr>
  </w:style>
  <w:style w:type="paragraph" w:customStyle="1" w:styleId="a4">
    <w:name w:val="???????"/>
    <w:basedOn w:val="Normal"/>
    <w:rsid w:val="00486CE5"/>
    <w:pPr>
      <w:tabs>
        <w:tab w:val="left" w:pos="1080"/>
      </w:tabs>
    </w:pPr>
    <w:rPr>
      <w:rFonts w:ascii="Times New Roman" w:eastAsia="SimSun" w:hAnsi="Times New Roman" w:cs="BrowalliaUPC"/>
      <w:sz w:val="30"/>
      <w:szCs w:val="30"/>
      <w:lang w:val="th-TH"/>
    </w:rPr>
  </w:style>
  <w:style w:type="paragraph" w:customStyle="1" w:styleId="index">
    <w:name w:val="index"/>
    <w:aliases w:val="ix"/>
    <w:basedOn w:val="BodyText"/>
    <w:rsid w:val="00486CE5"/>
    <w:pPr>
      <w:tabs>
        <w:tab w:val="num" w:pos="1134"/>
      </w:tabs>
      <w:spacing w:after="20" w:line="260" w:lineRule="atLeast"/>
      <w:ind w:left="1134" w:hanging="1134"/>
      <w:jc w:val="left"/>
    </w:pPr>
    <w:rPr>
      <w:rFonts w:ascii="Times New Roman" w:eastAsia="SimSun" w:hAnsi="Times New Roman" w:cs="Times New Roman"/>
      <w:sz w:val="22"/>
      <w:szCs w:val="20"/>
      <w:lang w:val="en-GB" w:bidi="ar-SA"/>
    </w:rPr>
  </w:style>
  <w:style w:type="paragraph" w:customStyle="1" w:styleId="10">
    <w:name w:val="10"/>
    <w:basedOn w:val="Normal"/>
    <w:rsid w:val="00486CE5"/>
    <w:pPr>
      <w:tabs>
        <w:tab w:val="left" w:pos="1080"/>
      </w:tabs>
      <w:jc w:val="both"/>
    </w:pPr>
    <w:rPr>
      <w:rFonts w:ascii="Times New Roman" w:eastAsia="SimSun" w:hAnsi="Times New Roman" w:cs="BrowalliaUPC"/>
      <w:sz w:val="20"/>
      <w:szCs w:val="20"/>
      <w:lang w:val="th-TH"/>
    </w:rPr>
  </w:style>
  <w:style w:type="paragraph" w:customStyle="1" w:styleId="AccPolicysubhead">
    <w:name w:val="Acc Policy sub head"/>
    <w:basedOn w:val="BodyText"/>
    <w:next w:val="BodyText"/>
    <w:link w:val="AccPolicysubheadChar"/>
    <w:autoRedefine/>
    <w:rsid w:val="00486CE5"/>
    <w:pPr>
      <w:tabs>
        <w:tab w:val="left" w:pos="9315"/>
      </w:tabs>
      <w:spacing w:line="260" w:lineRule="atLeast"/>
      <w:ind w:left="540" w:right="389"/>
      <w:jc w:val="left"/>
    </w:pPr>
    <w:rPr>
      <w:rFonts w:ascii="Times New Roman" w:eastAsia="SimSun" w:hAnsi="Times New Roman" w:cs="Angsana New"/>
      <w:bCs/>
      <w:i/>
      <w:iCs/>
      <w:sz w:val="22"/>
      <w:szCs w:val="22"/>
      <w:lang w:eastAsia="en-GB"/>
    </w:rPr>
  </w:style>
  <w:style w:type="character" w:customStyle="1" w:styleId="AccPolicysubheadChar">
    <w:name w:val="Acc Policy sub head Char"/>
    <w:link w:val="AccPolicysubhead"/>
    <w:rsid w:val="00486CE5"/>
    <w:rPr>
      <w:rFonts w:ascii="Times New Roman" w:eastAsia="SimSun" w:hAnsi="Times New Roman"/>
      <w:bCs/>
      <w:i/>
      <w:iCs/>
      <w:sz w:val="22"/>
      <w:szCs w:val="22"/>
      <w:lang w:eastAsia="en-GB"/>
    </w:rPr>
  </w:style>
  <w:style w:type="character" w:customStyle="1" w:styleId="BalloonTextChar">
    <w:name w:val="Balloon Text Char"/>
    <w:link w:val="BalloonText"/>
    <w:semiHidden/>
    <w:locked/>
    <w:rsid w:val="00486CE5"/>
    <w:rPr>
      <w:rFonts w:ascii="Tahoma" w:eastAsia="Times New Roman" w:hAnsi="Tahoma" w:cs="Tahoma"/>
      <w:sz w:val="16"/>
      <w:szCs w:val="16"/>
    </w:rPr>
  </w:style>
  <w:style w:type="paragraph" w:customStyle="1" w:styleId="acctmainheading">
    <w:name w:val="acct main heading"/>
    <w:aliases w:val="am"/>
    <w:basedOn w:val="Normal"/>
    <w:rsid w:val="00486CE5"/>
    <w:pPr>
      <w:keepNext/>
      <w:spacing w:after="140" w:line="320" w:lineRule="atLeast"/>
    </w:pPr>
    <w:rPr>
      <w:rFonts w:ascii="Times New Roman" w:eastAsia="SimSun" w:hAnsi="Times New Roman" w:cs="Times New Roman"/>
      <w:b/>
      <w:szCs w:val="20"/>
      <w:lang w:val="en-GB" w:bidi="ar-SA"/>
    </w:rPr>
  </w:style>
  <w:style w:type="paragraph" w:customStyle="1" w:styleId="CharCharCharChar0">
    <w:name w:val="อักขระ อักขระ Char Char อักขระ อักขระ Char Char อักขระ อักขระ"/>
    <w:basedOn w:val="Normal"/>
    <w:rsid w:val="00486CE5"/>
    <w:pPr>
      <w:spacing w:after="160" w:line="240" w:lineRule="exact"/>
    </w:pPr>
    <w:rPr>
      <w:rFonts w:ascii="Verdana" w:eastAsia="SimSun" w:hAnsi="Verdana" w:cs="Times New Roman"/>
      <w:sz w:val="20"/>
      <w:szCs w:val="20"/>
      <w:lang w:bidi="ar-SA"/>
    </w:rPr>
  </w:style>
  <w:style w:type="paragraph" w:customStyle="1" w:styleId="acctmergecolhdg">
    <w:name w:val="acct merge col hdg"/>
    <w:aliases w:val="mh"/>
    <w:basedOn w:val="Normal"/>
    <w:rsid w:val="00486CE5"/>
    <w:pPr>
      <w:spacing w:line="260" w:lineRule="atLeast"/>
      <w:jc w:val="center"/>
    </w:pPr>
    <w:rPr>
      <w:rFonts w:ascii="Times New Roman" w:eastAsia="SimSun" w:hAnsi="Times New Roman" w:cs="Times New Roman"/>
      <w:b/>
      <w:sz w:val="22"/>
      <w:szCs w:val="20"/>
      <w:lang w:val="en-GB" w:bidi="ar-SA"/>
    </w:rPr>
  </w:style>
  <w:style w:type="character" w:customStyle="1" w:styleId="BodyTextChar1">
    <w:name w:val="Body Text Char1"/>
    <w:aliases w:val="bt Char1,body text Char1,Body Char1"/>
    <w:uiPriority w:val="99"/>
    <w:semiHidden/>
    <w:locked/>
    <w:rsid w:val="00486CE5"/>
    <w:rPr>
      <w:rFonts w:ascii="Arial" w:hAnsi="Arial" w:cs="Angsana New"/>
      <w:sz w:val="22"/>
      <w:szCs w:val="22"/>
    </w:rPr>
  </w:style>
  <w:style w:type="character" w:customStyle="1" w:styleId="AAAddress">
    <w:name w:val="AA Address"/>
    <w:rsid w:val="00486CE5"/>
    <w:rPr>
      <w:rFonts w:ascii="Arial" w:hAnsi="Arial" w:cs="Times New Roman"/>
      <w:color w:val="auto"/>
      <w:spacing w:val="0"/>
      <w:w w:val="100"/>
      <w:position w:val="0"/>
      <w:sz w:val="14"/>
      <w:szCs w:val="14"/>
      <w:u w:val="none"/>
      <w:vertAlign w:val="baseline"/>
      <w:lang w:val="en-US"/>
    </w:rPr>
  </w:style>
  <w:style w:type="character" w:customStyle="1" w:styleId="AAReference">
    <w:name w:val="AA Reference"/>
    <w:rsid w:val="00486CE5"/>
    <w:rPr>
      <w:rFonts w:ascii="Arial" w:hAnsi="Arial" w:cs="Times New Roman"/>
      <w:color w:val="auto"/>
      <w:spacing w:val="0"/>
      <w:w w:val="100"/>
      <w:position w:val="0"/>
      <w:sz w:val="14"/>
      <w:szCs w:val="14"/>
      <w:vertAlign w:val="baseline"/>
      <w:lang w:val="en-US"/>
    </w:rPr>
  </w:style>
  <w:style w:type="paragraph" w:styleId="Caption">
    <w:name w:val="caption"/>
    <w:basedOn w:val="Normal"/>
    <w:next w:val="Normal"/>
    <w:qFormat/>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cs="Times New Roman"/>
      <w:b/>
      <w:bCs/>
      <w:sz w:val="18"/>
      <w:szCs w:val="18"/>
    </w:rPr>
  </w:style>
  <w:style w:type="paragraph" w:styleId="NormalIndent">
    <w:name w:val="Normal Indent"/>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pPr>
    <w:rPr>
      <w:rFonts w:ascii="Arial" w:eastAsia="SimSun" w:hAnsi="Arial" w:cs="Times New Roman"/>
      <w:sz w:val="18"/>
      <w:szCs w:val="18"/>
    </w:rPr>
  </w:style>
  <w:style w:type="paragraph" w:styleId="TOC2">
    <w:name w:val="toc 2"/>
    <w:basedOn w:val="Normal"/>
    <w:next w:val="Normal"/>
    <w:rsid w:val="00486CE5"/>
    <w:pPr>
      <w:tabs>
        <w:tab w:val="left" w:pos="227"/>
        <w:tab w:val="left" w:pos="454"/>
        <w:tab w:val="left" w:pos="680"/>
        <w:tab w:val="left" w:pos="907"/>
      </w:tabs>
      <w:spacing w:before="240" w:line="240" w:lineRule="atLeast"/>
    </w:pPr>
    <w:rPr>
      <w:rFonts w:ascii="Arial" w:eastAsia="SimSun" w:hAnsi="Arial" w:cs="Times New Roman"/>
      <w:b/>
      <w:bCs/>
      <w:sz w:val="18"/>
      <w:szCs w:val="18"/>
    </w:rPr>
  </w:style>
  <w:style w:type="paragraph" w:styleId="BodyTextFirstIndent">
    <w:name w:val="Body Text First Indent"/>
    <w:basedOn w:val="BodyText"/>
    <w:link w:val="BodyTextFirstIndentChar"/>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firstLine="284"/>
      <w:jc w:val="left"/>
    </w:pPr>
    <w:rPr>
      <w:rFonts w:ascii="Arial" w:eastAsia="SimSun" w:hAnsi="Arial" w:cs="Angsana New"/>
      <w:sz w:val="18"/>
      <w:szCs w:val="18"/>
    </w:rPr>
  </w:style>
  <w:style w:type="character" w:customStyle="1" w:styleId="BodyTextFirstIndentChar">
    <w:name w:val="Body Text First Indent Char"/>
    <w:basedOn w:val="BodyTextChar"/>
    <w:link w:val="BodyTextFirstIndent"/>
    <w:rsid w:val="00486CE5"/>
    <w:rPr>
      <w:rFonts w:ascii="Arial" w:eastAsia="SimSun" w:hAnsi="Arial" w:cs="Cordia New"/>
      <w:sz w:val="18"/>
      <w:szCs w:val="18"/>
    </w:rPr>
  </w:style>
  <w:style w:type="paragraph" w:styleId="BodyTextFirstIndent2">
    <w:name w:val="Body Text First Indent 2"/>
    <w:basedOn w:val="BodyTextIndent"/>
    <w:link w:val="BodyTextFirstIndent2Char"/>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284" w:firstLine="284"/>
      <w:jc w:val="left"/>
    </w:pPr>
    <w:rPr>
      <w:rFonts w:ascii="Arial" w:eastAsia="SimSun" w:hAnsi="Arial" w:cs="Angsana New"/>
      <w:sz w:val="18"/>
      <w:szCs w:val="18"/>
    </w:rPr>
  </w:style>
  <w:style w:type="character" w:customStyle="1" w:styleId="BodyTextFirstIndent2Char">
    <w:name w:val="Body Text First Indent 2 Char"/>
    <w:basedOn w:val="BodyTextIndentChar"/>
    <w:link w:val="BodyTextFirstIndent2"/>
    <w:rsid w:val="00486CE5"/>
    <w:rPr>
      <w:rFonts w:ascii="Arial" w:eastAsia="SimSun" w:hAnsi="Arial" w:cs="Cordia New"/>
      <w:sz w:val="18"/>
      <w:szCs w:val="18"/>
      <w:lang w:val="en-US" w:eastAsia="en-US" w:bidi="th-TH"/>
    </w:rPr>
  </w:style>
  <w:style w:type="character" w:styleId="Strong">
    <w:name w:val="Strong"/>
    <w:qFormat/>
    <w:rsid w:val="00486CE5"/>
    <w:rPr>
      <w:rFonts w:cs="Times New Roman"/>
      <w:b/>
      <w:bCs/>
    </w:rPr>
  </w:style>
  <w:style w:type="paragraph" w:customStyle="1" w:styleId="AAFrameLogo">
    <w:name w:val="AA Frame Logo"/>
    <w:basedOn w:val="Normal"/>
    <w:rsid w:val="00486CE5"/>
    <w:pPr>
      <w:framePr w:w="4253" w:h="1418" w:hRule="exact" w:hSpace="142" w:vSpace="142" w:wrap="around"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cs="Times New Roman"/>
      <w:sz w:val="18"/>
      <w:szCs w:val="18"/>
    </w:rPr>
  </w:style>
  <w:style w:type="paragraph" w:customStyle="1" w:styleId="ReportHeading1">
    <w:name w:val="ReportHeading1"/>
    <w:basedOn w:val="Normal"/>
    <w:rsid w:val="00486CE5"/>
    <w:pPr>
      <w:framePr w:w="6521" w:h="1055" w:hSpace="142" w:wrap="around" w:vAnchor="page" w:hAnchor="page" w:x="1441" w:y="4452"/>
      <w:spacing w:line="300" w:lineRule="atLeast"/>
    </w:pPr>
    <w:rPr>
      <w:rFonts w:ascii="Arial" w:eastAsia="SimSun" w:hAnsi="Arial" w:cs="Times New Roman"/>
      <w:b/>
      <w:bCs/>
      <w:sz w:val="24"/>
      <w:szCs w:val="24"/>
    </w:rPr>
  </w:style>
  <w:style w:type="paragraph" w:customStyle="1" w:styleId="ReportHeading2">
    <w:name w:val="ReportHeading2"/>
    <w:basedOn w:val="ReportHeading1"/>
    <w:rsid w:val="00486CE5"/>
    <w:pPr>
      <w:framePr w:h="1054" w:wrap="around" w:y="5920"/>
    </w:pPr>
  </w:style>
  <w:style w:type="paragraph" w:customStyle="1" w:styleId="ReportHeading3">
    <w:name w:val="ReportHeading3"/>
    <w:basedOn w:val="ReportHeading2"/>
    <w:rsid w:val="00486CE5"/>
    <w:pPr>
      <w:framePr w:h="443" w:wrap="around" w:y="8223"/>
    </w:pPr>
  </w:style>
  <w:style w:type="paragraph" w:customStyle="1" w:styleId="PictureInText">
    <w:name w:val="PictureInText"/>
    <w:basedOn w:val="Normal"/>
    <w:next w:val="Normal"/>
    <w:rsid w:val="00486CE5"/>
    <w:pPr>
      <w:framePr w:w="7308" w:h="1134" w:hSpace="180" w:vSpace="180" w:wrap="notBeside" w:vAnchor="text" w:hAnchor="margin" w:x="1"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pPr>
    <w:rPr>
      <w:rFonts w:ascii="Arial" w:eastAsia="SimSun" w:hAnsi="Arial" w:cs="Times New Roman"/>
      <w:sz w:val="18"/>
      <w:szCs w:val="18"/>
    </w:rPr>
  </w:style>
  <w:style w:type="paragraph" w:customStyle="1" w:styleId="PictureLeft">
    <w:name w:val="PictureLeft"/>
    <w:basedOn w:val="Normal"/>
    <w:rsid w:val="00486CE5"/>
    <w:pPr>
      <w:framePr w:w="2603" w:h="1134" w:hSpace="142" w:wrap="around" w:vAnchor="text" w:hAnchor="page" w:x="1526" w:y="6"/>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240" w:line="240" w:lineRule="atLeast"/>
    </w:pPr>
    <w:rPr>
      <w:rFonts w:ascii="Arial" w:eastAsia="SimSun" w:hAnsi="Arial" w:cs="Times New Roman"/>
      <w:sz w:val="18"/>
      <w:szCs w:val="18"/>
    </w:rPr>
  </w:style>
  <w:style w:type="paragraph" w:customStyle="1" w:styleId="PicturteLeftFullLength">
    <w:name w:val="PicturteLeftFullLength"/>
    <w:basedOn w:val="PictureLeft"/>
    <w:rsid w:val="00486CE5"/>
    <w:pPr>
      <w:framePr w:w="10142" w:hSpace="180" w:vSpace="180" w:wrap="around" w:y="7"/>
    </w:pPr>
  </w:style>
  <w:style w:type="paragraph" w:customStyle="1" w:styleId="StandaardOpinion">
    <w:name w:val="StandaardOpinion"/>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SimSun" w:hAnsi="Times New Roman" w:cs="Times New Roman"/>
      <w:sz w:val="22"/>
      <w:szCs w:val="22"/>
    </w:rPr>
  </w:style>
  <w:style w:type="paragraph" w:customStyle="1" w:styleId="a5">
    <w:name w:val="ºÇ¡"/>
    <w:basedOn w:val="Normal"/>
    <w:rsid w:val="00486CE5"/>
    <w:pPr>
      <w:ind w:right="129"/>
      <w:jc w:val="right"/>
    </w:pPr>
    <w:rPr>
      <w:rFonts w:ascii="Book Antiqua" w:eastAsia="SimSun" w:hAnsi="Book Antiqua" w:cs="Times New Roman"/>
      <w:sz w:val="22"/>
      <w:szCs w:val="22"/>
      <w:lang w:val="th-TH"/>
    </w:rPr>
  </w:style>
  <w:style w:type="paragraph" w:customStyle="1" w:styleId="T0">
    <w:name w:val="????? T"/>
    <w:basedOn w:val="Normal"/>
    <w:rsid w:val="00486CE5"/>
    <w:pPr>
      <w:ind w:left="5040" w:right="540"/>
      <w:jc w:val="center"/>
    </w:pPr>
    <w:rPr>
      <w:rFonts w:ascii="Times New Roman" w:eastAsia="SimSun" w:hAnsi="Times New Roman" w:cs="BrowalliaUPC"/>
      <w:sz w:val="30"/>
      <w:szCs w:val="30"/>
      <w:lang w:val="th-TH"/>
    </w:rPr>
  </w:style>
  <w:style w:type="paragraph" w:customStyle="1" w:styleId="30">
    <w:name w:val="?????3????"/>
    <w:basedOn w:val="Normal"/>
    <w:rsid w:val="00486CE5"/>
    <w:pPr>
      <w:tabs>
        <w:tab w:val="left" w:pos="360"/>
        <w:tab w:val="left" w:pos="720"/>
      </w:tabs>
    </w:pPr>
    <w:rPr>
      <w:rFonts w:ascii="Times New Roman" w:eastAsia="SimSun" w:hAnsi="Times New Roman" w:cs="Times New Roman"/>
      <w:sz w:val="22"/>
      <w:szCs w:val="22"/>
      <w:lang w:val="th-TH"/>
    </w:rPr>
  </w:style>
  <w:style w:type="paragraph" w:customStyle="1" w:styleId="a6">
    <w:name w:val="???"/>
    <w:basedOn w:val="Normal"/>
    <w:rsid w:val="00486CE5"/>
    <w:pPr>
      <w:ind w:right="129"/>
      <w:jc w:val="right"/>
    </w:pPr>
    <w:rPr>
      <w:rFonts w:ascii="Times New Roman" w:eastAsia="SimSun" w:hAnsi="Times New Roman" w:cs="Times New Roman"/>
      <w:sz w:val="22"/>
      <w:szCs w:val="22"/>
      <w:lang w:val="th-TH"/>
    </w:rPr>
  </w:style>
  <w:style w:type="paragraph" w:customStyle="1" w:styleId="E">
    <w:name w:val="ª×èÍºÃÔÉÑ· E"/>
    <w:basedOn w:val="Normal"/>
    <w:rsid w:val="00486CE5"/>
    <w:pPr>
      <w:jc w:val="center"/>
    </w:pPr>
    <w:rPr>
      <w:rFonts w:ascii="Book Antiqua" w:eastAsia="SimSun" w:hAnsi="Book Antiqua" w:cs="Times New Roman"/>
      <w:b/>
      <w:bCs/>
      <w:sz w:val="22"/>
      <w:szCs w:val="22"/>
      <w:lang w:val="th-TH"/>
    </w:rPr>
  </w:style>
  <w:style w:type="paragraph" w:customStyle="1" w:styleId="a7">
    <w:name w:val="Åº"/>
    <w:basedOn w:val="Normal"/>
    <w:rsid w:val="00486CE5"/>
    <w:pPr>
      <w:tabs>
        <w:tab w:val="left" w:pos="360"/>
        <w:tab w:val="left" w:pos="720"/>
        <w:tab w:val="left" w:pos="1080"/>
      </w:tabs>
    </w:pPr>
    <w:rPr>
      <w:rFonts w:ascii="Times New Roman" w:eastAsia="SimSun" w:hAnsi="Times New Roman" w:cs="BrowalliaUPC"/>
      <w:lang w:val="th-TH"/>
    </w:rPr>
  </w:style>
  <w:style w:type="paragraph" w:customStyle="1" w:styleId="a8">
    <w:name w:val="ลบ"/>
    <w:basedOn w:val="Normal"/>
    <w:rsid w:val="00486CE5"/>
    <w:pPr>
      <w:tabs>
        <w:tab w:val="left" w:pos="360"/>
        <w:tab w:val="left" w:pos="720"/>
        <w:tab w:val="left" w:pos="1080"/>
      </w:tabs>
    </w:pPr>
    <w:rPr>
      <w:rFonts w:ascii="Times New Roman" w:eastAsia="SimSun" w:hAnsi="Arial" w:cs="BrowalliaUPC"/>
      <w:lang w:val="th-TH" w:eastAsia="th-TH"/>
    </w:rPr>
  </w:style>
  <w:style w:type="paragraph" w:styleId="BodyText3">
    <w:name w:val="Body Text 3"/>
    <w:basedOn w:val="Normal"/>
    <w:link w:val="BodyText3Char"/>
    <w:rsid w:val="00486CE5"/>
    <w:pPr>
      <w:tabs>
        <w:tab w:val="left" w:pos="540"/>
      </w:tabs>
      <w:spacing w:line="240" w:lineRule="atLeast"/>
      <w:ind w:right="-43"/>
    </w:pPr>
    <w:rPr>
      <w:rFonts w:ascii="Times New Roman" w:eastAsia="SimSun" w:hAnsi="Times New Roman" w:cs="EucrosiaUPC"/>
      <w:sz w:val="30"/>
      <w:szCs w:val="30"/>
    </w:rPr>
  </w:style>
  <w:style w:type="character" w:customStyle="1" w:styleId="BodyText3Char">
    <w:name w:val="Body Text 3 Char"/>
    <w:basedOn w:val="DefaultParagraphFont"/>
    <w:link w:val="BodyText3"/>
    <w:rsid w:val="00486CE5"/>
    <w:rPr>
      <w:rFonts w:ascii="Times New Roman" w:eastAsia="SimSun" w:hAnsi="Times New Roman" w:cs="EucrosiaUPC"/>
      <w:sz w:val="30"/>
      <w:szCs w:val="30"/>
    </w:rPr>
  </w:style>
  <w:style w:type="paragraph" w:customStyle="1" w:styleId="ASSETS">
    <w:name w:val="ASSETS"/>
    <w:basedOn w:val="Normal"/>
    <w:rsid w:val="00486CE5"/>
    <w:pPr>
      <w:ind w:right="360"/>
      <w:jc w:val="center"/>
    </w:pPr>
    <w:rPr>
      <w:rFonts w:ascii="Book Antiqua" w:eastAsia="SimSun" w:hAnsi="Book Antiqua" w:cs="Times New Roman"/>
      <w:b/>
      <w:bCs/>
      <w:sz w:val="22"/>
      <w:szCs w:val="22"/>
      <w:u w:val="single"/>
      <w:lang w:val="th-TH"/>
    </w:rPr>
  </w:style>
  <w:style w:type="paragraph" w:styleId="BodyTextIndent2">
    <w:name w:val="Body Text Indent 2"/>
    <w:basedOn w:val="Normal"/>
    <w:link w:val="BodyTextIndent2Char"/>
    <w:rsid w:val="00486CE5"/>
    <w:pPr>
      <w:spacing w:line="240" w:lineRule="atLeast"/>
      <w:ind w:left="540" w:hanging="540"/>
      <w:jc w:val="both"/>
    </w:pPr>
    <w:rPr>
      <w:rFonts w:ascii="Times New Roman" w:eastAsia="SimSun" w:hAnsi="Times New Roman" w:cs="EucrosiaUPC"/>
      <w:sz w:val="30"/>
      <w:szCs w:val="30"/>
    </w:rPr>
  </w:style>
  <w:style w:type="character" w:customStyle="1" w:styleId="BodyTextIndent2Char">
    <w:name w:val="Body Text Indent 2 Char"/>
    <w:basedOn w:val="DefaultParagraphFont"/>
    <w:link w:val="BodyTextIndent2"/>
    <w:rsid w:val="00486CE5"/>
    <w:rPr>
      <w:rFonts w:ascii="Times New Roman" w:eastAsia="SimSun" w:hAnsi="Times New Roman" w:cs="EucrosiaUPC"/>
      <w:sz w:val="30"/>
      <w:szCs w:val="30"/>
    </w:rPr>
  </w:style>
  <w:style w:type="paragraph" w:customStyle="1" w:styleId="AccPolicyHeading">
    <w:name w:val="Acc Policy Heading"/>
    <w:basedOn w:val="BodyText"/>
    <w:link w:val="AccPolicyHeadingChar"/>
    <w:autoRedefine/>
    <w:rsid w:val="00486CE5"/>
    <w:pPr>
      <w:tabs>
        <w:tab w:val="left" w:pos="540"/>
      </w:tabs>
      <w:spacing w:line="240" w:lineRule="atLeast"/>
      <w:ind w:left="540" w:right="387" w:hanging="540"/>
    </w:pPr>
    <w:rPr>
      <w:rFonts w:ascii="Angsana New" w:eastAsia="SimSun" w:hAnsi="Angsana New" w:cs="Angsana New"/>
      <w:b/>
      <w:bCs/>
      <w:i/>
      <w:iCs/>
      <w:sz w:val="30"/>
      <w:szCs w:val="30"/>
      <w:lang w:val="en-GB"/>
    </w:rPr>
  </w:style>
  <w:style w:type="character" w:customStyle="1" w:styleId="AccPolicyHeadingChar">
    <w:name w:val="Acc Policy Heading Char"/>
    <w:link w:val="AccPolicyHeading"/>
    <w:locked/>
    <w:rsid w:val="00486CE5"/>
    <w:rPr>
      <w:rFonts w:ascii="Angsana New" w:eastAsia="SimSun" w:hAnsi="Angsana New"/>
      <w:b/>
      <w:bCs/>
      <w:i/>
      <w:iCs/>
      <w:sz w:val="30"/>
      <w:szCs w:val="30"/>
      <w:lang w:val="en-GB"/>
    </w:rPr>
  </w:style>
  <w:style w:type="paragraph" w:styleId="FootnoteText">
    <w:name w:val="footnote text"/>
    <w:aliases w:val="ft"/>
    <w:basedOn w:val="Normal"/>
    <w:link w:val="FootnoteTextChar"/>
    <w:rsid w:val="00486CE5"/>
    <w:pPr>
      <w:spacing w:line="260" w:lineRule="atLeast"/>
    </w:pPr>
    <w:rPr>
      <w:rFonts w:ascii="Times New Roman" w:eastAsia="SimSun" w:hAnsi="Times New Roman"/>
      <w:sz w:val="18"/>
      <w:szCs w:val="20"/>
      <w:lang w:val="en-GB" w:bidi="ar-SA"/>
    </w:rPr>
  </w:style>
  <w:style w:type="character" w:customStyle="1" w:styleId="FootnoteTextChar">
    <w:name w:val="Footnote Text Char"/>
    <w:aliases w:val="ft Char"/>
    <w:basedOn w:val="DefaultParagraphFont"/>
    <w:link w:val="FootnoteText"/>
    <w:rsid w:val="00486CE5"/>
    <w:rPr>
      <w:rFonts w:ascii="Times New Roman" w:eastAsia="SimSun" w:hAnsi="Times New Roman"/>
      <w:sz w:val="18"/>
      <w:lang w:val="en-GB" w:bidi="ar-SA"/>
    </w:rPr>
  </w:style>
  <w:style w:type="paragraph" w:customStyle="1" w:styleId="Graphic">
    <w:name w:val="Graphic"/>
    <w:basedOn w:val="Signature"/>
    <w:rsid w:val="00486CE5"/>
    <w:pPr>
      <w:pBdr>
        <w:top w:val="single" w:sz="6" w:space="1" w:color="auto"/>
        <w:left w:val="single" w:sz="6" w:space="1" w:color="auto"/>
        <w:bottom w:val="single" w:sz="6" w:space="1" w:color="auto"/>
        <w:right w:val="single" w:sz="6"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jc w:val="center"/>
    </w:pPr>
    <w:rPr>
      <w:rFonts w:ascii="Times New Roman" w:hAnsi="Times New Roman" w:cs="Times New Roman"/>
      <w:sz w:val="22"/>
      <w:szCs w:val="20"/>
      <w:lang w:val="en-GB" w:bidi="ar-SA"/>
    </w:rPr>
  </w:style>
  <w:style w:type="paragraph" w:customStyle="1" w:styleId="acctcolumnheading">
    <w:name w:val="acct column heading"/>
    <w:aliases w:val="ac"/>
    <w:basedOn w:val="Normal"/>
    <w:rsid w:val="00486CE5"/>
    <w:pPr>
      <w:spacing w:after="260" w:line="260" w:lineRule="atLeast"/>
      <w:jc w:val="center"/>
    </w:pPr>
    <w:rPr>
      <w:rFonts w:ascii="Times New Roman" w:eastAsia="SimSun" w:hAnsi="Times New Roman" w:cs="Times New Roman"/>
      <w:sz w:val="22"/>
      <w:szCs w:val="20"/>
      <w:lang w:val="en-GB" w:bidi="ar-SA"/>
    </w:rPr>
  </w:style>
  <w:style w:type="paragraph" w:customStyle="1" w:styleId="acctcolumnheadingnospaceafter">
    <w:name w:val="acct column heading no space after"/>
    <w:aliases w:val="acn,acct column heading no sp"/>
    <w:basedOn w:val="acctcolumnheading"/>
    <w:rsid w:val="00486CE5"/>
    <w:pPr>
      <w:spacing w:after="0"/>
    </w:pPr>
  </w:style>
  <w:style w:type="paragraph" w:customStyle="1" w:styleId="acctdividends">
    <w:name w:val="acct dividends"/>
    <w:aliases w:val="ad"/>
    <w:basedOn w:val="Normal"/>
    <w:rsid w:val="00486CE5"/>
    <w:pPr>
      <w:tabs>
        <w:tab w:val="decimal" w:pos="8505"/>
      </w:tabs>
      <w:spacing w:after="240" w:line="260" w:lineRule="atLeast"/>
      <w:ind w:left="709" w:right="1701" w:hanging="709"/>
    </w:pPr>
    <w:rPr>
      <w:rFonts w:ascii="Times New Roman" w:eastAsia="SimSun" w:hAnsi="Times New Roman" w:cs="Times New Roman"/>
      <w:sz w:val="22"/>
      <w:szCs w:val="20"/>
      <w:lang w:val="en-GB" w:bidi="ar-SA"/>
    </w:rPr>
  </w:style>
  <w:style w:type="paragraph" w:customStyle="1" w:styleId="acctindentnospaceafter">
    <w:name w:val="acct indent no space after"/>
    <w:aliases w:val="ain"/>
    <w:basedOn w:val="acctindent"/>
    <w:rsid w:val="00486CE5"/>
    <w:pPr>
      <w:spacing w:after="0"/>
    </w:pPr>
  </w:style>
  <w:style w:type="paragraph" w:customStyle="1" w:styleId="acctindent">
    <w:name w:val="acct indent"/>
    <w:aliases w:val="ai"/>
    <w:basedOn w:val="BodyText"/>
    <w:rsid w:val="00486CE5"/>
    <w:pPr>
      <w:spacing w:after="260" w:line="260" w:lineRule="atLeast"/>
      <w:ind w:left="284"/>
      <w:jc w:val="left"/>
    </w:pPr>
    <w:rPr>
      <w:rFonts w:ascii="Times New Roman" w:eastAsia="SimSun" w:hAnsi="Times New Roman" w:cs="Times New Roman"/>
      <w:sz w:val="22"/>
      <w:szCs w:val="20"/>
      <w:lang w:val="en-GB" w:bidi="ar-SA"/>
    </w:rPr>
  </w:style>
  <w:style w:type="paragraph" w:customStyle="1" w:styleId="acctnotecolumn">
    <w:name w:val="acct note column"/>
    <w:aliases w:val="an"/>
    <w:basedOn w:val="Normal"/>
    <w:rsid w:val="00486CE5"/>
    <w:pPr>
      <w:spacing w:line="260" w:lineRule="atLeast"/>
      <w:jc w:val="center"/>
    </w:pPr>
    <w:rPr>
      <w:rFonts w:ascii="Times New Roman" w:eastAsia="SimSun" w:hAnsi="Times New Roman" w:cs="Times New Roman"/>
      <w:sz w:val="22"/>
      <w:szCs w:val="20"/>
      <w:lang w:val="en-GB" w:bidi="ar-SA"/>
    </w:rPr>
  </w:style>
  <w:style w:type="paragraph" w:customStyle="1" w:styleId="acctreadnote">
    <w:name w:val="acct read note"/>
    <w:aliases w:val="ar"/>
    <w:basedOn w:val="BodyText"/>
    <w:rsid w:val="00486CE5"/>
    <w:pPr>
      <w:framePr w:hSpace="180" w:vSpace="180" w:wrap="auto" w:hAnchor="margin" w:yAlign="bottom"/>
      <w:spacing w:after="260" w:line="260" w:lineRule="atLeast"/>
      <w:jc w:val="left"/>
    </w:pPr>
    <w:rPr>
      <w:rFonts w:ascii="Times New Roman" w:eastAsia="SimSun" w:hAnsi="Times New Roman" w:cs="Times New Roman"/>
      <w:sz w:val="22"/>
      <w:szCs w:val="20"/>
      <w:lang w:val="en-GB" w:bidi="ar-SA"/>
    </w:rPr>
  </w:style>
  <w:style w:type="paragraph" w:customStyle="1" w:styleId="acctsigneddirectors">
    <w:name w:val="acct signed directors"/>
    <w:aliases w:val="asd"/>
    <w:basedOn w:val="BodyText"/>
    <w:rsid w:val="00486CE5"/>
    <w:pPr>
      <w:tabs>
        <w:tab w:val="left" w:pos="5103"/>
      </w:tabs>
      <w:spacing w:before="130" w:after="130" w:line="260" w:lineRule="atLeast"/>
      <w:jc w:val="left"/>
    </w:pPr>
    <w:rPr>
      <w:rFonts w:ascii="Times New Roman" w:eastAsia="SimSun" w:hAnsi="Times New Roman" w:cs="Times New Roman"/>
      <w:sz w:val="22"/>
      <w:szCs w:val="20"/>
      <w:lang w:val="en-GB" w:bidi="ar-SA"/>
    </w:rPr>
  </w:style>
  <w:style w:type="paragraph" w:customStyle="1" w:styleId="acctstatementheading">
    <w:name w:val="acct statement heading"/>
    <w:aliases w:val="as"/>
    <w:basedOn w:val="Heading2"/>
    <w:next w:val="Normal"/>
    <w:rsid w:val="00486CE5"/>
    <w:pPr>
      <w:numPr>
        <w:ilvl w:val="0"/>
        <w:numId w:val="0"/>
      </w:numPr>
      <w:tabs>
        <w:tab w:val="num" w:pos="0"/>
      </w:tabs>
      <w:spacing w:before="130" w:after="130" w:line="280" w:lineRule="atLeast"/>
      <w:ind w:left="567" w:hanging="567"/>
    </w:pPr>
    <w:rPr>
      <w:rFonts w:ascii="Times New Roman" w:eastAsia="SimSun" w:hAnsi="Times New Roman" w:cs="Times New Roman"/>
      <w:b/>
      <w:sz w:val="24"/>
      <w:szCs w:val="20"/>
      <w:lang w:val="en-GB" w:bidi="ar-SA"/>
    </w:rPr>
  </w:style>
  <w:style w:type="paragraph" w:customStyle="1" w:styleId="acctstatementheadinga">
    <w:name w:val="acct statement heading (a)"/>
    <w:aliases w:val="asa"/>
    <w:basedOn w:val="acctstatementheading"/>
    <w:rsid w:val="00486CE5"/>
    <w:pPr>
      <w:spacing w:line="260" w:lineRule="atLeast"/>
    </w:pPr>
    <w:rPr>
      <w:sz w:val="22"/>
    </w:rPr>
  </w:style>
  <w:style w:type="paragraph" w:customStyle="1" w:styleId="acctstatementsub-headingbolditalic">
    <w:name w:val="acct statement sub-heading bold italic"/>
    <w:aliases w:val="asbi"/>
    <w:basedOn w:val="Normal"/>
    <w:rsid w:val="00486CE5"/>
    <w:pPr>
      <w:keepNext/>
      <w:keepLines/>
      <w:spacing w:before="130" w:after="130" w:line="260" w:lineRule="atLeast"/>
      <w:ind w:left="567"/>
    </w:pPr>
    <w:rPr>
      <w:rFonts w:ascii="Times New Roman" w:eastAsia="SimSun" w:hAnsi="Times New Roman" w:cs="Times New Roman"/>
      <w:b/>
      <w:bCs/>
      <w:i/>
      <w:sz w:val="22"/>
      <w:szCs w:val="20"/>
      <w:lang w:val="en-GB" w:bidi="ar-SA"/>
    </w:rPr>
  </w:style>
  <w:style w:type="paragraph" w:customStyle="1" w:styleId="acctstatementsub-headingitalic">
    <w:name w:val="acct statement sub-heading italic"/>
    <w:aliases w:val="asi"/>
    <w:basedOn w:val="Normal"/>
    <w:rsid w:val="00486CE5"/>
    <w:pPr>
      <w:keepNext/>
      <w:keepLines/>
      <w:spacing w:before="130" w:after="130" w:line="260" w:lineRule="atLeast"/>
      <w:ind w:left="567"/>
    </w:pPr>
    <w:rPr>
      <w:rFonts w:ascii="Times New Roman" w:eastAsia="SimSun" w:hAnsi="Times New Roman" w:cs="Times New Roman"/>
      <w:bCs/>
      <w:i/>
      <w:sz w:val="22"/>
      <w:szCs w:val="20"/>
      <w:lang w:val="en-GB" w:bidi="ar-SA"/>
    </w:rPr>
  </w:style>
  <w:style w:type="paragraph" w:customStyle="1" w:styleId="acctstatementsub-heading">
    <w:name w:val="acct statement sub-heading"/>
    <w:aliases w:val="ass"/>
    <w:basedOn w:val="acctstatementheading"/>
    <w:next w:val="Normal"/>
    <w:rsid w:val="00486CE5"/>
    <w:pPr>
      <w:keepLines/>
      <w:spacing w:line="240" w:lineRule="atLeast"/>
      <w:ind w:left="0" w:hanging="1134"/>
    </w:pPr>
    <w:rPr>
      <w:sz w:val="22"/>
    </w:rPr>
  </w:style>
  <w:style w:type="paragraph" w:customStyle="1" w:styleId="acctstatementsub-sub-heading">
    <w:name w:val="acct statement sub-sub-heading"/>
    <w:aliases w:val="asss"/>
    <w:basedOn w:val="block2"/>
    <w:next w:val="Normal"/>
    <w:rsid w:val="00486CE5"/>
    <w:pPr>
      <w:keepNext/>
      <w:keepLines/>
      <w:spacing w:before="130" w:after="130"/>
    </w:pPr>
    <w:rPr>
      <w:b/>
      <w:bCs/>
      <w:i/>
    </w:rPr>
  </w:style>
  <w:style w:type="paragraph" w:customStyle="1" w:styleId="block2">
    <w:name w:val="block2"/>
    <w:aliases w:val="b2"/>
    <w:basedOn w:val="block"/>
    <w:rsid w:val="00486CE5"/>
    <w:pPr>
      <w:ind w:left="1134"/>
    </w:pPr>
    <w:rPr>
      <w:rFonts w:eastAsia="SimSun"/>
      <w:lang w:eastAsia="x-none"/>
    </w:rPr>
  </w:style>
  <w:style w:type="paragraph" w:customStyle="1" w:styleId="acctstatementsub-sub-sub-heading">
    <w:name w:val="acct statement sub-sub-sub-heading"/>
    <w:aliases w:val="assss"/>
    <w:basedOn w:val="acctstatementsub-sub-heading"/>
    <w:rsid w:val="00486CE5"/>
    <w:rPr>
      <w:b w:val="0"/>
    </w:rPr>
  </w:style>
  <w:style w:type="paragraph" w:customStyle="1" w:styleId="accttwofigureslongernumber">
    <w:name w:val="acct two figures longer number"/>
    <w:aliases w:val="a2+"/>
    <w:basedOn w:val="Normal"/>
    <w:rsid w:val="00486CE5"/>
    <w:pPr>
      <w:tabs>
        <w:tab w:val="decimal" w:pos="1247"/>
      </w:tabs>
      <w:spacing w:line="260" w:lineRule="atLeast"/>
    </w:pPr>
    <w:rPr>
      <w:rFonts w:ascii="Times New Roman" w:eastAsia="SimSun" w:hAnsi="Times New Roman" w:cs="Times New Roman"/>
      <w:sz w:val="22"/>
      <w:szCs w:val="20"/>
      <w:lang w:val="en-GB" w:bidi="ar-SA"/>
    </w:rPr>
  </w:style>
  <w:style w:type="paragraph" w:customStyle="1" w:styleId="accttwofigures">
    <w:name w:val="acct two figures"/>
    <w:aliases w:val="a2"/>
    <w:basedOn w:val="Normal"/>
    <w:rsid w:val="00486CE5"/>
    <w:pPr>
      <w:tabs>
        <w:tab w:val="decimal" w:pos="1021"/>
      </w:tabs>
      <w:spacing w:line="260" w:lineRule="atLeast"/>
    </w:pPr>
    <w:rPr>
      <w:rFonts w:ascii="Times New Roman" w:eastAsia="SimSun" w:hAnsi="Times New Roman" w:cs="Times New Roman"/>
      <w:sz w:val="22"/>
      <w:szCs w:val="20"/>
      <w:lang w:val="en-GB" w:bidi="ar-SA"/>
    </w:rPr>
  </w:style>
  <w:style w:type="paragraph" w:customStyle="1" w:styleId="accttwolines">
    <w:name w:val="acct two lines"/>
    <w:aliases w:val="a2l"/>
    <w:basedOn w:val="Normal"/>
    <w:rsid w:val="00486CE5"/>
    <w:pPr>
      <w:spacing w:after="240" w:line="260" w:lineRule="atLeast"/>
      <w:ind w:left="142" w:hanging="142"/>
    </w:pPr>
    <w:rPr>
      <w:rFonts w:ascii="Times New Roman" w:eastAsia="SimSun" w:hAnsi="Times New Roman" w:cs="Times New Roman"/>
      <w:sz w:val="22"/>
      <w:szCs w:val="20"/>
      <w:lang w:val="en-GB" w:bidi="ar-SA"/>
    </w:rPr>
  </w:style>
  <w:style w:type="paragraph" w:customStyle="1" w:styleId="accttwolinesnospaceafter">
    <w:name w:val="acct two lines no space after"/>
    <w:aliases w:val="a2ln"/>
    <w:basedOn w:val="Normal"/>
    <w:rsid w:val="00486CE5"/>
    <w:pPr>
      <w:spacing w:line="260" w:lineRule="atLeast"/>
      <w:ind w:left="142" w:hanging="142"/>
    </w:pPr>
    <w:rPr>
      <w:rFonts w:ascii="Times New Roman" w:eastAsia="SimSun" w:hAnsi="Times New Roman" w:cs="Times New Roman"/>
      <w:sz w:val="22"/>
      <w:szCs w:val="20"/>
      <w:lang w:val="en-GB" w:bidi="ar-SA"/>
    </w:rPr>
  </w:style>
  <w:style w:type="paragraph" w:customStyle="1" w:styleId="blocknospaceafter">
    <w:name w:val="block no space after"/>
    <w:aliases w:val="bn"/>
    <w:basedOn w:val="block"/>
    <w:rsid w:val="00486CE5"/>
    <w:pPr>
      <w:spacing w:after="0"/>
    </w:pPr>
    <w:rPr>
      <w:rFonts w:eastAsia="SimSun"/>
      <w:lang w:eastAsia="x-none"/>
    </w:rPr>
  </w:style>
  <w:style w:type="paragraph" w:customStyle="1" w:styleId="block2nospaceafter">
    <w:name w:val="block2 no space after"/>
    <w:aliases w:val="b2n,block2 no sp"/>
    <w:basedOn w:val="block2"/>
    <w:rsid w:val="00486CE5"/>
    <w:pPr>
      <w:spacing w:after="0"/>
    </w:pPr>
  </w:style>
  <w:style w:type="paragraph" w:customStyle="1" w:styleId="List1a">
    <w:name w:val="List 1a"/>
    <w:aliases w:val="1a"/>
    <w:basedOn w:val="Normal"/>
    <w:rsid w:val="00486CE5"/>
    <w:pPr>
      <w:spacing w:after="260" w:line="260" w:lineRule="atLeast"/>
      <w:ind w:left="567" w:hanging="567"/>
    </w:pPr>
    <w:rPr>
      <w:rFonts w:ascii="Times New Roman" w:eastAsia="SimSun" w:hAnsi="Times New Roman" w:cs="Times New Roman"/>
      <w:sz w:val="22"/>
      <w:szCs w:val="20"/>
      <w:lang w:val="en-GB" w:bidi="ar-SA"/>
    </w:rPr>
  </w:style>
  <w:style w:type="paragraph" w:customStyle="1" w:styleId="List2i">
    <w:name w:val="List 2i"/>
    <w:aliases w:val="2i"/>
    <w:basedOn w:val="Normal"/>
    <w:rsid w:val="00486CE5"/>
    <w:pPr>
      <w:spacing w:after="260" w:line="260" w:lineRule="atLeast"/>
      <w:ind w:left="1134" w:hanging="567"/>
    </w:pPr>
    <w:rPr>
      <w:rFonts w:ascii="Times New Roman" w:eastAsia="SimSun" w:hAnsi="Times New Roman" w:cs="Times New Roman"/>
      <w:sz w:val="22"/>
      <w:szCs w:val="20"/>
      <w:lang w:val="en-GB" w:bidi="ar-SA"/>
    </w:rPr>
  </w:style>
  <w:style w:type="paragraph" w:styleId="MacroText">
    <w:name w:val="macro"/>
    <w:link w:val="MacroTextChar"/>
    <w:rsid w:val="00486CE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SimSun" w:hAnsi="Courier New" w:cs="Times New Roman"/>
      <w:lang w:val="en-AU" w:bidi="ar-SA"/>
    </w:rPr>
  </w:style>
  <w:style w:type="character" w:customStyle="1" w:styleId="MacroTextChar">
    <w:name w:val="Macro Text Char"/>
    <w:basedOn w:val="DefaultParagraphFont"/>
    <w:link w:val="MacroText"/>
    <w:rsid w:val="00486CE5"/>
    <w:rPr>
      <w:rFonts w:ascii="Courier New" w:eastAsia="SimSun" w:hAnsi="Courier New" w:cs="Times New Roman"/>
      <w:lang w:val="en-AU" w:bidi="ar-SA"/>
    </w:rPr>
  </w:style>
  <w:style w:type="paragraph" w:customStyle="1" w:styleId="zcompanyname">
    <w:name w:val="zcompany name"/>
    <w:aliases w:val="cn"/>
    <w:basedOn w:val="Normal"/>
    <w:rsid w:val="00486CE5"/>
    <w:pPr>
      <w:framePr w:w="4536" w:wrap="around" w:vAnchor="page" w:hAnchor="page" w:xAlign="center" w:y="3993"/>
      <w:spacing w:after="400"/>
      <w:jc w:val="center"/>
    </w:pPr>
    <w:rPr>
      <w:rFonts w:ascii="Times New Roman" w:eastAsia="SimSun" w:hAnsi="Times New Roman" w:cs="Times New Roman"/>
      <w:b/>
      <w:sz w:val="26"/>
      <w:szCs w:val="20"/>
      <w:lang w:val="en-GB" w:bidi="ar-SA"/>
    </w:rPr>
  </w:style>
  <w:style w:type="paragraph" w:customStyle="1" w:styleId="zcontents">
    <w:name w:val="zcontents"/>
    <w:basedOn w:val="acctmainheading"/>
    <w:rsid w:val="00486CE5"/>
  </w:style>
  <w:style w:type="paragraph" w:customStyle="1" w:styleId="zreportaddinfo">
    <w:name w:val="zreport addinfo"/>
    <w:basedOn w:val="Normal"/>
    <w:rsid w:val="00486CE5"/>
    <w:pPr>
      <w:framePr w:wrap="around" w:hAnchor="page" w:xAlign="center" w:yAlign="bottom"/>
      <w:spacing w:line="260" w:lineRule="atLeast"/>
      <w:jc w:val="center"/>
    </w:pPr>
    <w:rPr>
      <w:rFonts w:ascii="Times New Roman" w:eastAsia="SimSun" w:hAnsi="Times New Roman" w:cs="Times New Roman"/>
      <w:noProof/>
      <w:sz w:val="20"/>
      <w:szCs w:val="20"/>
      <w:lang w:val="en-GB" w:bidi="ar-SA"/>
    </w:rPr>
  </w:style>
  <w:style w:type="paragraph" w:customStyle="1" w:styleId="zreportaddinfoit">
    <w:name w:val="zreport addinfoit"/>
    <w:basedOn w:val="Normal"/>
    <w:rsid w:val="00486CE5"/>
    <w:pPr>
      <w:framePr w:wrap="around" w:hAnchor="page" w:xAlign="center" w:yAlign="bottom"/>
      <w:spacing w:line="260" w:lineRule="atLeast"/>
      <w:jc w:val="center"/>
    </w:pPr>
    <w:rPr>
      <w:rFonts w:ascii="Times New Roman" w:eastAsia="SimSun" w:hAnsi="Times New Roman" w:cs="Times New Roman"/>
      <w:i/>
      <w:sz w:val="20"/>
      <w:szCs w:val="20"/>
      <w:lang w:val="en-GB" w:bidi="ar-SA"/>
    </w:rPr>
  </w:style>
  <w:style w:type="paragraph" w:customStyle="1" w:styleId="zreportname">
    <w:name w:val="zreport name"/>
    <w:aliases w:val="rn"/>
    <w:basedOn w:val="Normal"/>
    <w:rsid w:val="00486CE5"/>
    <w:pPr>
      <w:keepLines/>
      <w:framePr w:w="4536" w:wrap="around" w:vAnchor="page" w:hAnchor="page" w:xAlign="center" w:y="3993"/>
      <w:spacing w:line="440" w:lineRule="exact"/>
      <w:jc w:val="center"/>
    </w:pPr>
    <w:rPr>
      <w:rFonts w:ascii="Times New Roman" w:eastAsia="SimSun" w:hAnsi="Times New Roman" w:cs="Times New Roman"/>
      <w:noProof/>
      <w:sz w:val="36"/>
      <w:szCs w:val="20"/>
      <w:lang w:val="en-GB" w:bidi="ar-SA"/>
    </w:rPr>
  </w:style>
  <w:style w:type="paragraph" w:customStyle="1" w:styleId="zreportsubtitle">
    <w:name w:val="zreport subtitle"/>
    <w:basedOn w:val="zreportname"/>
    <w:rsid w:val="00486CE5"/>
    <w:pPr>
      <w:framePr w:wrap="around"/>
      <w:spacing w:line="360" w:lineRule="exact"/>
    </w:pPr>
    <w:rPr>
      <w:sz w:val="32"/>
    </w:rPr>
  </w:style>
  <w:style w:type="paragraph" w:customStyle="1" w:styleId="BodyTexthalfspaceafter">
    <w:name w:val="Body Text half space after"/>
    <w:aliases w:val="hs"/>
    <w:basedOn w:val="BodyText"/>
    <w:rsid w:val="00486CE5"/>
    <w:pPr>
      <w:spacing w:after="130" w:line="260" w:lineRule="atLeast"/>
      <w:jc w:val="left"/>
    </w:pPr>
    <w:rPr>
      <w:rFonts w:ascii="Times New Roman" w:eastAsia="SimSun" w:hAnsi="Times New Roman" w:cs="Times New Roman"/>
      <w:sz w:val="22"/>
      <w:szCs w:val="20"/>
      <w:lang w:val="en-GB" w:bidi="ar-SA"/>
    </w:rPr>
  </w:style>
  <w:style w:type="paragraph" w:customStyle="1" w:styleId="ind">
    <w:name w:val="*ind"/>
    <w:basedOn w:val="BodyText"/>
    <w:rsid w:val="00486CE5"/>
    <w:pPr>
      <w:spacing w:after="260" w:line="260" w:lineRule="atLeast"/>
      <w:ind w:left="340" w:hanging="340"/>
      <w:jc w:val="left"/>
    </w:pPr>
    <w:rPr>
      <w:rFonts w:ascii="Times New Roman" w:eastAsia="SimSun" w:hAnsi="Times New Roman" w:cs="Times New Roman"/>
      <w:sz w:val="22"/>
      <w:szCs w:val="20"/>
      <w:lang w:val="en-GB" w:bidi="ar-SA"/>
    </w:rPr>
  </w:style>
  <w:style w:type="paragraph" w:customStyle="1" w:styleId="acctindenthalfspaceafter">
    <w:name w:val="acct indent half space after"/>
    <w:aliases w:val="aihs"/>
    <w:basedOn w:val="acctindent"/>
    <w:rsid w:val="00486CE5"/>
    <w:pPr>
      <w:spacing w:after="130"/>
    </w:pPr>
  </w:style>
  <w:style w:type="paragraph" w:customStyle="1" w:styleId="keeptogethernormal">
    <w:name w:val="keep together normal"/>
    <w:aliases w:val="ktn"/>
    <w:basedOn w:val="Normal"/>
    <w:rsid w:val="00486CE5"/>
    <w:pPr>
      <w:keepNext/>
      <w:keepLines/>
      <w:spacing w:line="260" w:lineRule="atLeast"/>
    </w:pPr>
    <w:rPr>
      <w:rFonts w:ascii="Times New Roman" w:eastAsia="SimSun" w:hAnsi="Times New Roman" w:cs="Times New Roman"/>
      <w:sz w:val="22"/>
      <w:szCs w:val="20"/>
      <w:lang w:val="en-GB" w:bidi="ar-SA"/>
    </w:rPr>
  </w:style>
  <w:style w:type="paragraph" w:customStyle="1" w:styleId="nineptheading">
    <w:name w:val="nine pt heading"/>
    <w:aliases w:val="9h"/>
    <w:basedOn w:val="nineptbodytext"/>
    <w:rsid w:val="00486CE5"/>
    <w:rPr>
      <w:b/>
      <w:bCs/>
    </w:rPr>
  </w:style>
  <w:style w:type="paragraph" w:customStyle="1" w:styleId="nineptbodytext">
    <w:name w:val="nine pt body text"/>
    <w:aliases w:val="9bt"/>
    <w:basedOn w:val="nineptnormal"/>
    <w:rsid w:val="00486CE5"/>
    <w:pPr>
      <w:spacing w:after="220"/>
    </w:pPr>
  </w:style>
  <w:style w:type="paragraph" w:customStyle="1" w:styleId="nineptnormal">
    <w:name w:val="nine pt normal"/>
    <w:aliases w:val="9n"/>
    <w:basedOn w:val="Normal"/>
    <w:rsid w:val="00486CE5"/>
    <w:pPr>
      <w:spacing w:line="220" w:lineRule="atLeast"/>
    </w:pPr>
    <w:rPr>
      <w:rFonts w:ascii="Times New Roman" w:eastAsia="SimSun" w:hAnsi="Times New Roman" w:cs="Times New Roman"/>
      <w:sz w:val="18"/>
      <w:szCs w:val="20"/>
      <w:lang w:val="en-GB" w:bidi="ar-SA"/>
    </w:rPr>
  </w:style>
  <w:style w:type="paragraph" w:customStyle="1" w:styleId="nineptheadingcentred">
    <w:name w:val="nine pt heading centred"/>
    <w:aliases w:val="9hc"/>
    <w:basedOn w:val="nineptheading"/>
    <w:rsid w:val="00486CE5"/>
    <w:pPr>
      <w:jc w:val="center"/>
    </w:pPr>
  </w:style>
  <w:style w:type="paragraph" w:customStyle="1" w:styleId="heading">
    <w:name w:val="heading"/>
    <w:aliases w:val="h"/>
    <w:basedOn w:val="BodyText"/>
    <w:rsid w:val="00486CE5"/>
    <w:pPr>
      <w:spacing w:after="260" w:line="260" w:lineRule="atLeast"/>
      <w:jc w:val="left"/>
    </w:pPr>
    <w:rPr>
      <w:rFonts w:ascii="Times New Roman" w:eastAsia="SimSun" w:hAnsi="Times New Roman" w:cs="Times New Roman"/>
      <w:b/>
      <w:sz w:val="22"/>
      <w:szCs w:val="20"/>
      <w:lang w:val="en-GB" w:bidi="ar-SA"/>
    </w:rPr>
  </w:style>
  <w:style w:type="paragraph" w:customStyle="1" w:styleId="headingcentred">
    <w:name w:val="heading centred"/>
    <w:aliases w:val="hc"/>
    <w:basedOn w:val="heading"/>
    <w:rsid w:val="00486CE5"/>
    <w:pPr>
      <w:jc w:val="center"/>
    </w:pPr>
  </w:style>
  <w:style w:type="paragraph" w:customStyle="1" w:styleId="Normalcentred">
    <w:name w:val="Normal centred"/>
    <w:aliases w:val="nc"/>
    <w:basedOn w:val="acctcolumnheadingnospaceafter"/>
    <w:rsid w:val="00486CE5"/>
  </w:style>
  <w:style w:type="paragraph" w:customStyle="1" w:styleId="nineptheadingcentredbold">
    <w:name w:val="nine pt heading centred bold"/>
    <w:aliases w:val="9hcb"/>
    <w:basedOn w:val="Normal"/>
    <w:rsid w:val="00486CE5"/>
    <w:pPr>
      <w:spacing w:line="220" w:lineRule="atLeast"/>
      <w:jc w:val="center"/>
    </w:pPr>
    <w:rPr>
      <w:rFonts w:ascii="Times New Roman" w:eastAsia="SimSun" w:hAnsi="Times New Roman" w:cs="Times New Roman"/>
      <w:b/>
      <w:bCs/>
      <w:sz w:val="18"/>
      <w:szCs w:val="20"/>
      <w:lang w:val="en-GB" w:bidi="ar-SA"/>
    </w:rPr>
  </w:style>
  <w:style w:type="paragraph" w:customStyle="1" w:styleId="nineptheadingcentredboldwider">
    <w:name w:val="nine pt heading centred bold wider"/>
    <w:aliases w:val="9hcbw"/>
    <w:basedOn w:val="nineptheadingcentredbold"/>
    <w:rsid w:val="00486CE5"/>
    <w:pPr>
      <w:ind w:left="-57" w:right="-57"/>
    </w:pPr>
  </w:style>
  <w:style w:type="paragraph" w:customStyle="1" w:styleId="nineptnormalheadinghalfspace">
    <w:name w:val="nine pt normal heading half space"/>
    <w:aliases w:val="9nhhs"/>
    <w:basedOn w:val="nineptnormalheading"/>
    <w:rsid w:val="00486CE5"/>
    <w:pPr>
      <w:spacing w:after="80"/>
    </w:pPr>
  </w:style>
  <w:style w:type="paragraph" w:customStyle="1" w:styleId="nineptnormalheading">
    <w:name w:val="nine pt normal heading"/>
    <w:aliases w:val="9nh"/>
    <w:basedOn w:val="nineptnormal"/>
    <w:rsid w:val="00486CE5"/>
    <w:rPr>
      <w:b/>
    </w:rPr>
  </w:style>
  <w:style w:type="paragraph" w:customStyle="1" w:styleId="nineptcolumntab1">
    <w:name w:val="nine pt column tab1"/>
    <w:aliases w:val="a91"/>
    <w:basedOn w:val="nineptnormal"/>
    <w:rsid w:val="00486CE5"/>
    <w:pPr>
      <w:tabs>
        <w:tab w:val="decimal" w:pos="737"/>
      </w:tabs>
    </w:pPr>
  </w:style>
  <w:style w:type="paragraph" w:customStyle="1" w:styleId="nineptnormalitalicheading">
    <w:name w:val="nine pt normal italic heading"/>
    <w:aliases w:val="9nith"/>
    <w:basedOn w:val="nineptnormalheading"/>
    <w:rsid w:val="00486CE5"/>
    <w:rPr>
      <w:i/>
      <w:iCs/>
    </w:rPr>
  </w:style>
  <w:style w:type="paragraph" w:customStyle="1" w:styleId="Normalheadingcentred">
    <w:name w:val="Normal heading centred"/>
    <w:aliases w:val="nhc"/>
    <w:basedOn w:val="Normalheading"/>
    <w:rsid w:val="00486CE5"/>
    <w:pPr>
      <w:jc w:val="center"/>
    </w:pPr>
  </w:style>
  <w:style w:type="paragraph" w:customStyle="1" w:styleId="Normalheading">
    <w:name w:val="Normal heading"/>
    <w:aliases w:val="nh"/>
    <w:basedOn w:val="Normal"/>
    <w:rsid w:val="00486CE5"/>
    <w:pPr>
      <w:spacing w:line="260" w:lineRule="atLeast"/>
    </w:pPr>
    <w:rPr>
      <w:rFonts w:ascii="Times New Roman" w:eastAsia="SimSun" w:hAnsi="Times New Roman" w:cs="Times New Roman"/>
      <w:b/>
      <w:bCs/>
      <w:sz w:val="22"/>
      <w:szCs w:val="20"/>
      <w:lang w:val="en-GB" w:bidi="ar-SA"/>
    </w:rPr>
  </w:style>
  <w:style w:type="paragraph" w:customStyle="1" w:styleId="ListBullethalfspaceafter">
    <w:name w:val="List Bullet half space after"/>
    <w:aliases w:val="lbhs"/>
    <w:basedOn w:val="ListBullet"/>
    <w:rsid w:val="00486CE5"/>
    <w:pPr>
      <w:numPr>
        <w:numId w:val="0"/>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340"/>
      </w:tabs>
      <w:spacing w:before="0" w:line="260" w:lineRule="atLeast"/>
      <w:ind w:left="340" w:hanging="340"/>
    </w:pPr>
    <w:rPr>
      <w:rFonts w:ascii="Times New Roman" w:hAnsi="Times New Roman" w:cs="Times New Roman"/>
      <w:sz w:val="22"/>
      <w:szCs w:val="20"/>
      <w:lang w:val="en-GB" w:bidi="ar-SA"/>
    </w:rPr>
  </w:style>
  <w:style w:type="paragraph" w:customStyle="1" w:styleId="accttwofigurescents">
    <w:name w:val="acct two figures cents"/>
    <w:aliases w:val="a2c,acct two figures ¢ sign"/>
    <w:basedOn w:val="Normal"/>
    <w:rsid w:val="00486CE5"/>
    <w:pPr>
      <w:tabs>
        <w:tab w:val="decimal" w:pos="284"/>
      </w:tabs>
      <w:spacing w:line="260" w:lineRule="atLeast"/>
    </w:pPr>
    <w:rPr>
      <w:rFonts w:ascii="Times New Roman" w:eastAsia="SimSun" w:hAnsi="Times New Roman" w:cs="Times New Roman"/>
      <w:sz w:val="22"/>
      <w:szCs w:val="20"/>
      <w:lang w:val="en-GB" w:bidi="ar-SA"/>
    </w:rPr>
  </w:style>
  <w:style w:type="paragraph" w:customStyle="1" w:styleId="accttwofiguresdecimal">
    <w:name w:val="acct two figures decimal"/>
    <w:aliases w:val="a2d"/>
    <w:basedOn w:val="Normal"/>
    <w:rsid w:val="00486CE5"/>
    <w:pPr>
      <w:tabs>
        <w:tab w:val="decimal" w:pos="510"/>
      </w:tabs>
      <w:spacing w:line="260" w:lineRule="atLeast"/>
    </w:pPr>
    <w:rPr>
      <w:rFonts w:ascii="Times New Roman" w:eastAsia="SimSun" w:hAnsi="Times New Roman" w:cs="Times New Roman"/>
      <w:sz w:val="22"/>
      <w:szCs w:val="20"/>
      <w:lang w:val="en-GB" w:bidi="ar-SA"/>
    </w:rPr>
  </w:style>
  <w:style w:type="paragraph" w:customStyle="1" w:styleId="NormalIndent1">
    <w:name w:val="Normal Indent1"/>
    <w:basedOn w:val="Normal"/>
    <w:rsid w:val="00486CE5"/>
    <w:pPr>
      <w:spacing w:line="260" w:lineRule="atLeast"/>
      <w:ind w:left="142"/>
    </w:pPr>
    <w:rPr>
      <w:rFonts w:ascii="Times New Roman" w:eastAsia="SimSun" w:hAnsi="Times New Roman" w:cs="Times New Roman"/>
      <w:sz w:val="22"/>
      <w:szCs w:val="20"/>
      <w:lang w:val="en-GB" w:bidi="ar-SA"/>
    </w:rPr>
  </w:style>
  <w:style w:type="paragraph" w:customStyle="1" w:styleId="ListBullet2nospaceafter">
    <w:name w:val="List Bullet 2 no space after"/>
    <w:aliases w:val="lb2n"/>
    <w:basedOn w:val="ListBullet2"/>
    <w:rsid w:val="00486CE5"/>
    <w:pPr>
      <w:numPr>
        <w:numId w:val="0"/>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before="0" w:after="0" w:line="260" w:lineRule="atLeast"/>
      <w:ind w:left="680" w:hanging="340"/>
    </w:pPr>
    <w:rPr>
      <w:rFonts w:ascii="Times New Roman" w:hAnsi="Times New Roman" w:cs="Times New Roman"/>
      <w:sz w:val="22"/>
      <w:szCs w:val="20"/>
      <w:lang w:val="en-GB" w:bidi="ar-SA"/>
    </w:rPr>
  </w:style>
  <w:style w:type="paragraph" w:customStyle="1" w:styleId="ListBullet2halfspaceafter">
    <w:name w:val="List Bullet 2 half space after"/>
    <w:aliases w:val="lb2hs"/>
    <w:basedOn w:val="ListBullet2"/>
    <w:rsid w:val="00486CE5"/>
    <w:pPr>
      <w:numPr>
        <w:numId w:val="0"/>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before="0" w:line="260" w:lineRule="atLeast"/>
      <w:ind w:left="680" w:hanging="340"/>
    </w:pPr>
    <w:rPr>
      <w:rFonts w:ascii="Times New Roman" w:hAnsi="Times New Roman" w:cs="Times New Roman"/>
      <w:sz w:val="22"/>
      <w:szCs w:val="20"/>
      <w:lang w:val="en-GB" w:bidi="ar-SA"/>
    </w:rPr>
  </w:style>
  <w:style w:type="paragraph" w:customStyle="1" w:styleId="BodyTextIndentitalichalfspafter">
    <w:name w:val="Body Text Indent italic half sp after"/>
    <w:aliases w:val="iitalhs"/>
    <w:basedOn w:val="BodyTextIndentitalic"/>
    <w:rsid w:val="00486CE5"/>
    <w:pPr>
      <w:spacing w:after="130"/>
    </w:pPr>
  </w:style>
  <w:style w:type="paragraph" w:customStyle="1" w:styleId="BodyTextIndentitalic">
    <w:name w:val="Body Text Indent italic"/>
    <w:aliases w:val="iital"/>
    <w:basedOn w:val="BodyTextIndent"/>
    <w:rsid w:val="00486CE5"/>
    <w:pPr>
      <w:spacing w:after="260" w:line="260" w:lineRule="atLeast"/>
      <w:ind w:left="340" w:firstLine="0"/>
      <w:jc w:val="left"/>
    </w:pPr>
    <w:rPr>
      <w:rFonts w:ascii="Times New Roman" w:eastAsia="SimSun" w:hAnsi="Times New Roman" w:cs="Angsana New"/>
      <w:i/>
      <w:iCs/>
      <w:sz w:val="22"/>
      <w:szCs w:val="20"/>
      <w:lang w:val="en-GB" w:bidi="ar-SA"/>
    </w:rPr>
  </w:style>
  <w:style w:type="paragraph" w:customStyle="1" w:styleId="BodyTextIndenthalfspaceafter">
    <w:name w:val="Body Text Indent half space after"/>
    <w:aliases w:val="ihs"/>
    <w:basedOn w:val="BodyTextIndent"/>
    <w:rsid w:val="00486CE5"/>
    <w:pPr>
      <w:spacing w:after="130" w:line="260" w:lineRule="atLeast"/>
      <w:ind w:left="340" w:firstLine="0"/>
      <w:jc w:val="left"/>
    </w:pPr>
    <w:rPr>
      <w:rFonts w:ascii="Times New Roman" w:eastAsia="SimSun" w:hAnsi="Times New Roman" w:cs="Angsana New"/>
      <w:sz w:val="22"/>
      <w:szCs w:val="20"/>
      <w:lang w:val="en-GB" w:bidi="ar-SA"/>
    </w:rPr>
  </w:style>
  <w:style w:type="paragraph" w:customStyle="1" w:styleId="BodyTextonepointafter">
    <w:name w:val="Body Text one point after"/>
    <w:aliases w:val="bt1"/>
    <w:basedOn w:val="BodyText"/>
    <w:rsid w:val="00486CE5"/>
    <w:pPr>
      <w:spacing w:after="20" w:line="260" w:lineRule="atLeast"/>
      <w:jc w:val="left"/>
    </w:pPr>
    <w:rPr>
      <w:rFonts w:ascii="Times New Roman" w:eastAsia="SimSun" w:hAnsi="Times New Roman" w:cs="Times New Roman"/>
      <w:sz w:val="22"/>
      <w:szCs w:val="20"/>
      <w:lang w:val="en-GB" w:bidi="ar-SA"/>
    </w:rPr>
  </w:style>
  <w:style w:type="paragraph" w:customStyle="1" w:styleId="keeptogether">
    <w:name w:val="keep together"/>
    <w:aliases w:val="kt"/>
    <w:basedOn w:val="BodyText"/>
    <w:rsid w:val="00486CE5"/>
    <w:pPr>
      <w:keepNext/>
      <w:keepLines/>
      <w:spacing w:after="260" w:line="260" w:lineRule="atLeast"/>
      <w:jc w:val="left"/>
    </w:pPr>
    <w:rPr>
      <w:rFonts w:ascii="Times New Roman" w:eastAsia="SimSun" w:hAnsi="Times New Roman" w:cs="Times New Roman"/>
      <w:sz w:val="22"/>
      <w:szCs w:val="20"/>
      <w:lang w:val="en-GB" w:bidi="ar-SA"/>
    </w:rPr>
  </w:style>
  <w:style w:type="paragraph" w:customStyle="1" w:styleId="acctthreecolumns">
    <w:name w:val="acct three columns"/>
    <w:aliases w:val="a3,acct three figures"/>
    <w:basedOn w:val="Normal"/>
    <w:rsid w:val="00486CE5"/>
    <w:pPr>
      <w:tabs>
        <w:tab w:val="decimal" w:pos="1361"/>
      </w:tabs>
      <w:spacing w:line="260" w:lineRule="atLeast"/>
    </w:pPr>
    <w:rPr>
      <w:rFonts w:ascii="Times New Roman" w:eastAsia="SimSun" w:hAnsi="Times New Roman" w:cs="Times New Roman"/>
      <w:sz w:val="22"/>
      <w:szCs w:val="20"/>
      <w:lang w:val="en-GB" w:bidi="ar-SA"/>
    </w:rPr>
  </w:style>
  <w:style w:type="paragraph" w:customStyle="1" w:styleId="acctthreecolumnsshorternumber">
    <w:name w:val="acct three columns shorter number"/>
    <w:aliases w:val="a3-"/>
    <w:basedOn w:val="Normal"/>
    <w:rsid w:val="00486CE5"/>
    <w:pPr>
      <w:tabs>
        <w:tab w:val="decimal" w:pos="1021"/>
      </w:tabs>
      <w:spacing w:line="260" w:lineRule="atLeast"/>
    </w:pPr>
    <w:rPr>
      <w:rFonts w:ascii="Times New Roman" w:eastAsia="SimSun" w:hAnsi="Times New Roman" w:cs="Times New Roman"/>
      <w:sz w:val="22"/>
      <w:szCs w:val="20"/>
      <w:lang w:val="en-GB" w:bidi="ar-SA"/>
    </w:rPr>
  </w:style>
  <w:style w:type="paragraph" w:customStyle="1" w:styleId="tabletext">
    <w:name w:val="table text"/>
    <w:aliases w:val="tt"/>
    <w:basedOn w:val="Normal"/>
    <w:rsid w:val="00486CE5"/>
    <w:pPr>
      <w:spacing w:before="130" w:after="130" w:line="260" w:lineRule="atLeast"/>
    </w:pPr>
    <w:rPr>
      <w:rFonts w:ascii="Times New Roman" w:eastAsia="SimSun" w:hAnsi="Times New Roman" w:cs="Times New Roman"/>
      <w:sz w:val="22"/>
      <w:szCs w:val="20"/>
      <w:lang w:val="en-GB" w:bidi="ar-SA"/>
    </w:rPr>
  </w:style>
  <w:style w:type="paragraph" w:customStyle="1" w:styleId="BodyTextitalic">
    <w:name w:val="Body Text italic"/>
    <w:basedOn w:val="BodyText"/>
    <w:rsid w:val="00486CE5"/>
    <w:pPr>
      <w:spacing w:after="260" w:line="260" w:lineRule="atLeast"/>
      <w:jc w:val="left"/>
    </w:pPr>
    <w:rPr>
      <w:rFonts w:ascii="Times New Roman" w:eastAsia="SimSun" w:hAnsi="Times New Roman" w:cs="Times New Roman"/>
      <w:i/>
      <w:iCs/>
      <w:sz w:val="22"/>
      <w:szCs w:val="20"/>
      <w:lang w:val="en-GB" w:bidi="ar-SA"/>
    </w:rPr>
  </w:style>
  <w:style w:type="paragraph" w:customStyle="1" w:styleId="BodyTextIndentnosp">
    <w:name w:val="Body Text Indent no sp"/>
    <w:aliases w:val="in,indent no space after"/>
    <w:basedOn w:val="BodyTextIndent"/>
    <w:rsid w:val="00486CE5"/>
    <w:pPr>
      <w:spacing w:line="260" w:lineRule="atLeast"/>
      <w:ind w:left="340" w:firstLine="0"/>
      <w:jc w:val="left"/>
    </w:pPr>
    <w:rPr>
      <w:rFonts w:ascii="Times New Roman" w:eastAsia="SimSun" w:hAnsi="Times New Roman" w:cs="Angsana New"/>
      <w:sz w:val="22"/>
      <w:szCs w:val="20"/>
      <w:lang w:val="en-GB" w:bidi="ar-SA"/>
    </w:rPr>
  </w:style>
  <w:style w:type="paragraph" w:customStyle="1" w:styleId="acctfourfiguresdecimal">
    <w:name w:val="acct four figures decimal"/>
    <w:aliases w:val="a4d"/>
    <w:basedOn w:val="Normal"/>
    <w:rsid w:val="00486CE5"/>
    <w:pPr>
      <w:tabs>
        <w:tab w:val="decimal" w:pos="383"/>
      </w:tabs>
      <w:spacing w:line="260" w:lineRule="atLeast"/>
    </w:pPr>
    <w:rPr>
      <w:rFonts w:ascii="Times New Roman" w:eastAsia="SimSun" w:hAnsi="Times New Roman" w:cs="Times New Roman"/>
      <w:sz w:val="22"/>
      <w:szCs w:val="20"/>
      <w:lang w:val="en-GB" w:bidi="ar-SA"/>
    </w:rPr>
  </w:style>
  <w:style w:type="paragraph" w:customStyle="1" w:styleId="headingnospaceafter">
    <w:name w:val="heading no space after"/>
    <w:aliases w:val="hn,heading no space"/>
    <w:basedOn w:val="heading"/>
    <w:rsid w:val="00486CE5"/>
    <w:pPr>
      <w:spacing w:after="0"/>
    </w:pPr>
  </w:style>
  <w:style w:type="paragraph" w:customStyle="1" w:styleId="acctnotecolumndecimal">
    <w:name w:val="acct note column decimal"/>
    <w:aliases w:val="and"/>
    <w:basedOn w:val="Normal"/>
    <w:rsid w:val="00486CE5"/>
    <w:pPr>
      <w:tabs>
        <w:tab w:val="decimal" w:pos="425"/>
      </w:tabs>
      <w:spacing w:line="260" w:lineRule="atLeast"/>
    </w:pPr>
    <w:rPr>
      <w:rFonts w:ascii="Times New Roman" w:eastAsia="SimSun" w:hAnsi="Times New Roman" w:cs="Times New Roman"/>
      <w:sz w:val="22"/>
      <w:szCs w:val="20"/>
      <w:lang w:val="en-GB" w:bidi="ar-SA"/>
    </w:rPr>
  </w:style>
  <w:style w:type="paragraph" w:customStyle="1" w:styleId="nineptbodytextbullet">
    <w:name w:val="nine pt body text bullet"/>
    <w:aliases w:val="9btb"/>
    <w:basedOn w:val="nineptbodytext"/>
    <w:rsid w:val="00486CE5"/>
    <w:pPr>
      <w:tabs>
        <w:tab w:val="num" w:pos="284"/>
      </w:tabs>
      <w:spacing w:after="180"/>
      <w:ind w:left="284" w:hanging="284"/>
    </w:pPr>
  </w:style>
  <w:style w:type="paragraph" w:customStyle="1" w:styleId="nineptnormalbullet">
    <w:name w:val="nine pt normal bullet"/>
    <w:aliases w:val="9nb"/>
    <w:basedOn w:val="nineptnormal"/>
    <w:rsid w:val="00486CE5"/>
    <w:pPr>
      <w:tabs>
        <w:tab w:val="num" w:pos="284"/>
      </w:tabs>
      <w:ind w:left="284" w:hanging="284"/>
    </w:pPr>
  </w:style>
  <w:style w:type="paragraph" w:customStyle="1" w:styleId="ninepttabletextblockbullet">
    <w:name w:val="nine pt table text block bullet"/>
    <w:aliases w:val="9ttbb"/>
    <w:basedOn w:val="ninepttabletextblock"/>
    <w:rsid w:val="00486CE5"/>
    <w:pPr>
      <w:tabs>
        <w:tab w:val="num" w:pos="652"/>
      </w:tabs>
      <w:ind w:left="652" w:hanging="227"/>
    </w:pPr>
  </w:style>
  <w:style w:type="paragraph" w:customStyle="1" w:styleId="ninepttabletextblock">
    <w:name w:val="nine pt table text block"/>
    <w:aliases w:val="9ttbk"/>
    <w:basedOn w:val="Normal"/>
    <w:rsid w:val="00486CE5"/>
    <w:pPr>
      <w:spacing w:after="60" w:line="220" w:lineRule="atLeast"/>
      <w:ind w:left="425"/>
    </w:pPr>
    <w:rPr>
      <w:rFonts w:ascii="Times New Roman" w:eastAsia="SimSun" w:hAnsi="Times New Roman" w:cs="Times New Roman"/>
      <w:sz w:val="18"/>
      <w:szCs w:val="20"/>
      <w:lang w:val="en-GB" w:bidi="ar-SA"/>
    </w:rPr>
  </w:style>
  <w:style w:type="paragraph" w:customStyle="1" w:styleId="IndexHeading1">
    <w:name w:val="Index Heading1"/>
    <w:aliases w:val="ixh,index heading"/>
    <w:basedOn w:val="BodyText"/>
    <w:rsid w:val="00486CE5"/>
    <w:pPr>
      <w:spacing w:after="130" w:line="260" w:lineRule="atLeast"/>
      <w:ind w:left="1134" w:hanging="1134"/>
      <w:jc w:val="left"/>
    </w:pPr>
    <w:rPr>
      <w:rFonts w:ascii="Times New Roman" w:eastAsia="SimSun" w:hAnsi="Times New Roman" w:cs="Times New Roman"/>
      <w:b/>
      <w:sz w:val="22"/>
      <w:szCs w:val="20"/>
      <w:lang w:val="en-GB" w:bidi="ar-SA"/>
    </w:rPr>
  </w:style>
  <w:style w:type="paragraph" w:customStyle="1" w:styleId="block2bullet">
    <w:name w:val="block2bullet"/>
    <w:aliases w:val="b2b"/>
    <w:basedOn w:val="block2"/>
    <w:rsid w:val="00486CE5"/>
    <w:pPr>
      <w:tabs>
        <w:tab w:val="num" w:pos="1474"/>
      </w:tabs>
      <w:ind w:left="1474" w:hanging="340"/>
    </w:pPr>
  </w:style>
  <w:style w:type="paragraph" w:customStyle="1" w:styleId="tabletextheading">
    <w:name w:val="table text heading"/>
    <w:aliases w:val="tth"/>
    <w:basedOn w:val="tabletext"/>
    <w:rsid w:val="00486CE5"/>
    <w:rPr>
      <w:b/>
      <w:bCs/>
    </w:rPr>
  </w:style>
  <w:style w:type="paragraph" w:customStyle="1" w:styleId="acctfourfiguresyears">
    <w:name w:val="acct four figures years"/>
    <w:aliases w:val="a4y"/>
    <w:basedOn w:val="Normal"/>
    <w:rsid w:val="00486CE5"/>
    <w:pPr>
      <w:tabs>
        <w:tab w:val="decimal" w:pos="227"/>
      </w:tabs>
      <w:spacing w:line="260" w:lineRule="atLeast"/>
    </w:pPr>
    <w:rPr>
      <w:rFonts w:ascii="Times New Roman" w:eastAsia="SimSun" w:hAnsi="Times New Roman" w:cs="Times New Roman"/>
      <w:sz w:val="22"/>
      <w:szCs w:val="20"/>
      <w:lang w:val="en-GB" w:bidi="ar-SA"/>
    </w:rPr>
  </w:style>
  <w:style w:type="paragraph" w:customStyle="1" w:styleId="accttwofiguresyears">
    <w:name w:val="acct two figures years"/>
    <w:aliases w:val="a2y"/>
    <w:basedOn w:val="Normal"/>
    <w:rsid w:val="00486CE5"/>
    <w:pPr>
      <w:tabs>
        <w:tab w:val="decimal" w:pos="482"/>
      </w:tabs>
      <w:spacing w:line="260" w:lineRule="atLeast"/>
    </w:pPr>
    <w:rPr>
      <w:rFonts w:ascii="Times New Roman" w:eastAsia="SimSun" w:hAnsi="Times New Roman" w:cs="Times New Roman"/>
      <w:sz w:val="22"/>
      <w:szCs w:val="20"/>
      <w:lang w:val="en-GB" w:bidi="ar-SA"/>
    </w:rPr>
  </w:style>
  <w:style w:type="paragraph" w:customStyle="1" w:styleId="Foreigncurrencytable">
    <w:name w:val="Foreign currency table"/>
    <w:basedOn w:val="Normal"/>
    <w:rsid w:val="00486CE5"/>
    <w:pPr>
      <w:tabs>
        <w:tab w:val="decimal" w:pos="567"/>
      </w:tabs>
      <w:spacing w:line="260" w:lineRule="atLeast"/>
    </w:pPr>
    <w:rPr>
      <w:rFonts w:ascii="Times New Roman" w:eastAsia="SimSun" w:hAnsi="Times New Roman" w:cs="Times New Roman"/>
      <w:sz w:val="22"/>
      <w:szCs w:val="20"/>
      <w:lang w:val="en-GB" w:bidi="ar-SA"/>
    </w:rPr>
  </w:style>
  <w:style w:type="paragraph" w:customStyle="1" w:styleId="headingitalicnospaceafter">
    <w:name w:val="heading italic no space after"/>
    <w:aliases w:val="hin"/>
    <w:basedOn w:val="Normal"/>
    <w:rsid w:val="00486CE5"/>
    <w:pPr>
      <w:spacing w:line="260" w:lineRule="atLeast"/>
    </w:pPr>
    <w:rPr>
      <w:rFonts w:ascii="Times New Roman" w:eastAsia="SimSun" w:hAnsi="Times New Roman" w:cs="Times New Roman"/>
      <w:i/>
      <w:iCs/>
      <w:sz w:val="22"/>
      <w:szCs w:val="20"/>
      <w:lang w:val="en-GB" w:bidi="ar-SA"/>
    </w:rPr>
  </w:style>
  <w:style w:type="paragraph" w:customStyle="1" w:styleId="accttwofigures0">
    <w:name w:val="acct two figures %"/>
    <w:aliases w:val="a2%"/>
    <w:basedOn w:val="Normal"/>
    <w:rsid w:val="00486CE5"/>
    <w:pPr>
      <w:tabs>
        <w:tab w:val="decimal" w:pos="794"/>
      </w:tabs>
      <w:spacing w:line="260" w:lineRule="atLeast"/>
    </w:pPr>
    <w:rPr>
      <w:rFonts w:ascii="Times New Roman" w:eastAsia="SimSun" w:hAnsi="Times New Roman" w:cs="Times New Roman"/>
      <w:sz w:val="22"/>
      <w:szCs w:val="20"/>
      <w:lang w:val="en-GB" w:bidi="ar-SA"/>
    </w:rPr>
  </w:style>
  <w:style w:type="paragraph" w:customStyle="1" w:styleId="accttwofigures2a22">
    <w:name w:val="acct two figures %2.a2%2"/>
    <w:basedOn w:val="Normal"/>
    <w:rsid w:val="00486CE5"/>
    <w:pPr>
      <w:tabs>
        <w:tab w:val="decimal" w:pos="510"/>
      </w:tabs>
      <w:spacing w:line="260" w:lineRule="atLeast"/>
    </w:pPr>
    <w:rPr>
      <w:rFonts w:ascii="Times New Roman" w:eastAsia="SimSun" w:hAnsi="Times New Roman" w:cs="Times New Roman"/>
      <w:sz w:val="22"/>
      <w:szCs w:val="20"/>
      <w:lang w:val="en-GB" w:bidi="ar-SA"/>
    </w:rPr>
  </w:style>
  <w:style w:type="paragraph" w:customStyle="1" w:styleId="blocklist">
    <w:name w:val="block list"/>
    <w:aliases w:val="blist"/>
    <w:basedOn w:val="block"/>
    <w:rsid w:val="00486CE5"/>
    <w:pPr>
      <w:ind w:left="1134" w:hanging="567"/>
    </w:pPr>
    <w:rPr>
      <w:rFonts w:eastAsia="SimSun"/>
      <w:lang w:eastAsia="x-none"/>
    </w:rPr>
  </w:style>
  <w:style w:type="paragraph" w:customStyle="1" w:styleId="blocklist2">
    <w:name w:val="block list2"/>
    <w:aliases w:val="blist2"/>
    <w:basedOn w:val="blocklist"/>
    <w:rsid w:val="00486CE5"/>
    <w:pPr>
      <w:ind w:left="1701"/>
    </w:pPr>
  </w:style>
  <w:style w:type="paragraph" w:customStyle="1" w:styleId="acctfourfigureslongernumber">
    <w:name w:val="acct four figures longer number"/>
    <w:aliases w:val="a4+"/>
    <w:basedOn w:val="Normal"/>
    <w:rsid w:val="00486CE5"/>
    <w:pPr>
      <w:tabs>
        <w:tab w:val="decimal" w:pos="851"/>
      </w:tabs>
      <w:spacing w:line="260" w:lineRule="atLeast"/>
    </w:pPr>
    <w:rPr>
      <w:rFonts w:ascii="Times New Roman" w:eastAsia="SimSun" w:hAnsi="Times New Roman" w:cs="Times New Roman"/>
      <w:sz w:val="22"/>
      <w:szCs w:val="20"/>
      <w:lang w:val="en-GB" w:bidi="ar-SA"/>
    </w:rPr>
  </w:style>
  <w:style w:type="paragraph" w:customStyle="1" w:styleId="blockheading">
    <w:name w:val="block heading"/>
    <w:aliases w:val="bh"/>
    <w:basedOn w:val="block"/>
    <w:rsid w:val="00486CE5"/>
    <w:pPr>
      <w:keepNext/>
      <w:keepLines/>
      <w:spacing w:before="70"/>
    </w:pPr>
    <w:rPr>
      <w:rFonts w:eastAsia="SimSun"/>
      <w:b/>
      <w:lang w:eastAsia="x-none"/>
    </w:rPr>
  </w:style>
  <w:style w:type="paragraph" w:customStyle="1" w:styleId="blockheadingitalicnosp">
    <w:name w:val="block heading italic no sp"/>
    <w:aliases w:val="bhin"/>
    <w:basedOn w:val="blockheadingitalic"/>
    <w:rsid w:val="00486CE5"/>
    <w:pPr>
      <w:spacing w:after="0"/>
    </w:pPr>
  </w:style>
  <w:style w:type="paragraph" w:customStyle="1" w:styleId="blockheadingitalic">
    <w:name w:val="block heading italic"/>
    <w:aliases w:val="bhi"/>
    <w:basedOn w:val="blockheadingitalicbold"/>
    <w:rsid w:val="00486CE5"/>
    <w:rPr>
      <w:b w:val="0"/>
    </w:rPr>
  </w:style>
  <w:style w:type="paragraph" w:customStyle="1" w:styleId="blockheadingitalicbold">
    <w:name w:val="block heading italic bold"/>
    <w:aliases w:val="bhib"/>
    <w:basedOn w:val="blockheading"/>
    <w:rsid w:val="00486CE5"/>
    <w:rPr>
      <w:i/>
    </w:rPr>
  </w:style>
  <w:style w:type="paragraph" w:customStyle="1" w:styleId="blockheadingnosp">
    <w:name w:val="block heading no sp"/>
    <w:aliases w:val="bhn,block heading no space after"/>
    <w:basedOn w:val="blockheading"/>
    <w:rsid w:val="00486CE5"/>
    <w:pPr>
      <w:spacing w:after="0"/>
    </w:pPr>
  </w:style>
  <w:style w:type="paragraph" w:customStyle="1" w:styleId="smallreturn">
    <w:name w:val="small return"/>
    <w:aliases w:val="sr"/>
    <w:basedOn w:val="Normal"/>
    <w:rsid w:val="00486CE5"/>
    <w:pPr>
      <w:spacing w:line="130" w:lineRule="exact"/>
    </w:pPr>
    <w:rPr>
      <w:rFonts w:ascii="Times New Roman" w:eastAsia="SimSun" w:hAnsi="Times New Roman" w:cs="Times New Roman"/>
      <w:sz w:val="22"/>
      <w:szCs w:val="20"/>
      <w:lang w:val="en-GB" w:bidi="ar-SA"/>
    </w:rPr>
  </w:style>
  <w:style w:type="paragraph" w:customStyle="1" w:styleId="headingbolditalicnospaceafter">
    <w:name w:val="heading bold italic no space after"/>
    <w:aliases w:val="hbin"/>
    <w:basedOn w:val="headingbolditalic"/>
    <w:rsid w:val="00486CE5"/>
    <w:pPr>
      <w:spacing w:after="0"/>
    </w:pPr>
  </w:style>
  <w:style w:type="paragraph" w:customStyle="1" w:styleId="headingbolditalic">
    <w:name w:val="heading bold italic"/>
    <w:aliases w:val="hbi"/>
    <w:basedOn w:val="heading"/>
    <w:rsid w:val="00486CE5"/>
    <w:rPr>
      <w:i/>
    </w:rPr>
  </w:style>
  <w:style w:type="paragraph" w:customStyle="1" w:styleId="acctstatementheadingashorter">
    <w:name w:val="acct statement heading (a) shorter"/>
    <w:aliases w:val="asas"/>
    <w:basedOn w:val="Normal"/>
    <w:rsid w:val="00486CE5"/>
    <w:pPr>
      <w:keepNext/>
      <w:spacing w:before="140" w:after="140" w:line="260" w:lineRule="atLeast"/>
      <w:ind w:left="567" w:right="4252" w:hanging="567"/>
      <w:outlineLvl w:val="1"/>
    </w:pPr>
    <w:rPr>
      <w:rFonts w:ascii="Times New Roman" w:eastAsia="SimSun" w:hAnsi="Times New Roman" w:cs="Times New Roman"/>
      <w:b/>
      <w:sz w:val="22"/>
      <w:szCs w:val="20"/>
      <w:lang w:val="en-GB" w:bidi="ar-SA"/>
    </w:rPr>
  </w:style>
  <w:style w:type="paragraph" w:customStyle="1" w:styleId="acctstatementheadingshorter">
    <w:name w:val="acct statement heading shorter"/>
    <w:aliases w:val="as-"/>
    <w:basedOn w:val="Normal"/>
    <w:rsid w:val="00486CE5"/>
    <w:pPr>
      <w:keepNext/>
      <w:spacing w:before="140" w:after="140" w:line="280" w:lineRule="atLeast"/>
      <w:ind w:left="567" w:right="4252" w:hanging="567"/>
      <w:outlineLvl w:val="1"/>
    </w:pPr>
    <w:rPr>
      <w:rFonts w:ascii="Times New Roman" w:eastAsia="SimSun" w:hAnsi="Times New Roman" w:cs="Times New Roman"/>
      <w:b/>
      <w:sz w:val="24"/>
      <w:szCs w:val="20"/>
      <w:lang w:val="en-GB" w:bidi="ar-SA"/>
    </w:rPr>
  </w:style>
  <w:style w:type="paragraph" w:customStyle="1" w:styleId="acctindentlistnospaceafter">
    <w:name w:val="acct indent list no space after"/>
    <w:aliases w:val="ailn"/>
    <w:basedOn w:val="Normal"/>
    <w:rsid w:val="00486CE5"/>
    <w:pPr>
      <w:spacing w:line="260" w:lineRule="atLeast"/>
      <w:ind w:left="568" w:hanging="284"/>
    </w:pPr>
    <w:rPr>
      <w:rFonts w:ascii="Times New Roman" w:eastAsia="SimSun" w:hAnsi="Times New Roman" w:cs="Times New Roman"/>
      <w:sz w:val="22"/>
      <w:szCs w:val="20"/>
      <w:lang w:val="en-GB" w:bidi="ar-SA"/>
    </w:rPr>
  </w:style>
  <w:style w:type="paragraph" w:customStyle="1" w:styleId="acctindenttabs">
    <w:name w:val="acct indent+tabs"/>
    <w:aliases w:val="ait"/>
    <w:basedOn w:val="acctindent"/>
    <w:rsid w:val="00486CE5"/>
    <w:pPr>
      <w:tabs>
        <w:tab w:val="left" w:pos="851"/>
        <w:tab w:val="left" w:pos="1134"/>
      </w:tabs>
    </w:pPr>
  </w:style>
  <w:style w:type="paragraph" w:customStyle="1" w:styleId="acctindenttabsnospaceafter">
    <w:name w:val="acct indent+tabs no space after"/>
    <w:aliases w:val="aitn"/>
    <w:basedOn w:val="acctindenttabs"/>
    <w:rsid w:val="00486CE5"/>
    <w:pPr>
      <w:spacing w:after="0"/>
    </w:pPr>
  </w:style>
  <w:style w:type="paragraph" w:customStyle="1" w:styleId="blockbullet">
    <w:name w:val="block bullet"/>
    <w:aliases w:val="bb"/>
    <w:basedOn w:val="block"/>
    <w:rsid w:val="00486CE5"/>
    <w:pPr>
      <w:tabs>
        <w:tab w:val="num" w:pos="907"/>
      </w:tabs>
      <w:ind w:left="907" w:hanging="340"/>
    </w:pPr>
    <w:rPr>
      <w:rFonts w:eastAsia="SimSun"/>
      <w:lang w:eastAsia="x-none"/>
    </w:rPr>
  </w:style>
  <w:style w:type="paragraph" w:customStyle="1" w:styleId="acctfourfigureslongernumber3">
    <w:name w:val="acct four figures longer number3"/>
    <w:aliases w:val="a4+3"/>
    <w:basedOn w:val="Normal"/>
    <w:rsid w:val="00486CE5"/>
    <w:pPr>
      <w:tabs>
        <w:tab w:val="decimal" w:pos="964"/>
      </w:tabs>
      <w:spacing w:line="260" w:lineRule="atLeast"/>
    </w:pPr>
    <w:rPr>
      <w:rFonts w:ascii="Times New Roman" w:eastAsia="SimSun" w:hAnsi="Times New Roman" w:cs="Times New Roman"/>
      <w:sz w:val="22"/>
      <w:szCs w:val="20"/>
      <w:lang w:val="en-GB" w:bidi="ar-SA"/>
    </w:rPr>
  </w:style>
  <w:style w:type="paragraph" w:customStyle="1" w:styleId="headingitalic">
    <w:name w:val="heading italic"/>
    <w:aliases w:val="hi"/>
    <w:basedOn w:val="headingbolditalic"/>
    <w:rsid w:val="00486CE5"/>
    <w:rPr>
      <w:b w:val="0"/>
      <w:bCs/>
      <w:iCs/>
    </w:rPr>
  </w:style>
  <w:style w:type="paragraph" w:customStyle="1" w:styleId="blocklistnospaceafter">
    <w:name w:val="block list no space after"/>
    <w:aliases w:val="blistn"/>
    <w:basedOn w:val="blocklist"/>
    <w:rsid w:val="00486CE5"/>
    <w:pPr>
      <w:spacing w:after="0"/>
    </w:pPr>
  </w:style>
  <w:style w:type="paragraph" w:customStyle="1" w:styleId="eightptnormal">
    <w:name w:val="eight pt normal"/>
    <w:aliases w:val="8n"/>
    <w:basedOn w:val="Normal"/>
    <w:rsid w:val="00486CE5"/>
    <w:pPr>
      <w:spacing w:line="200" w:lineRule="atLeast"/>
    </w:pPr>
    <w:rPr>
      <w:rFonts w:ascii="Times New Roman" w:eastAsia="SimSun" w:hAnsi="Times New Roman" w:cs="Times New Roman"/>
      <w:sz w:val="16"/>
      <w:szCs w:val="20"/>
      <w:lang w:val="en-GB" w:bidi="ar-SA"/>
    </w:rPr>
  </w:style>
  <w:style w:type="paragraph" w:customStyle="1" w:styleId="eightptcolumnheading">
    <w:name w:val="eight pt column heading"/>
    <w:aliases w:val="8ch"/>
    <w:basedOn w:val="eightptnormal"/>
    <w:rsid w:val="00486CE5"/>
    <w:pPr>
      <w:jc w:val="center"/>
    </w:pPr>
  </w:style>
  <w:style w:type="paragraph" w:customStyle="1" w:styleId="eightptnormalheadingcentred">
    <w:name w:val="eight pt normal heading centred"/>
    <w:aliases w:val="8nhc"/>
    <w:basedOn w:val="eightptnormalheading"/>
    <w:rsid w:val="00486CE5"/>
    <w:pPr>
      <w:jc w:val="center"/>
    </w:pPr>
    <w:rPr>
      <w:bCs w:val="0"/>
    </w:rPr>
  </w:style>
  <w:style w:type="paragraph" w:customStyle="1" w:styleId="eightptnormalheading">
    <w:name w:val="eight pt normal heading"/>
    <w:aliases w:val="8nh"/>
    <w:basedOn w:val="eightptnormal"/>
    <w:rsid w:val="00486CE5"/>
    <w:rPr>
      <w:b/>
      <w:bCs/>
    </w:rPr>
  </w:style>
  <w:style w:type="paragraph" w:customStyle="1" w:styleId="eightptbodytextheading">
    <w:name w:val="eight pt body text heading"/>
    <w:aliases w:val="8h"/>
    <w:basedOn w:val="eightptbodytext"/>
    <w:rsid w:val="00486CE5"/>
    <w:rPr>
      <w:b/>
      <w:bCs/>
    </w:rPr>
  </w:style>
  <w:style w:type="paragraph" w:customStyle="1" w:styleId="eightptbodytext">
    <w:name w:val="eight pt body text"/>
    <w:aliases w:val="8bt"/>
    <w:basedOn w:val="eightptnormal"/>
    <w:rsid w:val="00486CE5"/>
    <w:pPr>
      <w:spacing w:after="200"/>
    </w:pPr>
  </w:style>
  <w:style w:type="paragraph" w:customStyle="1" w:styleId="eightptcolumntabs">
    <w:name w:val="eight pt column tabs"/>
    <w:aliases w:val="a8"/>
    <w:basedOn w:val="eightptnormal"/>
    <w:rsid w:val="00486CE5"/>
    <w:pPr>
      <w:tabs>
        <w:tab w:val="decimal" w:pos="482"/>
      </w:tabs>
      <w:ind w:left="-57" w:right="-57"/>
    </w:pPr>
  </w:style>
  <w:style w:type="paragraph" w:customStyle="1" w:styleId="eightpthalfspaceafter">
    <w:name w:val="eight pt half space after"/>
    <w:aliases w:val="8hs"/>
    <w:basedOn w:val="eightptnormal"/>
    <w:rsid w:val="00486CE5"/>
    <w:pPr>
      <w:spacing w:after="100"/>
    </w:pPr>
  </w:style>
  <w:style w:type="paragraph" w:customStyle="1" w:styleId="eightptcolumnheadingspace">
    <w:name w:val="eight pt column heading+space"/>
    <w:aliases w:val="8chs"/>
    <w:basedOn w:val="eightptcolumnheading"/>
    <w:rsid w:val="00486CE5"/>
    <w:pPr>
      <w:spacing w:after="200"/>
    </w:pPr>
  </w:style>
  <w:style w:type="paragraph" w:customStyle="1" w:styleId="eightptblocknosp">
    <w:name w:val="eight pt block no sp"/>
    <w:aliases w:val="8bn"/>
    <w:basedOn w:val="eightptblock"/>
    <w:rsid w:val="00486CE5"/>
    <w:pPr>
      <w:spacing w:after="0"/>
    </w:pPr>
  </w:style>
  <w:style w:type="paragraph" w:customStyle="1" w:styleId="eightptblock">
    <w:name w:val="eight pt block"/>
    <w:aliases w:val="8b"/>
    <w:basedOn w:val="Normal"/>
    <w:rsid w:val="00486CE5"/>
    <w:pPr>
      <w:spacing w:after="160" w:line="200" w:lineRule="atLeast"/>
      <w:ind w:left="567"/>
    </w:pPr>
    <w:rPr>
      <w:rFonts w:ascii="Times New Roman" w:eastAsia="SimSun" w:hAnsi="Times New Roman" w:cs="Times New Roman"/>
      <w:sz w:val="16"/>
      <w:szCs w:val="20"/>
      <w:lang w:val="en-GB" w:bidi="ar-SA"/>
    </w:rPr>
  </w:style>
  <w:style w:type="paragraph" w:customStyle="1" w:styleId="nineptbodytext4ptbefore4ptafter">
    <w:name w:val="nine pt body text 4pt before 4pt after"/>
    <w:aliases w:val="9bt44"/>
    <w:basedOn w:val="nineptbodytext"/>
    <w:rsid w:val="00486CE5"/>
    <w:pPr>
      <w:spacing w:before="80" w:after="80"/>
    </w:pPr>
  </w:style>
  <w:style w:type="paragraph" w:customStyle="1" w:styleId="eightptcolumntabs2">
    <w:name w:val="eight pt column tabs2"/>
    <w:aliases w:val="a82"/>
    <w:basedOn w:val="eightptnormal"/>
    <w:rsid w:val="00486CE5"/>
    <w:pPr>
      <w:tabs>
        <w:tab w:val="decimal" w:pos="539"/>
      </w:tabs>
      <w:ind w:left="-57" w:right="-57"/>
    </w:pPr>
  </w:style>
  <w:style w:type="paragraph" w:customStyle="1" w:styleId="acctstatementheadingshorter2">
    <w:name w:val="acct statement heading shorter2"/>
    <w:aliases w:val="as-2"/>
    <w:basedOn w:val="acctstatementheading"/>
    <w:rsid w:val="00486CE5"/>
    <w:pPr>
      <w:ind w:right="5103"/>
    </w:pPr>
  </w:style>
  <w:style w:type="paragraph" w:customStyle="1" w:styleId="accttwofigureslongernumber2">
    <w:name w:val="acct two figures longer number2"/>
    <w:aliases w:val="a2+2"/>
    <w:basedOn w:val="Normal"/>
    <w:rsid w:val="00486CE5"/>
    <w:pPr>
      <w:tabs>
        <w:tab w:val="decimal" w:pos="1332"/>
      </w:tabs>
      <w:spacing w:line="260" w:lineRule="atLeast"/>
    </w:pPr>
    <w:rPr>
      <w:rFonts w:ascii="Times New Roman" w:eastAsia="SimSun" w:hAnsi="Times New Roman" w:cs="Times New Roman"/>
      <w:sz w:val="22"/>
      <w:szCs w:val="20"/>
      <w:lang w:val="en-GB" w:bidi="ar-SA"/>
    </w:rPr>
  </w:style>
  <w:style w:type="paragraph" w:customStyle="1" w:styleId="Normalbullet">
    <w:name w:val="Normal bullet"/>
    <w:aliases w:val="nb"/>
    <w:basedOn w:val="Normal"/>
    <w:rsid w:val="00486CE5"/>
    <w:pPr>
      <w:tabs>
        <w:tab w:val="num" w:pos="340"/>
      </w:tabs>
      <w:spacing w:line="260" w:lineRule="atLeast"/>
      <w:ind w:left="340" w:hanging="340"/>
    </w:pPr>
    <w:rPr>
      <w:rFonts w:ascii="Times New Roman" w:eastAsia="SimSun" w:hAnsi="Times New Roman" w:cs="Times New Roman"/>
      <w:sz w:val="22"/>
      <w:szCs w:val="20"/>
      <w:lang w:val="en-GB" w:bidi="ar-SA"/>
    </w:rPr>
  </w:style>
  <w:style w:type="paragraph" w:customStyle="1" w:styleId="blockindentnosp">
    <w:name w:val="block indent no sp"/>
    <w:aliases w:val="bin,binn,block + indent"/>
    <w:basedOn w:val="blockindent"/>
    <w:rsid w:val="00486CE5"/>
    <w:pPr>
      <w:spacing w:after="0"/>
    </w:pPr>
  </w:style>
  <w:style w:type="paragraph" w:customStyle="1" w:styleId="blockindent">
    <w:name w:val="block indent"/>
    <w:aliases w:val="bi"/>
    <w:basedOn w:val="block"/>
    <w:rsid w:val="00486CE5"/>
    <w:pPr>
      <w:ind w:left="737" w:hanging="170"/>
    </w:pPr>
    <w:rPr>
      <w:rFonts w:eastAsia="SimSun"/>
      <w:lang w:eastAsia="x-none"/>
    </w:rPr>
  </w:style>
  <w:style w:type="paragraph" w:customStyle="1" w:styleId="nineptnormalcentred">
    <w:name w:val="nine pt normal centred"/>
    <w:aliases w:val="9nc"/>
    <w:basedOn w:val="nineptnormal"/>
    <w:rsid w:val="00486CE5"/>
    <w:pPr>
      <w:jc w:val="center"/>
    </w:pPr>
  </w:style>
  <w:style w:type="paragraph" w:customStyle="1" w:styleId="nineptcol">
    <w:name w:val="nine pt %col"/>
    <w:aliases w:val="9%"/>
    <w:basedOn w:val="nineptnormal"/>
    <w:rsid w:val="00486CE5"/>
    <w:pPr>
      <w:tabs>
        <w:tab w:val="decimal" w:pos="340"/>
      </w:tabs>
    </w:pPr>
  </w:style>
  <w:style w:type="paragraph" w:customStyle="1" w:styleId="nineptcolumntab">
    <w:name w:val="nine pt column tab"/>
    <w:aliases w:val="a9,nine pt column tabs"/>
    <w:basedOn w:val="nineptnormal"/>
    <w:rsid w:val="00486CE5"/>
    <w:pPr>
      <w:tabs>
        <w:tab w:val="decimal" w:pos="624"/>
      </w:tabs>
      <w:spacing w:line="200" w:lineRule="atLeast"/>
    </w:pPr>
  </w:style>
  <w:style w:type="paragraph" w:customStyle="1" w:styleId="nineptnormalitalic">
    <w:name w:val="nine pt normal italic"/>
    <w:aliases w:val="9nit"/>
    <w:basedOn w:val="nineptnormal"/>
    <w:rsid w:val="00486CE5"/>
    <w:rPr>
      <w:i/>
      <w:iCs/>
    </w:rPr>
  </w:style>
  <w:style w:type="paragraph" w:customStyle="1" w:styleId="nineptblocklistnospaceafter">
    <w:name w:val="nine pt block list no space after"/>
    <w:aliases w:val="9bln"/>
    <w:basedOn w:val="nineptblocklist"/>
    <w:rsid w:val="00486CE5"/>
    <w:pPr>
      <w:spacing w:after="0"/>
    </w:pPr>
  </w:style>
  <w:style w:type="paragraph" w:customStyle="1" w:styleId="nineptblocklist">
    <w:name w:val="nine pt block list"/>
    <w:aliases w:val="9bl"/>
    <w:basedOn w:val="nineptblock"/>
    <w:rsid w:val="00486CE5"/>
    <w:pPr>
      <w:ind w:left="992" w:hanging="425"/>
    </w:pPr>
  </w:style>
  <w:style w:type="paragraph" w:customStyle="1" w:styleId="nineptblock">
    <w:name w:val="nine pt block"/>
    <w:aliases w:val="9b"/>
    <w:basedOn w:val="nineptnormal"/>
    <w:rsid w:val="00486CE5"/>
    <w:pPr>
      <w:spacing w:after="220"/>
      <w:ind w:left="567"/>
    </w:pPr>
  </w:style>
  <w:style w:type="paragraph" w:customStyle="1" w:styleId="acctfourfiguresshorternumber2">
    <w:name w:val="acct four figures shorter number2"/>
    <w:aliases w:val="a4-2"/>
    <w:basedOn w:val="Normal"/>
    <w:rsid w:val="00486CE5"/>
    <w:pPr>
      <w:tabs>
        <w:tab w:val="decimal" w:pos="624"/>
      </w:tabs>
      <w:spacing w:line="260" w:lineRule="atLeast"/>
    </w:pPr>
    <w:rPr>
      <w:rFonts w:ascii="Times New Roman" w:eastAsia="SimSun" w:hAnsi="Times New Roman" w:cs="Times New Roman"/>
      <w:sz w:val="22"/>
      <w:szCs w:val="20"/>
      <w:lang w:val="en-GB" w:bidi="ar-SA"/>
    </w:rPr>
  </w:style>
  <w:style w:type="paragraph" w:customStyle="1" w:styleId="nineptnormalheadingcentred">
    <w:name w:val="nine pt normal heading centred"/>
    <w:aliases w:val="9nhc"/>
    <w:basedOn w:val="nineptnormalheading"/>
    <w:rsid w:val="00486CE5"/>
    <w:pPr>
      <w:jc w:val="center"/>
    </w:pPr>
  </w:style>
  <w:style w:type="paragraph" w:customStyle="1" w:styleId="nineptheadingcentredspace">
    <w:name w:val="nine pt heading centred + space"/>
    <w:aliases w:val="9hcs"/>
    <w:basedOn w:val="Normal"/>
    <w:rsid w:val="00486CE5"/>
    <w:pPr>
      <w:spacing w:after="180" w:line="220" w:lineRule="atLeast"/>
      <w:jc w:val="center"/>
    </w:pPr>
    <w:rPr>
      <w:rFonts w:ascii="Times New Roman" w:eastAsia="SimSun" w:hAnsi="Times New Roman" w:cs="Times New Roman"/>
      <w:sz w:val="18"/>
      <w:szCs w:val="20"/>
      <w:lang w:val="en-GB" w:bidi="ar-SA"/>
    </w:rPr>
  </w:style>
  <w:style w:type="paragraph" w:customStyle="1" w:styleId="nineptcolumntabdecimal">
    <w:name w:val="nine pt column tab decimal"/>
    <w:aliases w:val="a9d,nine pt column tabs decimal"/>
    <w:basedOn w:val="nineptnormal"/>
    <w:rsid w:val="00486CE5"/>
    <w:pPr>
      <w:tabs>
        <w:tab w:val="decimal" w:pos="227"/>
      </w:tabs>
    </w:pPr>
  </w:style>
  <w:style w:type="paragraph" w:customStyle="1" w:styleId="nineptcolumntab2">
    <w:name w:val="nine pt column tab2"/>
    <w:aliases w:val="a92,nine pt column tabs2"/>
    <w:basedOn w:val="nineptnormal"/>
    <w:rsid w:val="00486CE5"/>
    <w:pPr>
      <w:tabs>
        <w:tab w:val="decimal" w:pos="510"/>
      </w:tabs>
    </w:pPr>
  </w:style>
  <w:style w:type="paragraph" w:customStyle="1" w:styleId="nineptonepointafter">
    <w:name w:val="nine pt one point after"/>
    <w:aliases w:val="9n1"/>
    <w:basedOn w:val="nineptnormal"/>
    <w:rsid w:val="00486CE5"/>
    <w:pPr>
      <w:spacing w:after="20"/>
    </w:pPr>
  </w:style>
  <w:style w:type="paragraph" w:customStyle="1" w:styleId="nineptblockind">
    <w:name w:val="nine pt block *ind"/>
    <w:aliases w:val="9b*ind"/>
    <w:basedOn w:val="nineptblock"/>
    <w:rsid w:val="00486CE5"/>
    <w:pPr>
      <w:ind w:left="851" w:hanging="284"/>
    </w:pPr>
  </w:style>
  <w:style w:type="paragraph" w:customStyle="1" w:styleId="headingonepointafter">
    <w:name w:val="heading one point after"/>
    <w:aliases w:val="h1p"/>
    <w:basedOn w:val="heading"/>
    <w:rsid w:val="00486CE5"/>
    <w:pPr>
      <w:spacing w:after="20"/>
    </w:pPr>
  </w:style>
  <w:style w:type="paragraph" w:customStyle="1" w:styleId="blockbulletnospaceafter">
    <w:name w:val="block bullet no space after"/>
    <w:aliases w:val="bbn,block bullet no sp"/>
    <w:rsid w:val="00486CE5"/>
    <w:pPr>
      <w:tabs>
        <w:tab w:val="num" w:pos="907"/>
      </w:tabs>
      <w:spacing w:line="260" w:lineRule="atLeast"/>
      <w:ind w:left="907" w:hanging="340"/>
    </w:pPr>
    <w:rPr>
      <w:rFonts w:ascii="Times New Roman" w:eastAsia="SimSun" w:hAnsi="Times New Roman" w:cs="Times New Roman"/>
      <w:sz w:val="22"/>
      <w:lang w:val="en-GB" w:bidi="ar-SA"/>
    </w:rPr>
  </w:style>
  <w:style w:type="paragraph" w:customStyle="1" w:styleId="acctstatementheadingaitalicbold">
    <w:name w:val="acct statement heading (a) italic bold"/>
    <w:aliases w:val="asaib"/>
    <w:basedOn w:val="acctstatementheadinga"/>
    <w:rsid w:val="00486CE5"/>
    <w:pPr>
      <w:spacing w:before="0" w:after="260"/>
    </w:pPr>
    <w:rPr>
      <w:i/>
    </w:rPr>
  </w:style>
  <w:style w:type="paragraph" w:customStyle="1" w:styleId="nineptblocknosp">
    <w:name w:val="nine pt block no sp"/>
    <w:aliases w:val="9bn"/>
    <w:basedOn w:val="Normal"/>
    <w:rsid w:val="00486CE5"/>
    <w:pPr>
      <w:spacing w:line="220" w:lineRule="atLeast"/>
      <w:ind w:left="567"/>
    </w:pPr>
    <w:rPr>
      <w:rFonts w:ascii="Times New Roman" w:eastAsia="SimSun" w:hAnsi="Times New Roman" w:cs="Times New Roman"/>
      <w:sz w:val="18"/>
      <w:szCs w:val="20"/>
      <w:lang w:val="en-GB" w:bidi="ar-SA"/>
    </w:rPr>
  </w:style>
  <w:style w:type="paragraph" w:customStyle="1" w:styleId="nineptnormalheadingbolditalic">
    <w:name w:val="nine pt normal heading bold italic"/>
    <w:aliases w:val="9h2"/>
    <w:basedOn w:val="nineptnormalheading"/>
    <w:rsid w:val="00486CE5"/>
    <w:rPr>
      <w:i/>
      <w:iCs/>
    </w:rPr>
  </w:style>
  <w:style w:type="paragraph" w:customStyle="1" w:styleId="nineptnormalhalfspace">
    <w:name w:val="nine pt normal half space"/>
    <w:aliases w:val="9nhs"/>
    <w:basedOn w:val="nineptnormal"/>
    <w:rsid w:val="00486CE5"/>
    <w:pPr>
      <w:spacing w:after="80"/>
    </w:pPr>
  </w:style>
  <w:style w:type="paragraph" w:customStyle="1" w:styleId="nineptratecol">
    <w:name w:val="nine pt rate col"/>
    <w:aliases w:val="a9r"/>
    <w:basedOn w:val="nineptnormal"/>
    <w:rsid w:val="00486CE5"/>
    <w:pPr>
      <w:tabs>
        <w:tab w:val="decimal" w:pos="397"/>
      </w:tabs>
    </w:pPr>
  </w:style>
  <w:style w:type="paragraph" w:customStyle="1" w:styleId="nineptblockitalics">
    <w:name w:val="nine pt block italics"/>
    <w:aliases w:val="9bit"/>
    <w:basedOn w:val="nineptblock"/>
    <w:rsid w:val="00486CE5"/>
    <w:pPr>
      <w:spacing w:after="180"/>
    </w:pPr>
    <w:rPr>
      <w:i/>
    </w:rPr>
  </w:style>
  <w:style w:type="paragraph" w:customStyle="1" w:styleId="nineptbodytexthalfspaceafter">
    <w:name w:val="nine pt body text half space after"/>
    <w:aliases w:val="9bths,nine pt body text heading half space,nine pt body text half sp"/>
    <w:basedOn w:val="nineptbodytext"/>
    <w:rsid w:val="00486CE5"/>
    <w:pPr>
      <w:spacing w:after="80"/>
    </w:pPr>
  </w:style>
  <w:style w:type="paragraph" w:customStyle="1" w:styleId="nineptbodytextheading">
    <w:name w:val="nine pt body text heading"/>
    <w:aliases w:val="9bth"/>
    <w:basedOn w:val="Footer"/>
    <w:rsid w:val="00486CE5"/>
    <w:pPr>
      <w:tabs>
        <w:tab w:val="clear" w:pos="4320"/>
        <w:tab w:val="clear" w:pos="8640"/>
      </w:tabs>
      <w:spacing w:after="180" w:line="220" w:lineRule="atLeast"/>
    </w:pPr>
    <w:rPr>
      <w:rFonts w:ascii="Times New Roman" w:eastAsia="SimSun" w:hAnsi="Times New Roman" w:cs="Times New Roman"/>
      <w:b/>
      <w:bCs/>
      <w:sz w:val="18"/>
      <w:szCs w:val="20"/>
      <w:lang w:val="en-GB" w:bidi="ar-SA"/>
    </w:rPr>
  </w:style>
  <w:style w:type="paragraph" w:customStyle="1" w:styleId="nineptbodytextheadingcentred">
    <w:name w:val="nine pt body text heading centred"/>
    <w:aliases w:val="9bthc"/>
    <w:basedOn w:val="nineptbodytextheading"/>
    <w:rsid w:val="00486CE5"/>
    <w:pPr>
      <w:jc w:val="center"/>
    </w:pPr>
  </w:style>
  <w:style w:type="paragraph" w:customStyle="1" w:styleId="nineptnormalheadingcentredwider">
    <w:name w:val="nine pt normal heading centred wider"/>
    <w:aliases w:val="9nhcw"/>
    <w:basedOn w:val="nineptnormalheadingcentred"/>
    <w:rsid w:val="00486CE5"/>
    <w:pPr>
      <w:ind w:left="-85" w:right="-85"/>
    </w:pPr>
  </w:style>
  <w:style w:type="paragraph" w:customStyle="1" w:styleId="nineptcolumntabs5">
    <w:name w:val="nine pt column tabs5"/>
    <w:aliases w:val="a95,nine pt column tab5"/>
    <w:basedOn w:val="Normal"/>
    <w:rsid w:val="00486CE5"/>
    <w:pPr>
      <w:tabs>
        <w:tab w:val="decimal" w:pos="794"/>
      </w:tabs>
      <w:spacing w:line="220" w:lineRule="atLeast"/>
    </w:pPr>
    <w:rPr>
      <w:rFonts w:ascii="Times New Roman" w:eastAsia="SimSun" w:hAnsi="Times New Roman" w:cs="Times New Roman"/>
      <w:sz w:val="18"/>
      <w:szCs w:val="20"/>
      <w:lang w:val="en-GB" w:bidi="ar-SA"/>
    </w:rPr>
  </w:style>
  <w:style w:type="paragraph" w:customStyle="1" w:styleId="ninebtbodytextcentred">
    <w:name w:val="nine bt body text centred"/>
    <w:aliases w:val="9btc"/>
    <w:basedOn w:val="nineptbodytext"/>
    <w:rsid w:val="00486CE5"/>
    <w:pPr>
      <w:spacing w:after="180"/>
      <w:jc w:val="center"/>
    </w:pPr>
  </w:style>
  <w:style w:type="paragraph" w:customStyle="1" w:styleId="nineptbodytextheadingcentredwider">
    <w:name w:val="nine pt body text heading centred wider"/>
    <w:aliases w:val="9bthcw,a9bthcw"/>
    <w:basedOn w:val="nineptbodytextheadingcentred"/>
    <w:rsid w:val="00486CE5"/>
    <w:pPr>
      <w:ind w:left="-85" w:right="-85"/>
    </w:pPr>
  </w:style>
  <w:style w:type="paragraph" w:customStyle="1" w:styleId="nineptcolumntabdecimal2">
    <w:name w:val="nine pt column tab decimal2"/>
    <w:aliases w:val="a9d2,nine pt column tabs decimal2"/>
    <w:basedOn w:val="nineptnormal"/>
    <w:rsid w:val="00486CE5"/>
    <w:pPr>
      <w:tabs>
        <w:tab w:val="decimal" w:pos="284"/>
      </w:tabs>
    </w:pPr>
  </w:style>
  <w:style w:type="paragraph" w:customStyle="1" w:styleId="nineptcolumntab4">
    <w:name w:val="nine pt column tab4"/>
    <w:aliases w:val="a94,nine pt column tabs4"/>
    <w:basedOn w:val="nineptnormal"/>
    <w:rsid w:val="00486CE5"/>
    <w:pPr>
      <w:tabs>
        <w:tab w:val="decimal" w:pos="680"/>
      </w:tabs>
    </w:pPr>
  </w:style>
  <w:style w:type="paragraph" w:customStyle="1" w:styleId="nineptcolumntab3">
    <w:name w:val="nine pt column tab3"/>
    <w:aliases w:val="a93,nine pt column tabs3"/>
    <w:basedOn w:val="nineptnormal"/>
    <w:rsid w:val="00486CE5"/>
    <w:pPr>
      <w:tabs>
        <w:tab w:val="decimal" w:pos="567"/>
      </w:tabs>
    </w:pPr>
  </w:style>
  <w:style w:type="paragraph" w:customStyle="1" w:styleId="nineptindent">
    <w:name w:val="nine pt indent"/>
    <w:aliases w:val="9i"/>
    <w:basedOn w:val="nineptnormal"/>
    <w:rsid w:val="00486CE5"/>
    <w:pPr>
      <w:ind w:left="425" w:hanging="425"/>
    </w:pPr>
  </w:style>
  <w:style w:type="paragraph" w:customStyle="1" w:styleId="blockind">
    <w:name w:val="block *ind"/>
    <w:aliases w:val="b*,block star ind"/>
    <w:basedOn w:val="block"/>
    <w:rsid w:val="00486CE5"/>
    <w:pPr>
      <w:ind w:left="907" w:hanging="340"/>
    </w:pPr>
    <w:rPr>
      <w:rFonts w:eastAsia="SimSun"/>
      <w:lang w:eastAsia="x-none"/>
    </w:rPr>
  </w:style>
  <w:style w:type="paragraph" w:customStyle="1" w:styleId="List3i">
    <w:name w:val="List 3i"/>
    <w:aliases w:val="3i"/>
    <w:basedOn w:val="List2i"/>
    <w:rsid w:val="00486CE5"/>
    <w:pPr>
      <w:ind w:left="1701"/>
    </w:pPr>
  </w:style>
  <w:style w:type="paragraph" w:customStyle="1" w:styleId="acctindentonepointafter">
    <w:name w:val="acct indent one point after"/>
    <w:aliases w:val="ai1p"/>
    <w:basedOn w:val="acctindent"/>
    <w:rsid w:val="00486CE5"/>
    <w:pPr>
      <w:spacing w:after="20"/>
    </w:pPr>
  </w:style>
  <w:style w:type="paragraph" w:customStyle="1" w:styleId="eightptnormalheadingitalic">
    <w:name w:val="eight pt normal heading italic"/>
    <w:aliases w:val="8nhbi"/>
    <w:basedOn w:val="eightptnormalheading"/>
    <w:rsid w:val="00486CE5"/>
    <w:rPr>
      <w:i/>
      <w:iCs/>
    </w:rPr>
  </w:style>
  <w:style w:type="paragraph" w:customStyle="1" w:styleId="eightptcolumntabs3">
    <w:name w:val="eight pt column tabs3"/>
    <w:aliases w:val="a83"/>
    <w:basedOn w:val="eightptnormal"/>
    <w:rsid w:val="00486CE5"/>
    <w:pPr>
      <w:tabs>
        <w:tab w:val="decimal" w:pos="794"/>
      </w:tabs>
    </w:pPr>
  </w:style>
  <w:style w:type="paragraph" w:customStyle="1" w:styleId="eightptbodytextheadingmiddleline">
    <w:name w:val="eight pt body text heading middle line"/>
    <w:aliases w:val="8hml"/>
    <w:basedOn w:val="eightptbodytextheading"/>
    <w:rsid w:val="00486CE5"/>
    <w:pPr>
      <w:spacing w:before="80" w:after="80"/>
    </w:pPr>
  </w:style>
  <w:style w:type="paragraph" w:customStyle="1" w:styleId="eightptbodytextheadingmiddlelinecentred">
    <w:name w:val="eight pt body text heading middle line centred"/>
    <w:aliases w:val="8hmlc"/>
    <w:basedOn w:val="eightptbodytextheadingmiddleline"/>
    <w:rsid w:val="00486CE5"/>
    <w:pPr>
      <w:jc w:val="center"/>
    </w:pPr>
  </w:style>
  <w:style w:type="paragraph" w:customStyle="1" w:styleId="eightpt4ptspacebefore">
    <w:name w:val="eight pt 4pt space before"/>
    <w:aliases w:val="8n4sp"/>
    <w:basedOn w:val="eightptnormal"/>
    <w:rsid w:val="00486CE5"/>
    <w:pPr>
      <w:spacing w:before="80"/>
    </w:pPr>
  </w:style>
  <w:style w:type="paragraph" w:customStyle="1" w:styleId="eightpt4ptspaceafter">
    <w:name w:val="eight pt 4 pt space after"/>
    <w:aliases w:val="8n4sa"/>
    <w:basedOn w:val="eightptnormal"/>
    <w:rsid w:val="00486CE5"/>
    <w:pPr>
      <w:spacing w:after="80"/>
    </w:pPr>
  </w:style>
  <w:style w:type="paragraph" w:customStyle="1" w:styleId="blockbullet2">
    <w:name w:val="block bullet 2"/>
    <w:aliases w:val="bb2"/>
    <w:basedOn w:val="BodyText"/>
    <w:rsid w:val="00486CE5"/>
    <w:pPr>
      <w:tabs>
        <w:tab w:val="num" w:pos="1247"/>
      </w:tabs>
      <w:spacing w:after="260" w:line="260" w:lineRule="atLeast"/>
      <w:ind w:left="1247" w:hanging="340"/>
      <w:jc w:val="left"/>
    </w:pPr>
    <w:rPr>
      <w:rFonts w:ascii="Times New Roman" w:eastAsia="SimSun" w:hAnsi="Times New Roman" w:cs="Times New Roman"/>
      <w:sz w:val="22"/>
      <w:szCs w:val="20"/>
      <w:lang w:val="en-GB" w:bidi="ar-SA"/>
    </w:rPr>
  </w:style>
  <w:style w:type="paragraph" w:customStyle="1" w:styleId="headingnospaceaftercentred">
    <w:name w:val="heading no space after centred"/>
    <w:aliases w:val="hnc"/>
    <w:basedOn w:val="headingnospaceafter"/>
    <w:rsid w:val="00486CE5"/>
    <w:pPr>
      <w:jc w:val="center"/>
    </w:pPr>
  </w:style>
  <w:style w:type="paragraph" w:customStyle="1" w:styleId="acctfourfigureslongernumber2">
    <w:name w:val="acct four figures longer number2"/>
    <w:aliases w:val="a4+2"/>
    <w:basedOn w:val="Normal"/>
    <w:rsid w:val="00486CE5"/>
    <w:pPr>
      <w:tabs>
        <w:tab w:val="decimal" w:pos="907"/>
      </w:tabs>
      <w:spacing w:line="260" w:lineRule="atLeast"/>
    </w:pPr>
    <w:rPr>
      <w:rFonts w:ascii="Times New Roman" w:eastAsia="SimSun" w:hAnsi="Times New Roman" w:cs="Times New Roman"/>
      <w:sz w:val="22"/>
      <w:szCs w:val="20"/>
      <w:lang w:val="en-GB" w:bidi="ar-SA"/>
    </w:rPr>
  </w:style>
  <w:style w:type="paragraph" w:customStyle="1" w:styleId="BodyTextbullet">
    <w:name w:val="Body Text bullet"/>
    <w:basedOn w:val="BodyText"/>
    <w:next w:val="BodyText"/>
    <w:autoRedefine/>
    <w:rsid w:val="00486CE5"/>
    <w:pPr>
      <w:tabs>
        <w:tab w:val="num" w:pos="1440"/>
      </w:tabs>
      <w:spacing w:after="120" w:line="260" w:lineRule="atLeast"/>
      <w:ind w:left="1440" w:hanging="360"/>
    </w:pPr>
    <w:rPr>
      <w:rFonts w:ascii="Times New Roman" w:eastAsia="SimSun" w:hAnsi="Times New Roman" w:cs="Times New Roman"/>
      <w:bCs/>
      <w:sz w:val="22"/>
      <w:szCs w:val="22"/>
      <w:lang w:eastAsia="en-GB"/>
    </w:rPr>
  </w:style>
  <w:style w:type="paragraph" w:customStyle="1" w:styleId="AccNoteHeading">
    <w:name w:val="Acc Note Heading"/>
    <w:basedOn w:val="BodyText"/>
    <w:autoRedefine/>
    <w:rsid w:val="00486CE5"/>
    <w:pPr>
      <w:tabs>
        <w:tab w:val="num" w:pos="360"/>
      </w:tabs>
      <w:spacing w:before="130" w:after="130" w:line="260" w:lineRule="atLeast"/>
      <w:ind w:left="360" w:hanging="360"/>
    </w:pPr>
    <w:rPr>
      <w:rFonts w:ascii="Times New Roman" w:eastAsia="SimSun" w:hAnsi="Times New Roman" w:cs="Times New Roman"/>
      <w:b/>
      <w:bCs/>
      <w:sz w:val="24"/>
      <w:szCs w:val="22"/>
      <w:lang w:eastAsia="en-GB"/>
    </w:rPr>
  </w:style>
  <w:style w:type="paragraph" w:customStyle="1" w:styleId="AccPolicyalternative">
    <w:name w:val="Acc Policy alternative"/>
    <w:basedOn w:val="AccPolicysubhead"/>
    <w:link w:val="AccPolicyalternativeChar"/>
    <w:autoRedefine/>
    <w:rsid w:val="00486CE5"/>
    <w:pPr>
      <w:tabs>
        <w:tab w:val="clear" w:pos="9315"/>
      </w:tabs>
      <w:spacing w:after="120"/>
      <w:ind w:left="1134"/>
      <w:jc w:val="both"/>
    </w:pPr>
  </w:style>
  <w:style w:type="character" w:customStyle="1" w:styleId="AccPolicyalternativeChar">
    <w:name w:val="Acc Policy alternative Char"/>
    <w:basedOn w:val="AccPolicysubheadChar"/>
    <w:link w:val="AccPolicyalternative"/>
    <w:locked/>
    <w:rsid w:val="00486CE5"/>
    <w:rPr>
      <w:rFonts w:ascii="Times New Roman" w:eastAsia="SimSun" w:hAnsi="Times New Roman"/>
      <w:bCs/>
      <w:i/>
      <w:iCs/>
      <w:sz w:val="22"/>
      <w:szCs w:val="22"/>
      <w:lang w:eastAsia="en-GB"/>
    </w:rPr>
  </w:style>
  <w:style w:type="paragraph" w:customStyle="1" w:styleId="CoverTitle">
    <w:name w:val="Cover Title"/>
    <w:basedOn w:val="Normal"/>
    <w:rsid w:val="00486CE5"/>
    <w:pPr>
      <w:overflowPunct w:val="0"/>
      <w:autoSpaceDE w:val="0"/>
      <w:autoSpaceDN w:val="0"/>
      <w:adjustRightInd w:val="0"/>
      <w:spacing w:line="440" w:lineRule="exact"/>
      <w:jc w:val="both"/>
      <w:textAlignment w:val="baseline"/>
    </w:pPr>
    <w:rPr>
      <w:rFonts w:ascii="Times New Roman" w:eastAsia="SimSun" w:hAnsi="Times New Roman" w:cs="Times New Roman"/>
      <w:sz w:val="36"/>
      <w:szCs w:val="20"/>
      <w:lang w:val="en-GB" w:bidi="ar-SA"/>
    </w:rPr>
  </w:style>
  <w:style w:type="paragraph" w:customStyle="1" w:styleId="Single">
    <w:name w:val="Single"/>
    <w:basedOn w:val="Normal"/>
    <w:rsid w:val="00486CE5"/>
    <w:pPr>
      <w:overflowPunct w:val="0"/>
      <w:autoSpaceDE w:val="0"/>
      <w:autoSpaceDN w:val="0"/>
      <w:adjustRightInd w:val="0"/>
      <w:spacing w:after="130"/>
      <w:jc w:val="both"/>
      <w:textAlignment w:val="baseline"/>
    </w:pPr>
    <w:rPr>
      <w:rFonts w:ascii="Times New Roman" w:eastAsia="SimSun" w:hAnsi="Times New Roman" w:cs="Times New Roman"/>
      <w:sz w:val="18"/>
      <w:szCs w:val="20"/>
      <w:u w:val="single"/>
      <w:lang w:val="en-GB" w:bidi="ar-SA"/>
    </w:rPr>
  </w:style>
  <w:style w:type="paragraph" w:customStyle="1" w:styleId="CoverClientName">
    <w:name w:val="Cover Client Name"/>
    <w:basedOn w:val="Normal"/>
    <w:rsid w:val="00486CE5"/>
    <w:pPr>
      <w:tabs>
        <w:tab w:val="left" w:pos="-140"/>
      </w:tabs>
      <w:overflowPunct w:val="0"/>
      <w:autoSpaceDE w:val="0"/>
      <w:autoSpaceDN w:val="0"/>
      <w:adjustRightInd w:val="0"/>
      <w:spacing w:before="80" w:after="520"/>
      <w:jc w:val="both"/>
      <w:textAlignment w:val="baseline"/>
    </w:pPr>
    <w:rPr>
      <w:rFonts w:ascii="Times New Roman" w:eastAsia="SimSun" w:hAnsi="Times New Roman" w:cs="Times New Roman"/>
      <w:b/>
      <w:sz w:val="26"/>
      <w:szCs w:val="20"/>
      <w:lang w:val="en-GB" w:bidi="ar-SA"/>
    </w:rPr>
  </w:style>
  <w:style w:type="paragraph" w:customStyle="1" w:styleId="CoverSubTitle">
    <w:name w:val="Cover SubTitle"/>
    <w:basedOn w:val="Single"/>
    <w:rsid w:val="00486CE5"/>
    <w:pPr>
      <w:spacing w:after="0" w:line="440" w:lineRule="exact"/>
      <w:jc w:val="center"/>
    </w:pPr>
    <w:rPr>
      <w:sz w:val="32"/>
      <w:u w:val="none"/>
    </w:rPr>
  </w:style>
  <w:style w:type="paragraph" w:customStyle="1" w:styleId="CoverDate">
    <w:name w:val="Cover Date"/>
    <w:basedOn w:val="Single"/>
    <w:rsid w:val="00486CE5"/>
    <w:pPr>
      <w:spacing w:after="0" w:line="440" w:lineRule="exact"/>
      <w:jc w:val="center"/>
    </w:pPr>
    <w:rPr>
      <w:sz w:val="32"/>
      <w:u w:val="none"/>
    </w:rPr>
  </w:style>
  <w:style w:type="character" w:customStyle="1" w:styleId="DocumentMapChar">
    <w:name w:val="Document Map Char"/>
    <w:link w:val="DocumentMap"/>
    <w:semiHidden/>
    <w:locked/>
    <w:rsid w:val="00486CE5"/>
    <w:rPr>
      <w:rFonts w:ascii="Tahoma" w:eastAsia="Times New Roman" w:hAnsi="Tahoma"/>
      <w:sz w:val="28"/>
      <w:szCs w:val="24"/>
      <w:shd w:val="clear" w:color="auto" w:fill="000080"/>
    </w:rPr>
  </w:style>
  <w:style w:type="character" w:customStyle="1" w:styleId="AccPolicyHeadingCharChar">
    <w:name w:val="Acc Policy Heading Char Char"/>
    <w:rsid w:val="00486CE5"/>
    <w:rPr>
      <w:rFonts w:cs="Times New Roman"/>
      <w:bCs/>
      <w:sz w:val="22"/>
      <w:szCs w:val="22"/>
      <w:lang w:val="en-US" w:eastAsia="en-GB" w:bidi="th-TH"/>
    </w:rPr>
  </w:style>
  <w:style w:type="character" w:customStyle="1" w:styleId="shorttext1">
    <w:name w:val="short_text1"/>
    <w:rsid w:val="00486CE5"/>
    <w:rPr>
      <w:rFonts w:cs="Times New Roman"/>
      <w:sz w:val="29"/>
      <w:szCs w:val="29"/>
    </w:rPr>
  </w:style>
  <w:style w:type="character" w:customStyle="1" w:styleId="hps">
    <w:name w:val="hps"/>
    <w:rsid w:val="00486CE5"/>
    <w:rPr>
      <w:rFonts w:cs="Times New Roman"/>
    </w:rPr>
  </w:style>
  <w:style w:type="character" w:customStyle="1" w:styleId="gt-icon-text1">
    <w:name w:val="gt-icon-text1"/>
    <w:rsid w:val="00486CE5"/>
    <w:rPr>
      <w:rFonts w:cs="Times New Roman"/>
    </w:rPr>
  </w:style>
  <w:style w:type="character" w:customStyle="1" w:styleId="shorttext">
    <w:name w:val="short_text"/>
    <w:rsid w:val="00486CE5"/>
    <w:rPr>
      <w:rFonts w:cs="Times New Roman"/>
    </w:rPr>
  </w:style>
  <w:style w:type="character" w:customStyle="1" w:styleId="longtext">
    <w:name w:val="long_text"/>
    <w:rsid w:val="00486CE5"/>
    <w:rPr>
      <w:rFonts w:cs="Times New Roman"/>
    </w:rPr>
  </w:style>
  <w:style w:type="paragraph" w:styleId="PlainText">
    <w:name w:val="Plain Text"/>
    <w:basedOn w:val="Normal"/>
    <w:link w:val="PlainTextChar"/>
    <w:uiPriority w:val="99"/>
    <w:rsid w:val="00486CE5"/>
    <w:rPr>
      <w:rFonts w:ascii="Consolas" w:eastAsia="SimSun" w:hAnsi="Consolas"/>
      <w:sz w:val="21"/>
      <w:szCs w:val="26"/>
    </w:rPr>
  </w:style>
  <w:style w:type="character" w:customStyle="1" w:styleId="PlainTextChar">
    <w:name w:val="Plain Text Char"/>
    <w:basedOn w:val="DefaultParagraphFont"/>
    <w:link w:val="PlainText"/>
    <w:uiPriority w:val="99"/>
    <w:rsid w:val="00486CE5"/>
    <w:rPr>
      <w:rFonts w:ascii="Consolas" w:eastAsia="SimSun" w:hAnsi="Consolas"/>
      <w:sz w:val="21"/>
      <w:szCs w:val="26"/>
    </w:rPr>
  </w:style>
  <w:style w:type="character" w:customStyle="1" w:styleId="CommentSubjectChar">
    <w:name w:val="Comment Subject Char"/>
    <w:link w:val="CommentSubject"/>
    <w:locked/>
    <w:rsid w:val="00486CE5"/>
    <w:rPr>
      <w:rFonts w:eastAsia="Times New Roman"/>
      <w:b/>
      <w:bCs/>
    </w:rPr>
  </w:style>
  <w:style w:type="paragraph" w:customStyle="1" w:styleId="BodyText21">
    <w:name w:val="Body Text 21"/>
    <w:basedOn w:val="Normal"/>
    <w:rsid w:val="00486CE5"/>
    <w:pPr>
      <w:tabs>
        <w:tab w:val="left" w:pos="426"/>
        <w:tab w:val="left" w:pos="851"/>
        <w:tab w:val="left" w:pos="1276"/>
      </w:tabs>
      <w:ind w:left="420"/>
      <w:jc w:val="both"/>
    </w:pPr>
    <w:rPr>
      <w:rFonts w:ascii="BrowalliaUPC" w:eastAsia="SimSun" w:hAnsi="BrowalliaUPC" w:cs="BrowalliaUPC"/>
      <w:sz w:val="30"/>
      <w:szCs w:val="30"/>
    </w:rPr>
  </w:style>
  <w:style w:type="paragraph" w:styleId="Index3">
    <w:name w:val="index 3"/>
    <w:basedOn w:val="Normal"/>
    <w:next w:val="Normal"/>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cs="Times New Roman"/>
      <w:sz w:val="18"/>
      <w:szCs w:val="18"/>
    </w:rPr>
  </w:style>
  <w:style w:type="paragraph" w:styleId="Index1">
    <w:name w:val="index 1"/>
    <w:basedOn w:val="Normal"/>
    <w:next w:val="Normal"/>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cs="Times New Roman"/>
      <w:sz w:val="18"/>
      <w:szCs w:val="18"/>
    </w:rPr>
  </w:style>
  <w:style w:type="paragraph" w:styleId="Index8">
    <w:name w:val="index 8"/>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269" w:hanging="284"/>
    </w:pPr>
    <w:rPr>
      <w:rFonts w:ascii="Arial" w:eastAsia="SimSun" w:hAnsi="Arial" w:cs="Times New Roman"/>
      <w:sz w:val="18"/>
      <w:szCs w:val="18"/>
    </w:rPr>
  </w:style>
  <w:style w:type="paragraph" w:styleId="TOC1">
    <w:name w:val="toc 1"/>
    <w:basedOn w:val="Normal"/>
    <w:next w:val="Normal"/>
    <w:rsid w:val="00486CE5"/>
    <w:pPr>
      <w:tabs>
        <w:tab w:val="left" w:pos="227"/>
        <w:tab w:val="left" w:pos="454"/>
        <w:tab w:val="left" w:pos="680"/>
        <w:tab w:val="left" w:pos="907"/>
      </w:tabs>
      <w:spacing w:line="240" w:lineRule="atLeast"/>
    </w:pPr>
    <w:rPr>
      <w:rFonts w:ascii="Arial" w:eastAsia="SimSun" w:hAnsi="Arial" w:cs="Times New Roman"/>
      <w:sz w:val="18"/>
      <w:szCs w:val="18"/>
    </w:rPr>
  </w:style>
  <w:style w:type="paragraph" w:styleId="TOC6">
    <w:name w:val="toc 6"/>
    <w:basedOn w:val="Normal"/>
    <w:next w:val="Normal"/>
    <w:autoRedefine/>
    <w:rsid w:val="00486CE5"/>
    <w:pPr>
      <w:tabs>
        <w:tab w:val="left" w:pos="252"/>
      </w:tabs>
      <w:spacing w:line="240" w:lineRule="atLeast"/>
    </w:pPr>
    <w:rPr>
      <w:rFonts w:ascii="Arial" w:eastAsia="SimSun" w:hAnsi="Arial"/>
      <w:sz w:val="18"/>
      <w:szCs w:val="22"/>
    </w:rPr>
  </w:style>
  <w:style w:type="paragraph" w:customStyle="1" w:styleId="E0">
    <w:name w:val="»¡E"/>
    <w:basedOn w:val="Normal"/>
    <w:rsid w:val="00486CE5"/>
    <w:pPr>
      <w:jc w:val="center"/>
    </w:pPr>
    <w:rPr>
      <w:rFonts w:ascii="Book Antiqua" w:eastAsia="SimSun" w:hAnsi="Book Antiqua"/>
      <w:b/>
      <w:bCs/>
      <w:sz w:val="24"/>
      <w:szCs w:val="24"/>
      <w:lang w:val="th-TH"/>
    </w:rPr>
  </w:style>
  <w:style w:type="paragraph" w:customStyle="1" w:styleId="5">
    <w:name w:val="5"/>
    <w:basedOn w:val="E0"/>
    <w:rsid w:val="00486CE5"/>
    <w:pPr>
      <w:jc w:val="left"/>
    </w:pPr>
    <w:rPr>
      <w:rFonts w:cs="Times New Roman"/>
      <w:sz w:val="10"/>
      <w:szCs w:val="10"/>
    </w:rPr>
  </w:style>
  <w:style w:type="paragraph" w:customStyle="1" w:styleId="E1">
    <w:name w:val="Å§ª×èÍ E"/>
    <w:basedOn w:val="Normal"/>
    <w:rsid w:val="00486CE5"/>
    <w:pPr>
      <w:ind w:left="5040" w:right="540"/>
      <w:jc w:val="center"/>
    </w:pPr>
    <w:rPr>
      <w:rFonts w:ascii="Book Antiqua" w:eastAsia="SimSun" w:hAnsi="Book Antiqua"/>
      <w:sz w:val="22"/>
      <w:szCs w:val="22"/>
      <w:lang w:val="th-TH"/>
    </w:rPr>
  </w:style>
  <w:style w:type="paragraph" w:customStyle="1" w:styleId="T1">
    <w:name w:val="ลงชือ T"/>
    <w:basedOn w:val="Normal"/>
    <w:rsid w:val="00486CE5"/>
    <w:pPr>
      <w:ind w:left="5040" w:right="540"/>
      <w:jc w:val="center"/>
    </w:pPr>
    <w:rPr>
      <w:rFonts w:ascii="Times New Roman" w:eastAsia="Cordia New" w:hAnsi="Arial" w:cs="BrowalliaUPC"/>
      <w:snapToGrid w:val="0"/>
      <w:sz w:val="30"/>
      <w:szCs w:val="30"/>
      <w:lang w:val="th-TH" w:eastAsia="th-TH"/>
    </w:rPr>
  </w:style>
  <w:style w:type="paragraph" w:customStyle="1" w:styleId="E2">
    <w:name w:val="ปกE"/>
    <w:basedOn w:val="Normal"/>
    <w:rsid w:val="00486CE5"/>
    <w:pPr>
      <w:jc w:val="center"/>
    </w:pPr>
    <w:rPr>
      <w:rFonts w:ascii="Book Antiqua" w:eastAsia="Cordia New" w:hAnsi="Book Antiqua"/>
      <w:b/>
      <w:bCs/>
      <w:snapToGrid w:val="0"/>
      <w:sz w:val="24"/>
      <w:szCs w:val="24"/>
      <w:lang w:val="th-TH" w:eastAsia="th-TH"/>
    </w:rPr>
  </w:style>
  <w:style w:type="paragraph" w:customStyle="1" w:styleId="E3">
    <w:name w:val="ชื่อบริษัท E"/>
    <w:basedOn w:val="Normal"/>
    <w:rsid w:val="00486CE5"/>
    <w:pPr>
      <w:jc w:val="center"/>
    </w:pPr>
    <w:rPr>
      <w:rFonts w:ascii="Book Antiqua" w:eastAsia="Cordia New" w:hAnsi="Book Antiqua"/>
      <w:b/>
      <w:bCs/>
      <w:snapToGrid w:val="0"/>
      <w:sz w:val="22"/>
      <w:szCs w:val="22"/>
      <w:lang w:val="th-TH" w:eastAsia="th-TH"/>
    </w:rPr>
  </w:style>
  <w:style w:type="paragraph" w:customStyle="1" w:styleId="31">
    <w:name w:val="ตาราง3ช่อง"/>
    <w:basedOn w:val="Normal"/>
    <w:rsid w:val="00486CE5"/>
    <w:pPr>
      <w:tabs>
        <w:tab w:val="left" w:pos="360"/>
        <w:tab w:val="left" w:pos="720"/>
      </w:tabs>
    </w:pPr>
    <w:rPr>
      <w:rFonts w:ascii="Book Antiqua" w:eastAsia="Cordia New" w:hAnsi="Book Antiqua"/>
      <w:snapToGrid w:val="0"/>
      <w:sz w:val="22"/>
      <w:szCs w:val="22"/>
      <w:lang w:val="th-TH" w:eastAsia="th-TH"/>
    </w:rPr>
  </w:style>
  <w:style w:type="paragraph" w:customStyle="1" w:styleId="a9">
    <w:name w:val="บวก"/>
    <w:basedOn w:val="Normal"/>
    <w:rsid w:val="00486CE5"/>
    <w:pPr>
      <w:ind w:right="129"/>
      <w:jc w:val="right"/>
    </w:pPr>
    <w:rPr>
      <w:rFonts w:ascii="Book Antiqua" w:eastAsia="Cordia New" w:hAnsi="Book Antiqua"/>
      <w:snapToGrid w:val="0"/>
      <w:sz w:val="22"/>
      <w:szCs w:val="22"/>
      <w:lang w:val="th-TH" w:eastAsia="th-TH"/>
    </w:rPr>
  </w:style>
  <w:style w:type="paragraph" w:customStyle="1" w:styleId="E4">
    <w:name w:val="ลงชื่อ E"/>
    <w:basedOn w:val="Normal"/>
    <w:rsid w:val="00486CE5"/>
    <w:pPr>
      <w:ind w:left="5040" w:right="540"/>
      <w:jc w:val="center"/>
    </w:pPr>
    <w:rPr>
      <w:rFonts w:ascii="Book Antiqua" w:eastAsia="Cordia New" w:hAnsi="Book Antiqua"/>
      <w:snapToGrid w:val="0"/>
      <w:sz w:val="22"/>
      <w:szCs w:val="22"/>
      <w:lang w:val="th-TH" w:eastAsia="th-TH"/>
    </w:rPr>
  </w:style>
  <w:style w:type="paragraph" w:customStyle="1" w:styleId="E5">
    <w:name w:val="?????????? E"/>
    <w:basedOn w:val="Normal"/>
    <w:rsid w:val="00486CE5"/>
    <w:pPr>
      <w:jc w:val="center"/>
    </w:pPr>
    <w:rPr>
      <w:rFonts w:ascii="Times New Roman" w:eastAsia="SimSun" w:hAnsi="Times New Roman"/>
      <w:b/>
      <w:bCs/>
      <w:sz w:val="22"/>
      <w:szCs w:val="22"/>
      <w:lang w:val="th-TH"/>
    </w:rPr>
  </w:style>
  <w:style w:type="paragraph" w:styleId="List">
    <w:name w:val="List"/>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360" w:hanging="360"/>
    </w:pPr>
    <w:rPr>
      <w:rFonts w:ascii="Arial" w:eastAsia="SimSun" w:hAnsi="Arial"/>
      <w:sz w:val="18"/>
      <w:szCs w:val="18"/>
    </w:rPr>
  </w:style>
  <w:style w:type="character" w:customStyle="1" w:styleId="Heading1Char1">
    <w:name w:val="Heading 1 Char1"/>
    <w:rsid w:val="00486CE5"/>
    <w:rPr>
      <w:rFonts w:ascii="Arial" w:eastAsia="Times New Roman" w:hAnsi="Arial" w:cs="Times New Roman"/>
      <w:b/>
      <w:bCs/>
      <w:sz w:val="18"/>
      <w:szCs w:val="18"/>
      <w:u w:val="single"/>
      <w:shd w:val="solid" w:color="FFFFFF" w:fill="FFFFFF"/>
    </w:rPr>
  </w:style>
  <w:style w:type="character" w:customStyle="1" w:styleId="Heading2Char1">
    <w:name w:val="Heading 2 Char1"/>
    <w:rsid w:val="00486CE5"/>
    <w:rPr>
      <w:rFonts w:ascii="Arial" w:eastAsia="Times New Roman" w:hAnsi="Arial" w:cs="Times New Roman"/>
      <w:b/>
      <w:bCs/>
      <w:sz w:val="18"/>
      <w:szCs w:val="18"/>
    </w:rPr>
  </w:style>
  <w:style w:type="character" w:customStyle="1" w:styleId="Heading3Char1">
    <w:name w:val="Heading 3 Char1"/>
    <w:rsid w:val="00486CE5"/>
    <w:rPr>
      <w:rFonts w:ascii="Arial" w:eastAsia="Times New Roman" w:hAnsi="Arial" w:cs="Times New Roman"/>
      <w:i/>
      <w:iCs/>
      <w:sz w:val="18"/>
      <w:szCs w:val="18"/>
    </w:rPr>
  </w:style>
  <w:style w:type="character" w:customStyle="1" w:styleId="Heading4Char1">
    <w:name w:val="Heading 4 Char1"/>
    <w:rsid w:val="00486CE5"/>
    <w:rPr>
      <w:rFonts w:ascii="Arial" w:eastAsia="Times New Roman" w:hAnsi="Arial" w:cs="Times New Roman"/>
      <w:b/>
      <w:bCs/>
      <w:sz w:val="18"/>
      <w:szCs w:val="18"/>
    </w:rPr>
  </w:style>
  <w:style w:type="character" w:customStyle="1" w:styleId="Heading5Char1">
    <w:name w:val="Heading 5 Char1"/>
    <w:rsid w:val="00486CE5"/>
    <w:rPr>
      <w:rFonts w:ascii="Times New Roman" w:eastAsia="Times New Roman" w:hAnsi="Times New Roman" w:cs="EucrosiaUPC"/>
      <w:b/>
      <w:bCs/>
      <w:sz w:val="32"/>
      <w:szCs w:val="32"/>
    </w:rPr>
  </w:style>
  <w:style w:type="character" w:customStyle="1" w:styleId="Heading6Char1">
    <w:name w:val="Heading 6 Char1"/>
    <w:rsid w:val="00486CE5"/>
    <w:rPr>
      <w:rFonts w:ascii="Times New Roman" w:eastAsia="Times New Roman" w:hAnsi="Times New Roman" w:cs="EucrosiaUPC"/>
      <w:b/>
      <w:bCs/>
      <w:sz w:val="32"/>
      <w:szCs w:val="32"/>
      <w:u w:val="single"/>
    </w:rPr>
  </w:style>
  <w:style w:type="character" w:customStyle="1" w:styleId="Heading7Char1">
    <w:name w:val="Heading 7 Char1"/>
    <w:rsid w:val="00486CE5"/>
    <w:rPr>
      <w:rFonts w:ascii="Times New Roman" w:eastAsia="Times New Roman" w:hAnsi="Times New Roman" w:cs="EucrosiaUPC"/>
      <w:b/>
      <w:bCs/>
      <w:sz w:val="30"/>
      <w:szCs w:val="30"/>
    </w:rPr>
  </w:style>
  <w:style w:type="character" w:customStyle="1" w:styleId="Heading8Char1">
    <w:name w:val="Heading 8 Char1"/>
    <w:rsid w:val="00486CE5"/>
    <w:rPr>
      <w:rFonts w:ascii="Times New Roman" w:eastAsia="Times New Roman" w:hAnsi="Times New Roman" w:cs="EucrosiaUPC"/>
      <w:b/>
      <w:bCs/>
      <w:sz w:val="32"/>
      <w:szCs w:val="32"/>
    </w:rPr>
  </w:style>
  <w:style w:type="character" w:customStyle="1" w:styleId="Heading9Char1">
    <w:name w:val="Heading 9 Char1"/>
    <w:rsid w:val="00486CE5"/>
    <w:rPr>
      <w:rFonts w:ascii="Times New Roman" w:eastAsia="Times New Roman" w:hAnsi="Times New Roman" w:cs="EucrosiaUPC"/>
      <w:b/>
      <w:bCs/>
      <w:sz w:val="30"/>
      <w:szCs w:val="30"/>
    </w:rPr>
  </w:style>
  <w:style w:type="character" w:customStyle="1" w:styleId="HeaderChar1">
    <w:name w:val="Header Char1"/>
    <w:rsid w:val="00486CE5"/>
    <w:rPr>
      <w:rFonts w:ascii="Arial" w:eastAsia="Times New Roman" w:hAnsi="Arial" w:cs="Times New Roman"/>
      <w:sz w:val="18"/>
      <w:szCs w:val="18"/>
    </w:rPr>
  </w:style>
  <w:style w:type="character" w:customStyle="1" w:styleId="FooterChar1">
    <w:name w:val="Footer Char1"/>
    <w:uiPriority w:val="99"/>
    <w:rsid w:val="00486CE5"/>
    <w:rPr>
      <w:rFonts w:ascii="Arial" w:eastAsia="Times New Roman" w:hAnsi="Arial" w:cs="Times New Roman"/>
      <w:sz w:val="18"/>
      <w:szCs w:val="18"/>
    </w:rPr>
  </w:style>
  <w:style w:type="paragraph" w:styleId="TableofAuthorities">
    <w:name w:val="table of authorities"/>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cs="Times New Roman"/>
      <w:sz w:val="18"/>
      <w:szCs w:val="18"/>
    </w:rPr>
  </w:style>
  <w:style w:type="paragraph" w:styleId="Index2">
    <w:name w:val="index 2"/>
    <w:basedOn w:val="Normal"/>
    <w:next w:val="Normal"/>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8" w:hanging="284"/>
    </w:pPr>
    <w:rPr>
      <w:rFonts w:ascii="Arial" w:eastAsia="SimSun" w:hAnsi="Arial" w:cs="Times New Roman"/>
      <w:sz w:val="18"/>
      <w:szCs w:val="18"/>
    </w:rPr>
  </w:style>
  <w:style w:type="paragraph" w:styleId="Index4">
    <w:name w:val="index 4"/>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cs="Times New Roman"/>
      <w:sz w:val="18"/>
      <w:szCs w:val="18"/>
    </w:rPr>
  </w:style>
  <w:style w:type="paragraph" w:styleId="Index6">
    <w:name w:val="index 6"/>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cs="Times New Roman"/>
      <w:sz w:val="18"/>
      <w:szCs w:val="18"/>
    </w:rPr>
  </w:style>
  <w:style w:type="paragraph" w:styleId="Index5">
    <w:name w:val="index 5"/>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cs="Times New Roman"/>
      <w:sz w:val="18"/>
      <w:szCs w:val="18"/>
    </w:rPr>
  </w:style>
  <w:style w:type="paragraph" w:styleId="Index7">
    <w:name w:val="index 7"/>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hanging="284"/>
    </w:pPr>
    <w:rPr>
      <w:rFonts w:ascii="Arial" w:eastAsia="SimSun" w:hAnsi="Arial" w:cs="Times New Roman"/>
      <w:sz w:val="18"/>
      <w:szCs w:val="18"/>
    </w:rPr>
  </w:style>
  <w:style w:type="paragraph" w:styleId="Index9">
    <w:name w:val="index 9"/>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552" w:hanging="284"/>
    </w:pPr>
    <w:rPr>
      <w:rFonts w:ascii="Arial" w:eastAsia="SimSun" w:hAnsi="Arial" w:cs="Times New Roman"/>
      <w:sz w:val="18"/>
      <w:szCs w:val="18"/>
    </w:rPr>
  </w:style>
  <w:style w:type="paragraph" w:styleId="TOC3">
    <w:name w:val="toc 3"/>
    <w:basedOn w:val="Normal"/>
    <w:next w:val="Normal"/>
    <w:rsid w:val="00486CE5"/>
    <w:pPr>
      <w:tabs>
        <w:tab w:val="left" w:pos="227"/>
        <w:tab w:val="left" w:pos="454"/>
        <w:tab w:val="left" w:pos="680"/>
        <w:tab w:val="left" w:pos="907"/>
      </w:tabs>
      <w:spacing w:after="240" w:line="240" w:lineRule="atLeast"/>
    </w:pPr>
    <w:rPr>
      <w:rFonts w:ascii="Arial" w:eastAsia="SimSun" w:hAnsi="Arial" w:cs="Times New Roman"/>
      <w:sz w:val="18"/>
      <w:szCs w:val="18"/>
    </w:rPr>
  </w:style>
  <w:style w:type="paragraph" w:styleId="TOC4">
    <w:name w:val="toc 4"/>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pPr>
    <w:rPr>
      <w:rFonts w:ascii="Arial" w:eastAsia="SimSun" w:hAnsi="Arial" w:cs="Times New Roman"/>
      <w:sz w:val="18"/>
      <w:szCs w:val="18"/>
    </w:rPr>
  </w:style>
  <w:style w:type="paragraph" w:styleId="TOC5">
    <w:name w:val="toc 5"/>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4"/>
    </w:pPr>
    <w:rPr>
      <w:rFonts w:ascii="Arial" w:eastAsia="SimSun" w:hAnsi="Arial" w:cs="Times New Roman"/>
      <w:sz w:val="18"/>
      <w:szCs w:val="18"/>
    </w:rPr>
  </w:style>
  <w:style w:type="paragraph" w:styleId="TOC7">
    <w:name w:val="toc 7"/>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1"/>
    </w:pPr>
    <w:rPr>
      <w:rFonts w:ascii="Arial" w:eastAsia="SimSun" w:hAnsi="Arial" w:cs="Times New Roman"/>
      <w:sz w:val="18"/>
      <w:szCs w:val="18"/>
    </w:rPr>
  </w:style>
  <w:style w:type="paragraph" w:styleId="TOC8">
    <w:name w:val="toc 8"/>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pPr>
    <w:rPr>
      <w:rFonts w:ascii="Arial" w:eastAsia="SimSun" w:hAnsi="Arial" w:cs="Times New Roman"/>
      <w:sz w:val="18"/>
      <w:szCs w:val="18"/>
    </w:rPr>
  </w:style>
  <w:style w:type="paragraph" w:styleId="TOC9">
    <w:name w:val="toc 9"/>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268"/>
    </w:pPr>
    <w:rPr>
      <w:rFonts w:ascii="Arial" w:eastAsia="SimSun" w:hAnsi="Arial" w:cs="Times New Roman"/>
      <w:sz w:val="18"/>
      <w:szCs w:val="18"/>
    </w:rPr>
  </w:style>
  <w:style w:type="paragraph" w:styleId="TableofFigures">
    <w:name w:val="table of figures"/>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eastAsia="SimSun" w:hAnsi="Arial" w:cs="Times New Roman"/>
      <w:sz w:val="18"/>
      <w:szCs w:val="18"/>
    </w:rPr>
  </w:style>
  <w:style w:type="character" w:customStyle="1" w:styleId="BodyTextFirstIndentChar1">
    <w:name w:val="Body Text First Indent Char1"/>
    <w:rsid w:val="00486CE5"/>
    <w:rPr>
      <w:rFonts w:ascii="Arial" w:eastAsia="Times New Roman" w:hAnsi="Arial" w:cs="Angsana New"/>
      <w:sz w:val="18"/>
      <w:szCs w:val="18"/>
    </w:rPr>
  </w:style>
  <w:style w:type="character" w:customStyle="1" w:styleId="BodyTextIndentChar1">
    <w:name w:val="Body Text Indent Char1"/>
    <w:aliases w:val="i Char1"/>
    <w:rsid w:val="00486CE5"/>
    <w:rPr>
      <w:rFonts w:ascii="Arial" w:eastAsia="Times New Roman" w:hAnsi="Arial" w:cs="Times New Roman"/>
      <w:sz w:val="18"/>
      <w:szCs w:val="18"/>
    </w:rPr>
  </w:style>
  <w:style w:type="character" w:customStyle="1" w:styleId="BodyTextFirstIndent2Char1">
    <w:name w:val="Body Text First Indent 2 Char1"/>
    <w:basedOn w:val="BodyTextIndentChar1"/>
    <w:rsid w:val="00486CE5"/>
    <w:rPr>
      <w:rFonts w:ascii="Arial" w:eastAsia="Times New Roman" w:hAnsi="Arial" w:cs="Times New Roman"/>
      <w:sz w:val="18"/>
      <w:szCs w:val="18"/>
    </w:rPr>
  </w:style>
  <w:style w:type="character" w:customStyle="1" w:styleId="BodyText3Char1">
    <w:name w:val="Body Text 3 Char1"/>
    <w:rsid w:val="00486CE5"/>
    <w:rPr>
      <w:rFonts w:ascii="Times New Roman" w:eastAsia="Times New Roman" w:hAnsi="Times New Roman" w:cs="EucrosiaUPC"/>
      <w:sz w:val="30"/>
      <w:szCs w:val="30"/>
    </w:rPr>
  </w:style>
  <w:style w:type="character" w:customStyle="1" w:styleId="BodyTextIndent2Char1">
    <w:name w:val="Body Text Indent 2 Char1"/>
    <w:rsid w:val="00486CE5"/>
    <w:rPr>
      <w:rFonts w:ascii="Times New Roman" w:eastAsia="Times New Roman" w:hAnsi="Times New Roman" w:cs="EucrosiaUPC"/>
      <w:sz w:val="30"/>
      <w:szCs w:val="30"/>
    </w:rPr>
  </w:style>
  <w:style w:type="character" w:customStyle="1" w:styleId="SignatureChar1">
    <w:name w:val="Signature Char1"/>
    <w:rsid w:val="00486CE5"/>
    <w:rPr>
      <w:rFonts w:ascii="Arial" w:eastAsia="Times New Roman" w:hAnsi="Arial" w:cs="Times New Roman"/>
      <w:sz w:val="18"/>
      <w:szCs w:val="18"/>
    </w:rPr>
  </w:style>
  <w:style w:type="character" w:customStyle="1" w:styleId="CharChar22">
    <w:name w:val="Char Char22"/>
    <w:rsid w:val="00486CE5"/>
    <w:rPr>
      <w:rFonts w:ascii="Arial" w:eastAsia="Times New Roman" w:hAnsi="Arial" w:cs="Times New Roman"/>
      <w:b/>
      <w:bCs/>
      <w:sz w:val="18"/>
      <w:szCs w:val="18"/>
      <w:u w:val="single"/>
      <w:shd w:val="solid" w:color="FFFFFF" w:fill="FFFFFF"/>
      <w:lang w:val="en-US" w:eastAsia="en-US"/>
    </w:rPr>
  </w:style>
  <w:style w:type="character" w:customStyle="1" w:styleId="CharChar21">
    <w:name w:val="Char Char21"/>
    <w:rsid w:val="00486CE5"/>
    <w:rPr>
      <w:rFonts w:ascii="Arial" w:eastAsia="Times New Roman" w:hAnsi="Arial" w:cs="Times New Roman"/>
      <w:b/>
      <w:bCs/>
      <w:sz w:val="18"/>
      <w:szCs w:val="18"/>
    </w:rPr>
  </w:style>
  <w:style w:type="character" w:customStyle="1" w:styleId="CharChar20">
    <w:name w:val="Char Char20"/>
    <w:rsid w:val="00486CE5"/>
    <w:rPr>
      <w:rFonts w:ascii="Arial" w:eastAsia="Times New Roman" w:hAnsi="Arial" w:cs="Times New Roman"/>
      <w:i/>
      <w:iCs/>
      <w:sz w:val="18"/>
      <w:szCs w:val="18"/>
    </w:rPr>
  </w:style>
  <w:style w:type="character" w:customStyle="1" w:styleId="atn">
    <w:name w:val="atn"/>
    <w:basedOn w:val="DefaultParagraphFont"/>
    <w:rsid w:val="00486CE5"/>
  </w:style>
  <w:style w:type="character" w:customStyle="1" w:styleId="st1">
    <w:name w:val="st1"/>
    <w:basedOn w:val="DefaultParagraphFont"/>
    <w:rsid w:val="00486CE5"/>
  </w:style>
  <w:style w:type="paragraph" w:styleId="Revision">
    <w:name w:val="Revision"/>
    <w:hidden/>
    <w:uiPriority w:val="99"/>
    <w:semiHidden/>
    <w:rsid w:val="00486CE5"/>
    <w:rPr>
      <w:rFonts w:ascii="Arial" w:eastAsia="SimSun" w:hAnsi="Arial"/>
      <w:sz w:val="18"/>
      <w:szCs w:val="22"/>
    </w:rPr>
  </w:style>
  <w:style w:type="character" w:styleId="Hyperlink">
    <w:name w:val="Hyperlink"/>
    <w:uiPriority w:val="99"/>
    <w:unhideWhenUsed/>
    <w:rsid w:val="00486CE5"/>
    <w:rPr>
      <w:strike w:val="0"/>
      <w:dstrike w:val="0"/>
      <w:color w:val="1C62B9"/>
      <w:u w:val="none"/>
      <w:effect w:val="none"/>
    </w:rPr>
  </w:style>
  <w:style w:type="character" w:customStyle="1" w:styleId="alt-edited1">
    <w:name w:val="alt-edited1"/>
    <w:rsid w:val="00486CE5"/>
    <w:rPr>
      <w:color w:val="4D90F0"/>
    </w:rPr>
  </w:style>
  <w:style w:type="paragraph" w:styleId="NormalWeb">
    <w:name w:val="Normal (Web)"/>
    <w:basedOn w:val="Normal"/>
    <w:uiPriority w:val="99"/>
    <w:unhideWhenUsed/>
    <w:rsid w:val="00486CE5"/>
    <w:pPr>
      <w:spacing w:before="100" w:beforeAutospacing="1" w:after="100" w:afterAutospacing="1"/>
    </w:pPr>
    <w:rPr>
      <w:rFonts w:ascii="Times New Roman" w:hAnsi="Times New Roman" w:cs="Times New Roman"/>
      <w:sz w:val="24"/>
      <w:szCs w:val="24"/>
    </w:rPr>
  </w:style>
  <w:style w:type="paragraph" w:customStyle="1" w:styleId="CharCharCharChar1">
    <w:name w:val="อักขระ อักขระ Char Char อักขระ อักขระ Char Char อักขระ อักขระ"/>
    <w:basedOn w:val="Normal"/>
    <w:rsid w:val="00486CE5"/>
    <w:pPr>
      <w:spacing w:after="160" w:line="240" w:lineRule="exact"/>
    </w:pPr>
    <w:rPr>
      <w:rFonts w:ascii="Verdana" w:hAnsi="Verdana" w:cs="Times New Roman"/>
      <w:sz w:val="20"/>
      <w:szCs w:val="20"/>
      <w:lang w:bidi="ar-SA"/>
    </w:rPr>
  </w:style>
  <w:style w:type="character" w:customStyle="1" w:styleId="CharChar220">
    <w:name w:val="Char Char22"/>
    <w:rsid w:val="00486CE5"/>
    <w:rPr>
      <w:rFonts w:ascii="Arial" w:eastAsia="Times New Roman" w:hAnsi="Arial" w:cs="Times New Roman"/>
      <w:b/>
      <w:bCs/>
      <w:sz w:val="18"/>
      <w:szCs w:val="18"/>
      <w:u w:val="single"/>
      <w:shd w:val="solid" w:color="FFFFFF" w:fill="FFFFFF"/>
      <w:lang w:val="en-US" w:eastAsia="en-US"/>
    </w:rPr>
  </w:style>
  <w:style w:type="character" w:customStyle="1" w:styleId="CharChar210">
    <w:name w:val="Char Char21"/>
    <w:rsid w:val="00486CE5"/>
    <w:rPr>
      <w:rFonts w:ascii="Arial" w:eastAsia="Times New Roman" w:hAnsi="Arial" w:cs="Times New Roman"/>
      <w:b/>
      <w:bCs/>
      <w:sz w:val="18"/>
      <w:szCs w:val="18"/>
    </w:rPr>
  </w:style>
  <w:style w:type="character" w:customStyle="1" w:styleId="CharChar200">
    <w:name w:val="Char Char20"/>
    <w:rsid w:val="00486CE5"/>
    <w:rPr>
      <w:rFonts w:ascii="Arial" w:eastAsia="Times New Roman" w:hAnsi="Arial" w:cs="Times New Roman"/>
      <w:i/>
      <w:iCs/>
      <w:sz w:val="18"/>
      <w:szCs w:val="18"/>
    </w:rPr>
  </w:style>
  <w:style w:type="character" w:customStyle="1" w:styleId="blockChar">
    <w:name w:val="block Char"/>
    <w:aliases w:val="b Char"/>
    <w:link w:val="block"/>
    <w:locked/>
    <w:rsid w:val="00486CE5"/>
    <w:rPr>
      <w:rFonts w:ascii="Times New Roman" w:eastAsia="Times New Roman" w:hAnsi="Times New Roman" w:cs="Times New Roman"/>
      <w:sz w:val="22"/>
      <w:lang w:val="en-GB" w:bidi="ar-SA"/>
    </w:rPr>
  </w:style>
  <w:style w:type="character" w:styleId="FollowedHyperlink">
    <w:name w:val="FollowedHyperlink"/>
    <w:rsid w:val="00486CE5"/>
    <w:rPr>
      <w:color w:val="954F72"/>
      <w:u w:val="single"/>
    </w:rPr>
  </w:style>
  <w:style w:type="paragraph" w:styleId="NoSpacing">
    <w:name w:val="No Spacing"/>
    <w:uiPriority w:val="1"/>
    <w:qFormat/>
    <w:rsid w:val="00486CE5"/>
    <w:rPr>
      <w:rFonts w:ascii="Calibri" w:eastAsia="Times New Roman" w:hAnsi="Calibri" w:cs="Cordia New"/>
      <w:sz w:val="22"/>
      <w:szCs w:val="28"/>
    </w:rPr>
  </w:style>
  <w:style w:type="paragraph" w:customStyle="1" w:styleId="FSBlank">
    <w:name w:val="FS_Blank"/>
    <w:basedOn w:val="Normal"/>
    <w:link w:val="FSBlankChar"/>
    <w:qFormat/>
    <w:rsid w:val="00486CE5"/>
    <w:pPr>
      <w:spacing w:line="240" w:lineRule="atLeast"/>
      <w:ind w:left="547"/>
      <w:jc w:val="thaiDistribute"/>
    </w:pPr>
    <w:rPr>
      <w:rFonts w:ascii="Angsana New" w:eastAsia="MS Mincho" w:hAnsi="Angsana New"/>
      <w:sz w:val="20"/>
      <w:szCs w:val="20"/>
    </w:rPr>
  </w:style>
  <w:style w:type="character" w:customStyle="1" w:styleId="FSBlankChar">
    <w:name w:val="FS_Blank Char"/>
    <w:link w:val="FSBlank"/>
    <w:rsid w:val="00486CE5"/>
    <w:rPr>
      <w:rFonts w:ascii="Angsana New" w:eastAsia="MS Mincho" w:hAnsi="Angsana New"/>
    </w:rPr>
  </w:style>
  <w:style w:type="character" w:customStyle="1" w:styleId="AccountingPolicyChar1">
    <w:name w:val="Accounting Policy Char1"/>
    <w:link w:val="AccountingPolicy"/>
    <w:locked/>
    <w:rsid w:val="00486CE5"/>
    <w:rPr>
      <w:rFonts w:ascii="Univers 45 Light" w:eastAsia="MS Mincho" w:hAnsi="Univers 45 Light" w:cs="Univers 45 Light"/>
      <w:color w:val="000000"/>
      <w:lang w:val="en-GB" w:bidi="ar-SA"/>
    </w:rPr>
  </w:style>
  <w:style w:type="paragraph" w:customStyle="1" w:styleId="AccountingPolicy">
    <w:name w:val="Accounting Policy"/>
    <w:basedOn w:val="Normal"/>
    <w:link w:val="AccountingPolicyChar1"/>
    <w:rsid w:val="00486CE5"/>
    <w:pPr>
      <w:widowControl w:val="0"/>
      <w:tabs>
        <w:tab w:val="left" w:pos="1531"/>
        <w:tab w:val="left" w:pos="1871"/>
      </w:tabs>
      <w:suppressAutoHyphens/>
      <w:autoSpaceDE w:val="0"/>
      <w:autoSpaceDN w:val="0"/>
      <w:adjustRightInd w:val="0"/>
      <w:spacing w:line="260" w:lineRule="atLeast"/>
      <w:ind w:left="1531" w:hanging="1531"/>
    </w:pPr>
    <w:rPr>
      <w:rFonts w:ascii="Univers 45 Light" w:eastAsia="MS Mincho" w:hAnsi="Univers 45 Light" w:cs="Univers 45 Light"/>
      <w:color w:val="000000"/>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2711179">
      <w:bodyDiv w:val="1"/>
      <w:marLeft w:val="0"/>
      <w:marRight w:val="0"/>
      <w:marTop w:val="0"/>
      <w:marBottom w:val="0"/>
      <w:divBdr>
        <w:top w:val="none" w:sz="0" w:space="0" w:color="auto"/>
        <w:left w:val="none" w:sz="0" w:space="0" w:color="auto"/>
        <w:bottom w:val="none" w:sz="0" w:space="0" w:color="auto"/>
        <w:right w:val="none" w:sz="0" w:space="0" w:color="auto"/>
      </w:divBdr>
    </w:div>
    <w:div w:id="28068667">
      <w:bodyDiv w:val="1"/>
      <w:marLeft w:val="0"/>
      <w:marRight w:val="0"/>
      <w:marTop w:val="0"/>
      <w:marBottom w:val="0"/>
      <w:divBdr>
        <w:top w:val="none" w:sz="0" w:space="0" w:color="auto"/>
        <w:left w:val="none" w:sz="0" w:space="0" w:color="auto"/>
        <w:bottom w:val="none" w:sz="0" w:space="0" w:color="auto"/>
        <w:right w:val="none" w:sz="0" w:space="0" w:color="auto"/>
      </w:divBdr>
    </w:div>
    <w:div w:id="30346482">
      <w:bodyDiv w:val="1"/>
      <w:marLeft w:val="0"/>
      <w:marRight w:val="0"/>
      <w:marTop w:val="0"/>
      <w:marBottom w:val="0"/>
      <w:divBdr>
        <w:top w:val="none" w:sz="0" w:space="0" w:color="auto"/>
        <w:left w:val="none" w:sz="0" w:space="0" w:color="auto"/>
        <w:bottom w:val="none" w:sz="0" w:space="0" w:color="auto"/>
        <w:right w:val="none" w:sz="0" w:space="0" w:color="auto"/>
      </w:divBdr>
    </w:div>
    <w:div w:id="41290349">
      <w:bodyDiv w:val="1"/>
      <w:marLeft w:val="0"/>
      <w:marRight w:val="0"/>
      <w:marTop w:val="0"/>
      <w:marBottom w:val="0"/>
      <w:divBdr>
        <w:top w:val="none" w:sz="0" w:space="0" w:color="auto"/>
        <w:left w:val="none" w:sz="0" w:space="0" w:color="auto"/>
        <w:bottom w:val="none" w:sz="0" w:space="0" w:color="auto"/>
        <w:right w:val="none" w:sz="0" w:space="0" w:color="auto"/>
      </w:divBdr>
    </w:div>
    <w:div w:id="95445543">
      <w:bodyDiv w:val="1"/>
      <w:marLeft w:val="0"/>
      <w:marRight w:val="0"/>
      <w:marTop w:val="0"/>
      <w:marBottom w:val="0"/>
      <w:divBdr>
        <w:top w:val="none" w:sz="0" w:space="0" w:color="auto"/>
        <w:left w:val="none" w:sz="0" w:space="0" w:color="auto"/>
        <w:bottom w:val="none" w:sz="0" w:space="0" w:color="auto"/>
        <w:right w:val="none" w:sz="0" w:space="0" w:color="auto"/>
      </w:divBdr>
    </w:div>
    <w:div w:id="130095318">
      <w:bodyDiv w:val="1"/>
      <w:marLeft w:val="0"/>
      <w:marRight w:val="0"/>
      <w:marTop w:val="0"/>
      <w:marBottom w:val="0"/>
      <w:divBdr>
        <w:top w:val="none" w:sz="0" w:space="0" w:color="auto"/>
        <w:left w:val="none" w:sz="0" w:space="0" w:color="auto"/>
        <w:bottom w:val="none" w:sz="0" w:space="0" w:color="auto"/>
        <w:right w:val="none" w:sz="0" w:space="0" w:color="auto"/>
      </w:divBdr>
    </w:div>
    <w:div w:id="135726220">
      <w:bodyDiv w:val="1"/>
      <w:marLeft w:val="0"/>
      <w:marRight w:val="0"/>
      <w:marTop w:val="0"/>
      <w:marBottom w:val="0"/>
      <w:divBdr>
        <w:top w:val="none" w:sz="0" w:space="0" w:color="auto"/>
        <w:left w:val="none" w:sz="0" w:space="0" w:color="auto"/>
        <w:bottom w:val="none" w:sz="0" w:space="0" w:color="auto"/>
        <w:right w:val="none" w:sz="0" w:space="0" w:color="auto"/>
      </w:divBdr>
    </w:div>
    <w:div w:id="139882562">
      <w:bodyDiv w:val="1"/>
      <w:marLeft w:val="0"/>
      <w:marRight w:val="0"/>
      <w:marTop w:val="0"/>
      <w:marBottom w:val="0"/>
      <w:divBdr>
        <w:top w:val="none" w:sz="0" w:space="0" w:color="auto"/>
        <w:left w:val="none" w:sz="0" w:space="0" w:color="auto"/>
        <w:bottom w:val="none" w:sz="0" w:space="0" w:color="auto"/>
        <w:right w:val="none" w:sz="0" w:space="0" w:color="auto"/>
      </w:divBdr>
    </w:div>
    <w:div w:id="160659243">
      <w:bodyDiv w:val="1"/>
      <w:marLeft w:val="0"/>
      <w:marRight w:val="0"/>
      <w:marTop w:val="0"/>
      <w:marBottom w:val="0"/>
      <w:divBdr>
        <w:top w:val="none" w:sz="0" w:space="0" w:color="auto"/>
        <w:left w:val="none" w:sz="0" w:space="0" w:color="auto"/>
        <w:bottom w:val="none" w:sz="0" w:space="0" w:color="auto"/>
        <w:right w:val="none" w:sz="0" w:space="0" w:color="auto"/>
      </w:divBdr>
    </w:div>
    <w:div w:id="162741179">
      <w:bodyDiv w:val="1"/>
      <w:marLeft w:val="0"/>
      <w:marRight w:val="0"/>
      <w:marTop w:val="0"/>
      <w:marBottom w:val="0"/>
      <w:divBdr>
        <w:top w:val="none" w:sz="0" w:space="0" w:color="auto"/>
        <w:left w:val="none" w:sz="0" w:space="0" w:color="auto"/>
        <w:bottom w:val="none" w:sz="0" w:space="0" w:color="auto"/>
        <w:right w:val="none" w:sz="0" w:space="0" w:color="auto"/>
      </w:divBdr>
    </w:div>
    <w:div w:id="170030783">
      <w:bodyDiv w:val="1"/>
      <w:marLeft w:val="0"/>
      <w:marRight w:val="0"/>
      <w:marTop w:val="0"/>
      <w:marBottom w:val="0"/>
      <w:divBdr>
        <w:top w:val="none" w:sz="0" w:space="0" w:color="auto"/>
        <w:left w:val="none" w:sz="0" w:space="0" w:color="auto"/>
        <w:bottom w:val="none" w:sz="0" w:space="0" w:color="auto"/>
        <w:right w:val="none" w:sz="0" w:space="0" w:color="auto"/>
      </w:divBdr>
    </w:div>
    <w:div w:id="209146599">
      <w:bodyDiv w:val="1"/>
      <w:marLeft w:val="0"/>
      <w:marRight w:val="0"/>
      <w:marTop w:val="0"/>
      <w:marBottom w:val="0"/>
      <w:divBdr>
        <w:top w:val="none" w:sz="0" w:space="0" w:color="auto"/>
        <w:left w:val="none" w:sz="0" w:space="0" w:color="auto"/>
        <w:bottom w:val="none" w:sz="0" w:space="0" w:color="auto"/>
        <w:right w:val="none" w:sz="0" w:space="0" w:color="auto"/>
      </w:divBdr>
    </w:div>
    <w:div w:id="233511208">
      <w:bodyDiv w:val="1"/>
      <w:marLeft w:val="0"/>
      <w:marRight w:val="0"/>
      <w:marTop w:val="0"/>
      <w:marBottom w:val="0"/>
      <w:divBdr>
        <w:top w:val="none" w:sz="0" w:space="0" w:color="auto"/>
        <w:left w:val="none" w:sz="0" w:space="0" w:color="auto"/>
        <w:bottom w:val="none" w:sz="0" w:space="0" w:color="auto"/>
        <w:right w:val="none" w:sz="0" w:space="0" w:color="auto"/>
      </w:divBdr>
    </w:div>
    <w:div w:id="250817822">
      <w:bodyDiv w:val="1"/>
      <w:marLeft w:val="0"/>
      <w:marRight w:val="0"/>
      <w:marTop w:val="0"/>
      <w:marBottom w:val="0"/>
      <w:divBdr>
        <w:top w:val="none" w:sz="0" w:space="0" w:color="auto"/>
        <w:left w:val="none" w:sz="0" w:space="0" w:color="auto"/>
        <w:bottom w:val="none" w:sz="0" w:space="0" w:color="auto"/>
        <w:right w:val="none" w:sz="0" w:space="0" w:color="auto"/>
      </w:divBdr>
    </w:div>
    <w:div w:id="293948284">
      <w:bodyDiv w:val="1"/>
      <w:marLeft w:val="0"/>
      <w:marRight w:val="0"/>
      <w:marTop w:val="0"/>
      <w:marBottom w:val="0"/>
      <w:divBdr>
        <w:top w:val="none" w:sz="0" w:space="0" w:color="auto"/>
        <w:left w:val="none" w:sz="0" w:space="0" w:color="auto"/>
        <w:bottom w:val="none" w:sz="0" w:space="0" w:color="auto"/>
        <w:right w:val="none" w:sz="0" w:space="0" w:color="auto"/>
      </w:divBdr>
    </w:div>
    <w:div w:id="299387004">
      <w:bodyDiv w:val="1"/>
      <w:marLeft w:val="0"/>
      <w:marRight w:val="0"/>
      <w:marTop w:val="0"/>
      <w:marBottom w:val="0"/>
      <w:divBdr>
        <w:top w:val="none" w:sz="0" w:space="0" w:color="auto"/>
        <w:left w:val="none" w:sz="0" w:space="0" w:color="auto"/>
        <w:bottom w:val="none" w:sz="0" w:space="0" w:color="auto"/>
        <w:right w:val="none" w:sz="0" w:space="0" w:color="auto"/>
      </w:divBdr>
    </w:div>
    <w:div w:id="316808813">
      <w:bodyDiv w:val="1"/>
      <w:marLeft w:val="0"/>
      <w:marRight w:val="0"/>
      <w:marTop w:val="0"/>
      <w:marBottom w:val="0"/>
      <w:divBdr>
        <w:top w:val="none" w:sz="0" w:space="0" w:color="auto"/>
        <w:left w:val="none" w:sz="0" w:space="0" w:color="auto"/>
        <w:bottom w:val="none" w:sz="0" w:space="0" w:color="auto"/>
        <w:right w:val="none" w:sz="0" w:space="0" w:color="auto"/>
      </w:divBdr>
    </w:div>
    <w:div w:id="318772804">
      <w:bodyDiv w:val="1"/>
      <w:marLeft w:val="0"/>
      <w:marRight w:val="0"/>
      <w:marTop w:val="0"/>
      <w:marBottom w:val="0"/>
      <w:divBdr>
        <w:top w:val="none" w:sz="0" w:space="0" w:color="auto"/>
        <w:left w:val="none" w:sz="0" w:space="0" w:color="auto"/>
        <w:bottom w:val="none" w:sz="0" w:space="0" w:color="auto"/>
        <w:right w:val="none" w:sz="0" w:space="0" w:color="auto"/>
      </w:divBdr>
    </w:div>
    <w:div w:id="329138049">
      <w:bodyDiv w:val="1"/>
      <w:marLeft w:val="0"/>
      <w:marRight w:val="0"/>
      <w:marTop w:val="0"/>
      <w:marBottom w:val="0"/>
      <w:divBdr>
        <w:top w:val="none" w:sz="0" w:space="0" w:color="auto"/>
        <w:left w:val="none" w:sz="0" w:space="0" w:color="auto"/>
        <w:bottom w:val="none" w:sz="0" w:space="0" w:color="auto"/>
        <w:right w:val="none" w:sz="0" w:space="0" w:color="auto"/>
      </w:divBdr>
    </w:div>
    <w:div w:id="344089838">
      <w:bodyDiv w:val="1"/>
      <w:marLeft w:val="0"/>
      <w:marRight w:val="0"/>
      <w:marTop w:val="0"/>
      <w:marBottom w:val="0"/>
      <w:divBdr>
        <w:top w:val="none" w:sz="0" w:space="0" w:color="auto"/>
        <w:left w:val="none" w:sz="0" w:space="0" w:color="auto"/>
        <w:bottom w:val="none" w:sz="0" w:space="0" w:color="auto"/>
        <w:right w:val="none" w:sz="0" w:space="0" w:color="auto"/>
      </w:divBdr>
    </w:div>
    <w:div w:id="367609799">
      <w:bodyDiv w:val="1"/>
      <w:marLeft w:val="0"/>
      <w:marRight w:val="0"/>
      <w:marTop w:val="0"/>
      <w:marBottom w:val="0"/>
      <w:divBdr>
        <w:top w:val="none" w:sz="0" w:space="0" w:color="auto"/>
        <w:left w:val="none" w:sz="0" w:space="0" w:color="auto"/>
        <w:bottom w:val="none" w:sz="0" w:space="0" w:color="auto"/>
        <w:right w:val="none" w:sz="0" w:space="0" w:color="auto"/>
      </w:divBdr>
    </w:div>
    <w:div w:id="406004237">
      <w:bodyDiv w:val="1"/>
      <w:marLeft w:val="0"/>
      <w:marRight w:val="0"/>
      <w:marTop w:val="0"/>
      <w:marBottom w:val="0"/>
      <w:divBdr>
        <w:top w:val="none" w:sz="0" w:space="0" w:color="auto"/>
        <w:left w:val="none" w:sz="0" w:space="0" w:color="auto"/>
        <w:bottom w:val="none" w:sz="0" w:space="0" w:color="auto"/>
        <w:right w:val="none" w:sz="0" w:space="0" w:color="auto"/>
      </w:divBdr>
    </w:div>
    <w:div w:id="424083579">
      <w:bodyDiv w:val="1"/>
      <w:marLeft w:val="0"/>
      <w:marRight w:val="0"/>
      <w:marTop w:val="0"/>
      <w:marBottom w:val="0"/>
      <w:divBdr>
        <w:top w:val="none" w:sz="0" w:space="0" w:color="auto"/>
        <w:left w:val="none" w:sz="0" w:space="0" w:color="auto"/>
        <w:bottom w:val="none" w:sz="0" w:space="0" w:color="auto"/>
        <w:right w:val="none" w:sz="0" w:space="0" w:color="auto"/>
      </w:divBdr>
    </w:div>
    <w:div w:id="456801960">
      <w:bodyDiv w:val="1"/>
      <w:marLeft w:val="0"/>
      <w:marRight w:val="0"/>
      <w:marTop w:val="0"/>
      <w:marBottom w:val="0"/>
      <w:divBdr>
        <w:top w:val="none" w:sz="0" w:space="0" w:color="auto"/>
        <w:left w:val="none" w:sz="0" w:space="0" w:color="auto"/>
        <w:bottom w:val="none" w:sz="0" w:space="0" w:color="auto"/>
        <w:right w:val="none" w:sz="0" w:space="0" w:color="auto"/>
      </w:divBdr>
    </w:div>
    <w:div w:id="463500954">
      <w:bodyDiv w:val="1"/>
      <w:marLeft w:val="0"/>
      <w:marRight w:val="0"/>
      <w:marTop w:val="0"/>
      <w:marBottom w:val="0"/>
      <w:divBdr>
        <w:top w:val="none" w:sz="0" w:space="0" w:color="auto"/>
        <w:left w:val="none" w:sz="0" w:space="0" w:color="auto"/>
        <w:bottom w:val="none" w:sz="0" w:space="0" w:color="auto"/>
        <w:right w:val="none" w:sz="0" w:space="0" w:color="auto"/>
      </w:divBdr>
    </w:div>
    <w:div w:id="473639857">
      <w:bodyDiv w:val="1"/>
      <w:marLeft w:val="0"/>
      <w:marRight w:val="0"/>
      <w:marTop w:val="0"/>
      <w:marBottom w:val="0"/>
      <w:divBdr>
        <w:top w:val="none" w:sz="0" w:space="0" w:color="auto"/>
        <w:left w:val="none" w:sz="0" w:space="0" w:color="auto"/>
        <w:bottom w:val="none" w:sz="0" w:space="0" w:color="auto"/>
        <w:right w:val="none" w:sz="0" w:space="0" w:color="auto"/>
      </w:divBdr>
    </w:div>
    <w:div w:id="548877327">
      <w:bodyDiv w:val="1"/>
      <w:marLeft w:val="0"/>
      <w:marRight w:val="0"/>
      <w:marTop w:val="0"/>
      <w:marBottom w:val="0"/>
      <w:divBdr>
        <w:top w:val="none" w:sz="0" w:space="0" w:color="auto"/>
        <w:left w:val="none" w:sz="0" w:space="0" w:color="auto"/>
        <w:bottom w:val="none" w:sz="0" w:space="0" w:color="auto"/>
        <w:right w:val="none" w:sz="0" w:space="0" w:color="auto"/>
      </w:divBdr>
    </w:div>
    <w:div w:id="583537203">
      <w:bodyDiv w:val="1"/>
      <w:marLeft w:val="0"/>
      <w:marRight w:val="0"/>
      <w:marTop w:val="0"/>
      <w:marBottom w:val="0"/>
      <w:divBdr>
        <w:top w:val="none" w:sz="0" w:space="0" w:color="auto"/>
        <w:left w:val="none" w:sz="0" w:space="0" w:color="auto"/>
        <w:bottom w:val="none" w:sz="0" w:space="0" w:color="auto"/>
        <w:right w:val="none" w:sz="0" w:space="0" w:color="auto"/>
      </w:divBdr>
    </w:div>
    <w:div w:id="617638571">
      <w:bodyDiv w:val="1"/>
      <w:marLeft w:val="0"/>
      <w:marRight w:val="0"/>
      <w:marTop w:val="0"/>
      <w:marBottom w:val="0"/>
      <w:divBdr>
        <w:top w:val="none" w:sz="0" w:space="0" w:color="auto"/>
        <w:left w:val="none" w:sz="0" w:space="0" w:color="auto"/>
        <w:bottom w:val="none" w:sz="0" w:space="0" w:color="auto"/>
        <w:right w:val="none" w:sz="0" w:space="0" w:color="auto"/>
      </w:divBdr>
    </w:div>
    <w:div w:id="675156526">
      <w:bodyDiv w:val="1"/>
      <w:marLeft w:val="0"/>
      <w:marRight w:val="0"/>
      <w:marTop w:val="0"/>
      <w:marBottom w:val="0"/>
      <w:divBdr>
        <w:top w:val="none" w:sz="0" w:space="0" w:color="auto"/>
        <w:left w:val="none" w:sz="0" w:space="0" w:color="auto"/>
        <w:bottom w:val="none" w:sz="0" w:space="0" w:color="auto"/>
        <w:right w:val="none" w:sz="0" w:space="0" w:color="auto"/>
      </w:divBdr>
    </w:div>
    <w:div w:id="687290042">
      <w:bodyDiv w:val="1"/>
      <w:marLeft w:val="0"/>
      <w:marRight w:val="0"/>
      <w:marTop w:val="0"/>
      <w:marBottom w:val="0"/>
      <w:divBdr>
        <w:top w:val="none" w:sz="0" w:space="0" w:color="auto"/>
        <w:left w:val="none" w:sz="0" w:space="0" w:color="auto"/>
        <w:bottom w:val="none" w:sz="0" w:space="0" w:color="auto"/>
        <w:right w:val="none" w:sz="0" w:space="0" w:color="auto"/>
      </w:divBdr>
    </w:div>
    <w:div w:id="702901103">
      <w:bodyDiv w:val="1"/>
      <w:marLeft w:val="0"/>
      <w:marRight w:val="0"/>
      <w:marTop w:val="0"/>
      <w:marBottom w:val="0"/>
      <w:divBdr>
        <w:top w:val="none" w:sz="0" w:space="0" w:color="auto"/>
        <w:left w:val="none" w:sz="0" w:space="0" w:color="auto"/>
        <w:bottom w:val="none" w:sz="0" w:space="0" w:color="auto"/>
        <w:right w:val="none" w:sz="0" w:space="0" w:color="auto"/>
      </w:divBdr>
    </w:div>
    <w:div w:id="712192954">
      <w:bodyDiv w:val="1"/>
      <w:marLeft w:val="0"/>
      <w:marRight w:val="0"/>
      <w:marTop w:val="0"/>
      <w:marBottom w:val="0"/>
      <w:divBdr>
        <w:top w:val="none" w:sz="0" w:space="0" w:color="auto"/>
        <w:left w:val="none" w:sz="0" w:space="0" w:color="auto"/>
        <w:bottom w:val="none" w:sz="0" w:space="0" w:color="auto"/>
        <w:right w:val="none" w:sz="0" w:space="0" w:color="auto"/>
      </w:divBdr>
    </w:div>
    <w:div w:id="714887882">
      <w:bodyDiv w:val="1"/>
      <w:marLeft w:val="0"/>
      <w:marRight w:val="0"/>
      <w:marTop w:val="0"/>
      <w:marBottom w:val="0"/>
      <w:divBdr>
        <w:top w:val="none" w:sz="0" w:space="0" w:color="auto"/>
        <w:left w:val="none" w:sz="0" w:space="0" w:color="auto"/>
        <w:bottom w:val="none" w:sz="0" w:space="0" w:color="auto"/>
        <w:right w:val="none" w:sz="0" w:space="0" w:color="auto"/>
      </w:divBdr>
    </w:div>
    <w:div w:id="727849393">
      <w:bodyDiv w:val="1"/>
      <w:marLeft w:val="0"/>
      <w:marRight w:val="0"/>
      <w:marTop w:val="0"/>
      <w:marBottom w:val="0"/>
      <w:divBdr>
        <w:top w:val="none" w:sz="0" w:space="0" w:color="auto"/>
        <w:left w:val="none" w:sz="0" w:space="0" w:color="auto"/>
        <w:bottom w:val="none" w:sz="0" w:space="0" w:color="auto"/>
        <w:right w:val="none" w:sz="0" w:space="0" w:color="auto"/>
      </w:divBdr>
    </w:div>
    <w:div w:id="739600552">
      <w:bodyDiv w:val="1"/>
      <w:marLeft w:val="0"/>
      <w:marRight w:val="0"/>
      <w:marTop w:val="0"/>
      <w:marBottom w:val="0"/>
      <w:divBdr>
        <w:top w:val="none" w:sz="0" w:space="0" w:color="auto"/>
        <w:left w:val="none" w:sz="0" w:space="0" w:color="auto"/>
        <w:bottom w:val="none" w:sz="0" w:space="0" w:color="auto"/>
        <w:right w:val="none" w:sz="0" w:space="0" w:color="auto"/>
      </w:divBdr>
    </w:div>
    <w:div w:id="797182901">
      <w:bodyDiv w:val="1"/>
      <w:marLeft w:val="0"/>
      <w:marRight w:val="0"/>
      <w:marTop w:val="0"/>
      <w:marBottom w:val="0"/>
      <w:divBdr>
        <w:top w:val="none" w:sz="0" w:space="0" w:color="auto"/>
        <w:left w:val="none" w:sz="0" w:space="0" w:color="auto"/>
        <w:bottom w:val="none" w:sz="0" w:space="0" w:color="auto"/>
        <w:right w:val="none" w:sz="0" w:space="0" w:color="auto"/>
      </w:divBdr>
    </w:div>
    <w:div w:id="804858632">
      <w:bodyDiv w:val="1"/>
      <w:marLeft w:val="0"/>
      <w:marRight w:val="0"/>
      <w:marTop w:val="0"/>
      <w:marBottom w:val="0"/>
      <w:divBdr>
        <w:top w:val="none" w:sz="0" w:space="0" w:color="auto"/>
        <w:left w:val="none" w:sz="0" w:space="0" w:color="auto"/>
        <w:bottom w:val="none" w:sz="0" w:space="0" w:color="auto"/>
        <w:right w:val="none" w:sz="0" w:space="0" w:color="auto"/>
      </w:divBdr>
    </w:div>
    <w:div w:id="808865659">
      <w:bodyDiv w:val="1"/>
      <w:marLeft w:val="0"/>
      <w:marRight w:val="0"/>
      <w:marTop w:val="0"/>
      <w:marBottom w:val="0"/>
      <w:divBdr>
        <w:top w:val="none" w:sz="0" w:space="0" w:color="auto"/>
        <w:left w:val="none" w:sz="0" w:space="0" w:color="auto"/>
        <w:bottom w:val="none" w:sz="0" w:space="0" w:color="auto"/>
        <w:right w:val="none" w:sz="0" w:space="0" w:color="auto"/>
      </w:divBdr>
    </w:div>
    <w:div w:id="826366221">
      <w:bodyDiv w:val="1"/>
      <w:marLeft w:val="0"/>
      <w:marRight w:val="0"/>
      <w:marTop w:val="0"/>
      <w:marBottom w:val="0"/>
      <w:divBdr>
        <w:top w:val="none" w:sz="0" w:space="0" w:color="auto"/>
        <w:left w:val="none" w:sz="0" w:space="0" w:color="auto"/>
        <w:bottom w:val="none" w:sz="0" w:space="0" w:color="auto"/>
        <w:right w:val="none" w:sz="0" w:space="0" w:color="auto"/>
      </w:divBdr>
    </w:div>
    <w:div w:id="847253728">
      <w:bodyDiv w:val="1"/>
      <w:marLeft w:val="0"/>
      <w:marRight w:val="0"/>
      <w:marTop w:val="0"/>
      <w:marBottom w:val="0"/>
      <w:divBdr>
        <w:top w:val="none" w:sz="0" w:space="0" w:color="auto"/>
        <w:left w:val="none" w:sz="0" w:space="0" w:color="auto"/>
        <w:bottom w:val="none" w:sz="0" w:space="0" w:color="auto"/>
        <w:right w:val="none" w:sz="0" w:space="0" w:color="auto"/>
      </w:divBdr>
    </w:div>
    <w:div w:id="848372807">
      <w:bodyDiv w:val="1"/>
      <w:marLeft w:val="0"/>
      <w:marRight w:val="0"/>
      <w:marTop w:val="0"/>
      <w:marBottom w:val="0"/>
      <w:divBdr>
        <w:top w:val="none" w:sz="0" w:space="0" w:color="auto"/>
        <w:left w:val="none" w:sz="0" w:space="0" w:color="auto"/>
        <w:bottom w:val="none" w:sz="0" w:space="0" w:color="auto"/>
        <w:right w:val="none" w:sz="0" w:space="0" w:color="auto"/>
      </w:divBdr>
    </w:div>
    <w:div w:id="878586902">
      <w:bodyDiv w:val="1"/>
      <w:marLeft w:val="0"/>
      <w:marRight w:val="0"/>
      <w:marTop w:val="0"/>
      <w:marBottom w:val="0"/>
      <w:divBdr>
        <w:top w:val="none" w:sz="0" w:space="0" w:color="auto"/>
        <w:left w:val="none" w:sz="0" w:space="0" w:color="auto"/>
        <w:bottom w:val="none" w:sz="0" w:space="0" w:color="auto"/>
        <w:right w:val="none" w:sz="0" w:space="0" w:color="auto"/>
      </w:divBdr>
    </w:div>
    <w:div w:id="887834346">
      <w:bodyDiv w:val="1"/>
      <w:marLeft w:val="0"/>
      <w:marRight w:val="0"/>
      <w:marTop w:val="0"/>
      <w:marBottom w:val="0"/>
      <w:divBdr>
        <w:top w:val="none" w:sz="0" w:space="0" w:color="auto"/>
        <w:left w:val="none" w:sz="0" w:space="0" w:color="auto"/>
        <w:bottom w:val="none" w:sz="0" w:space="0" w:color="auto"/>
        <w:right w:val="none" w:sz="0" w:space="0" w:color="auto"/>
      </w:divBdr>
    </w:div>
    <w:div w:id="926576858">
      <w:bodyDiv w:val="1"/>
      <w:marLeft w:val="0"/>
      <w:marRight w:val="0"/>
      <w:marTop w:val="0"/>
      <w:marBottom w:val="0"/>
      <w:divBdr>
        <w:top w:val="none" w:sz="0" w:space="0" w:color="auto"/>
        <w:left w:val="none" w:sz="0" w:space="0" w:color="auto"/>
        <w:bottom w:val="none" w:sz="0" w:space="0" w:color="auto"/>
        <w:right w:val="none" w:sz="0" w:space="0" w:color="auto"/>
      </w:divBdr>
    </w:div>
    <w:div w:id="936986252">
      <w:bodyDiv w:val="1"/>
      <w:marLeft w:val="0"/>
      <w:marRight w:val="0"/>
      <w:marTop w:val="0"/>
      <w:marBottom w:val="0"/>
      <w:divBdr>
        <w:top w:val="none" w:sz="0" w:space="0" w:color="auto"/>
        <w:left w:val="none" w:sz="0" w:space="0" w:color="auto"/>
        <w:bottom w:val="none" w:sz="0" w:space="0" w:color="auto"/>
        <w:right w:val="none" w:sz="0" w:space="0" w:color="auto"/>
      </w:divBdr>
    </w:div>
    <w:div w:id="942881498">
      <w:bodyDiv w:val="1"/>
      <w:marLeft w:val="0"/>
      <w:marRight w:val="0"/>
      <w:marTop w:val="0"/>
      <w:marBottom w:val="0"/>
      <w:divBdr>
        <w:top w:val="none" w:sz="0" w:space="0" w:color="auto"/>
        <w:left w:val="none" w:sz="0" w:space="0" w:color="auto"/>
        <w:bottom w:val="none" w:sz="0" w:space="0" w:color="auto"/>
        <w:right w:val="none" w:sz="0" w:space="0" w:color="auto"/>
      </w:divBdr>
    </w:div>
    <w:div w:id="965357396">
      <w:bodyDiv w:val="1"/>
      <w:marLeft w:val="0"/>
      <w:marRight w:val="0"/>
      <w:marTop w:val="0"/>
      <w:marBottom w:val="0"/>
      <w:divBdr>
        <w:top w:val="none" w:sz="0" w:space="0" w:color="auto"/>
        <w:left w:val="none" w:sz="0" w:space="0" w:color="auto"/>
        <w:bottom w:val="none" w:sz="0" w:space="0" w:color="auto"/>
        <w:right w:val="none" w:sz="0" w:space="0" w:color="auto"/>
      </w:divBdr>
    </w:div>
    <w:div w:id="983387571">
      <w:bodyDiv w:val="1"/>
      <w:marLeft w:val="0"/>
      <w:marRight w:val="0"/>
      <w:marTop w:val="0"/>
      <w:marBottom w:val="0"/>
      <w:divBdr>
        <w:top w:val="none" w:sz="0" w:space="0" w:color="auto"/>
        <w:left w:val="none" w:sz="0" w:space="0" w:color="auto"/>
        <w:bottom w:val="none" w:sz="0" w:space="0" w:color="auto"/>
        <w:right w:val="none" w:sz="0" w:space="0" w:color="auto"/>
      </w:divBdr>
    </w:div>
    <w:div w:id="995189365">
      <w:bodyDiv w:val="1"/>
      <w:marLeft w:val="0"/>
      <w:marRight w:val="0"/>
      <w:marTop w:val="0"/>
      <w:marBottom w:val="0"/>
      <w:divBdr>
        <w:top w:val="none" w:sz="0" w:space="0" w:color="auto"/>
        <w:left w:val="none" w:sz="0" w:space="0" w:color="auto"/>
        <w:bottom w:val="none" w:sz="0" w:space="0" w:color="auto"/>
        <w:right w:val="none" w:sz="0" w:space="0" w:color="auto"/>
      </w:divBdr>
    </w:div>
    <w:div w:id="1086197030">
      <w:bodyDiv w:val="1"/>
      <w:marLeft w:val="60"/>
      <w:marRight w:val="60"/>
      <w:marTop w:val="60"/>
      <w:marBottom w:val="15"/>
      <w:divBdr>
        <w:top w:val="none" w:sz="0" w:space="0" w:color="auto"/>
        <w:left w:val="none" w:sz="0" w:space="0" w:color="auto"/>
        <w:bottom w:val="none" w:sz="0" w:space="0" w:color="auto"/>
        <w:right w:val="none" w:sz="0" w:space="0" w:color="auto"/>
      </w:divBdr>
    </w:div>
    <w:div w:id="1117485606">
      <w:bodyDiv w:val="1"/>
      <w:marLeft w:val="0"/>
      <w:marRight w:val="0"/>
      <w:marTop w:val="0"/>
      <w:marBottom w:val="0"/>
      <w:divBdr>
        <w:top w:val="none" w:sz="0" w:space="0" w:color="auto"/>
        <w:left w:val="none" w:sz="0" w:space="0" w:color="auto"/>
        <w:bottom w:val="none" w:sz="0" w:space="0" w:color="auto"/>
        <w:right w:val="none" w:sz="0" w:space="0" w:color="auto"/>
      </w:divBdr>
    </w:div>
    <w:div w:id="1128157589">
      <w:bodyDiv w:val="1"/>
      <w:marLeft w:val="0"/>
      <w:marRight w:val="0"/>
      <w:marTop w:val="0"/>
      <w:marBottom w:val="0"/>
      <w:divBdr>
        <w:top w:val="none" w:sz="0" w:space="0" w:color="auto"/>
        <w:left w:val="none" w:sz="0" w:space="0" w:color="auto"/>
        <w:bottom w:val="none" w:sz="0" w:space="0" w:color="auto"/>
        <w:right w:val="none" w:sz="0" w:space="0" w:color="auto"/>
      </w:divBdr>
    </w:div>
    <w:div w:id="1147160883">
      <w:bodyDiv w:val="1"/>
      <w:marLeft w:val="0"/>
      <w:marRight w:val="0"/>
      <w:marTop w:val="0"/>
      <w:marBottom w:val="0"/>
      <w:divBdr>
        <w:top w:val="none" w:sz="0" w:space="0" w:color="auto"/>
        <w:left w:val="none" w:sz="0" w:space="0" w:color="auto"/>
        <w:bottom w:val="none" w:sz="0" w:space="0" w:color="auto"/>
        <w:right w:val="none" w:sz="0" w:space="0" w:color="auto"/>
      </w:divBdr>
    </w:div>
    <w:div w:id="1181816885">
      <w:bodyDiv w:val="1"/>
      <w:marLeft w:val="0"/>
      <w:marRight w:val="0"/>
      <w:marTop w:val="0"/>
      <w:marBottom w:val="0"/>
      <w:divBdr>
        <w:top w:val="none" w:sz="0" w:space="0" w:color="auto"/>
        <w:left w:val="none" w:sz="0" w:space="0" w:color="auto"/>
        <w:bottom w:val="none" w:sz="0" w:space="0" w:color="auto"/>
        <w:right w:val="none" w:sz="0" w:space="0" w:color="auto"/>
      </w:divBdr>
    </w:div>
    <w:div w:id="1223636181">
      <w:bodyDiv w:val="1"/>
      <w:marLeft w:val="0"/>
      <w:marRight w:val="0"/>
      <w:marTop w:val="0"/>
      <w:marBottom w:val="0"/>
      <w:divBdr>
        <w:top w:val="none" w:sz="0" w:space="0" w:color="auto"/>
        <w:left w:val="none" w:sz="0" w:space="0" w:color="auto"/>
        <w:bottom w:val="none" w:sz="0" w:space="0" w:color="auto"/>
        <w:right w:val="none" w:sz="0" w:space="0" w:color="auto"/>
      </w:divBdr>
    </w:div>
    <w:div w:id="1289121741">
      <w:bodyDiv w:val="1"/>
      <w:marLeft w:val="0"/>
      <w:marRight w:val="0"/>
      <w:marTop w:val="0"/>
      <w:marBottom w:val="0"/>
      <w:divBdr>
        <w:top w:val="none" w:sz="0" w:space="0" w:color="auto"/>
        <w:left w:val="none" w:sz="0" w:space="0" w:color="auto"/>
        <w:bottom w:val="none" w:sz="0" w:space="0" w:color="auto"/>
        <w:right w:val="none" w:sz="0" w:space="0" w:color="auto"/>
      </w:divBdr>
    </w:div>
    <w:div w:id="1310787594">
      <w:bodyDiv w:val="1"/>
      <w:marLeft w:val="0"/>
      <w:marRight w:val="0"/>
      <w:marTop w:val="0"/>
      <w:marBottom w:val="0"/>
      <w:divBdr>
        <w:top w:val="none" w:sz="0" w:space="0" w:color="auto"/>
        <w:left w:val="none" w:sz="0" w:space="0" w:color="auto"/>
        <w:bottom w:val="none" w:sz="0" w:space="0" w:color="auto"/>
        <w:right w:val="none" w:sz="0" w:space="0" w:color="auto"/>
      </w:divBdr>
    </w:div>
    <w:div w:id="1322542287">
      <w:bodyDiv w:val="1"/>
      <w:marLeft w:val="0"/>
      <w:marRight w:val="0"/>
      <w:marTop w:val="0"/>
      <w:marBottom w:val="0"/>
      <w:divBdr>
        <w:top w:val="none" w:sz="0" w:space="0" w:color="auto"/>
        <w:left w:val="none" w:sz="0" w:space="0" w:color="auto"/>
        <w:bottom w:val="none" w:sz="0" w:space="0" w:color="auto"/>
        <w:right w:val="none" w:sz="0" w:space="0" w:color="auto"/>
      </w:divBdr>
    </w:div>
    <w:div w:id="1331130364">
      <w:bodyDiv w:val="1"/>
      <w:marLeft w:val="0"/>
      <w:marRight w:val="0"/>
      <w:marTop w:val="0"/>
      <w:marBottom w:val="0"/>
      <w:divBdr>
        <w:top w:val="none" w:sz="0" w:space="0" w:color="auto"/>
        <w:left w:val="none" w:sz="0" w:space="0" w:color="auto"/>
        <w:bottom w:val="none" w:sz="0" w:space="0" w:color="auto"/>
        <w:right w:val="none" w:sz="0" w:space="0" w:color="auto"/>
      </w:divBdr>
    </w:div>
    <w:div w:id="1335113858">
      <w:bodyDiv w:val="1"/>
      <w:marLeft w:val="0"/>
      <w:marRight w:val="0"/>
      <w:marTop w:val="0"/>
      <w:marBottom w:val="0"/>
      <w:divBdr>
        <w:top w:val="none" w:sz="0" w:space="0" w:color="auto"/>
        <w:left w:val="none" w:sz="0" w:space="0" w:color="auto"/>
        <w:bottom w:val="none" w:sz="0" w:space="0" w:color="auto"/>
        <w:right w:val="none" w:sz="0" w:space="0" w:color="auto"/>
      </w:divBdr>
    </w:div>
    <w:div w:id="1345401736">
      <w:bodyDiv w:val="1"/>
      <w:marLeft w:val="0"/>
      <w:marRight w:val="0"/>
      <w:marTop w:val="0"/>
      <w:marBottom w:val="0"/>
      <w:divBdr>
        <w:top w:val="none" w:sz="0" w:space="0" w:color="auto"/>
        <w:left w:val="none" w:sz="0" w:space="0" w:color="auto"/>
        <w:bottom w:val="none" w:sz="0" w:space="0" w:color="auto"/>
        <w:right w:val="none" w:sz="0" w:space="0" w:color="auto"/>
      </w:divBdr>
    </w:div>
    <w:div w:id="1386753848">
      <w:bodyDiv w:val="1"/>
      <w:marLeft w:val="0"/>
      <w:marRight w:val="0"/>
      <w:marTop w:val="0"/>
      <w:marBottom w:val="0"/>
      <w:divBdr>
        <w:top w:val="none" w:sz="0" w:space="0" w:color="auto"/>
        <w:left w:val="none" w:sz="0" w:space="0" w:color="auto"/>
        <w:bottom w:val="none" w:sz="0" w:space="0" w:color="auto"/>
        <w:right w:val="none" w:sz="0" w:space="0" w:color="auto"/>
      </w:divBdr>
    </w:div>
    <w:div w:id="1391028788">
      <w:bodyDiv w:val="1"/>
      <w:marLeft w:val="0"/>
      <w:marRight w:val="0"/>
      <w:marTop w:val="0"/>
      <w:marBottom w:val="0"/>
      <w:divBdr>
        <w:top w:val="none" w:sz="0" w:space="0" w:color="auto"/>
        <w:left w:val="none" w:sz="0" w:space="0" w:color="auto"/>
        <w:bottom w:val="none" w:sz="0" w:space="0" w:color="auto"/>
        <w:right w:val="none" w:sz="0" w:space="0" w:color="auto"/>
      </w:divBdr>
    </w:div>
    <w:div w:id="1425609844">
      <w:bodyDiv w:val="1"/>
      <w:marLeft w:val="0"/>
      <w:marRight w:val="0"/>
      <w:marTop w:val="0"/>
      <w:marBottom w:val="0"/>
      <w:divBdr>
        <w:top w:val="none" w:sz="0" w:space="0" w:color="auto"/>
        <w:left w:val="none" w:sz="0" w:space="0" w:color="auto"/>
        <w:bottom w:val="none" w:sz="0" w:space="0" w:color="auto"/>
        <w:right w:val="none" w:sz="0" w:space="0" w:color="auto"/>
      </w:divBdr>
    </w:div>
    <w:div w:id="1480075584">
      <w:bodyDiv w:val="1"/>
      <w:marLeft w:val="0"/>
      <w:marRight w:val="0"/>
      <w:marTop w:val="0"/>
      <w:marBottom w:val="0"/>
      <w:divBdr>
        <w:top w:val="none" w:sz="0" w:space="0" w:color="auto"/>
        <w:left w:val="none" w:sz="0" w:space="0" w:color="auto"/>
        <w:bottom w:val="none" w:sz="0" w:space="0" w:color="auto"/>
        <w:right w:val="none" w:sz="0" w:space="0" w:color="auto"/>
      </w:divBdr>
    </w:div>
    <w:div w:id="1485849873">
      <w:bodyDiv w:val="1"/>
      <w:marLeft w:val="0"/>
      <w:marRight w:val="0"/>
      <w:marTop w:val="0"/>
      <w:marBottom w:val="0"/>
      <w:divBdr>
        <w:top w:val="none" w:sz="0" w:space="0" w:color="auto"/>
        <w:left w:val="none" w:sz="0" w:space="0" w:color="auto"/>
        <w:bottom w:val="none" w:sz="0" w:space="0" w:color="auto"/>
        <w:right w:val="none" w:sz="0" w:space="0" w:color="auto"/>
      </w:divBdr>
    </w:div>
    <w:div w:id="1505630917">
      <w:bodyDiv w:val="1"/>
      <w:marLeft w:val="0"/>
      <w:marRight w:val="0"/>
      <w:marTop w:val="0"/>
      <w:marBottom w:val="0"/>
      <w:divBdr>
        <w:top w:val="none" w:sz="0" w:space="0" w:color="auto"/>
        <w:left w:val="none" w:sz="0" w:space="0" w:color="auto"/>
        <w:bottom w:val="none" w:sz="0" w:space="0" w:color="auto"/>
        <w:right w:val="none" w:sz="0" w:space="0" w:color="auto"/>
      </w:divBdr>
    </w:div>
    <w:div w:id="1518346717">
      <w:bodyDiv w:val="1"/>
      <w:marLeft w:val="0"/>
      <w:marRight w:val="0"/>
      <w:marTop w:val="0"/>
      <w:marBottom w:val="0"/>
      <w:divBdr>
        <w:top w:val="none" w:sz="0" w:space="0" w:color="auto"/>
        <w:left w:val="none" w:sz="0" w:space="0" w:color="auto"/>
        <w:bottom w:val="none" w:sz="0" w:space="0" w:color="auto"/>
        <w:right w:val="none" w:sz="0" w:space="0" w:color="auto"/>
      </w:divBdr>
    </w:div>
    <w:div w:id="1528519118">
      <w:bodyDiv w:val="1"/>
      <w:marLeft w:val="0"/>
      <w:marRight w:val="0"/>
      <w:marTop w:val="0"/>
      <w:marBottom w:val="0"/>
      <w:divBdr>
        <w:top w:val="none" w:sz="0" w:space="0" w:color="auto"/>
        <w:left w:val="none" w:sz="0" w:space="0" w:color="auto"/>
        <w:bottom w:val="none" w:sz="0" w:space="0" w:color="auto"/>
        <w:right w:val="none" w:sz="0" w:space="0" w:color="auto"/>
      </w:divBdr>
    </w:div>
    <w:div w:id="1545484391">
      <w:bodyDiv w:val="1"/>
      <w:marLeft w:val="0"/>
      <w:marRight w:val="0"/>
      <w:marTop w:val="0"/>
      <w:marBottom w:val="0"/>
      <w:divBdr>
        <w:top w:val="none" w:sz="0" w:space="0" w:color="auto"/>
        <w:left w:val="none" w:sz="0" w:space="0" w:color="auto"/>
        <w:bottom w:val="none" w:sz="0" w:space="0" w:color="auto"/>
        <w:right w:val="none" w:sz="0" w:space="0" w:color="auto"/>
      </w:divBdr>
    </w:div>
    <w:div w:id="1564222079">
      <w:bodyDiv w:val="1"/>
      <w:marLeft w:val="0"/>
      <w:marRight w:val="0"/>
      <w:marTop w:val="0"/>
      <w:marBottom w:val="0"/>
      <w:divBdr>
        <w:top w:val="none" w:sz="0" w:space="0" w:color="auto"/>
        <w:left w:val="none" w:sz="0" w:space="0" w:color="auto"/>
        <w:bottom w:val="none" w:sz="0" w:space="0" w:color="auto"/>
        <w:right w:val="none" w:sz="0" w:space="0" w:color="auto"/>
      </w:divBdr>
    </w:div>
    <w:div w:id="1588538034">
      <w:bodyDiv w:val="1"/>
      <w:marLeft w:val="0"/>
      <w:marRight w:val="0"/>
      <w:marTop w:val="0"/>
      <w:marBottom w:val="0"/>
      <w:divBdr>
        <w:top w:val="none" w:sz="0" w:space="0" w:color="auto"/>
        <w:left w:val="none" w:sz="0" w:space="0" w:color="auto"/>
        <w:bottom w:val="none" w:sz="0" w:space="0" w:color="auto"/>
        <w:right w:val="none" w:sz="0" w:space="0" w:color="auto"/>
      </w:divBdr>
    </w:div>
    <w:div w:id="1598706404">
      <w:bodyDiv w:val="1"/>
      <w:marLeft w:val="0"/>
      <w:marRight w:val="0"/>
      <w:marTop w:val="0"/>
      <w:marBottom w:val="0"/>
      <w:divBdr>
        <w:top w:val="none" w:sz="0" w:space="0" w:color="auto"/>
        <w:left w:val="none" w:sz="0" w:space="0" w:color="auto"/>
        <w:bottom w:val="none" w:sz="0" w:space="0" w:color="auto"/>
        <w:right w:val="none" w:sz="0" w:space="0" w:color="auto"/>
      </w:divBdr>
    </w:div>
    <w:div w:id="1612930787">
      <w:bodyDiv w:val="1"/>
      <w:marLeft w:val="0"/>
      <w:marRight w:val="0"/>
      <w:marTop w:val="0"/>
      <w:marBottom w:val="0"/>
      <w:divBdr>
        <w:top w:val="none" w:sz="0" w:space="0" w:color="auto"/>
        <w:left w:val="none" w:sz="0" w:space="0" w:color="auto"/>
        <w:bottom w:val="none" w:sz="0" w:space="0" w:color="auto"/>
        <w:right w:val="none" w:sz="0" w:space="0" w:color="auto"/>
      </w:divBdr>
    </w:div>
    <w:div w:id="1619529190">
      <w:bodyDiv w:val="1"/>
      <w:marLeft w:val="0"/>
      <w:marRight w:val="0"/>
      <w:marTop w:val="0"/>
      <w:marBottom w:val="0"/>
      <w:divBdr>
        <w:top w:val="none" w:sz="0" w:space="0" w:color="auto"/>
        <w:left w:val="none" w:sz="0" w:space="0" w:color="auto"/>
        <w:bottom w:val="none" w:sz="0" w:space="0" w:color="auto"/>
        <w:right w:val="none" w:sz="0" w:space="0" w:color="auto"/>
      </w:divBdr>
    </w:div>
    <w:div w:id="1634167942">
      <w:bodyDiv w:val="1"/>
      <w:marLeft w:val="0"/>
      <w:marRight w:val="0"/>
      <w:marTop w:val="0"/>
      <w:marBottom w:val="0"/>
      <w:divBdr>
        <w:top w:val="none" w:sz="0" w:space="0" w:color="auto"/>
        <w:left w:val="none" w:sz="0" w:space="0" w:color="auto"/>
        <w:bottom w:val="none" w:sz="0" w:space="0" w:color="auto"/>
        <w:right w:val="none" w:sz="0" w:space="0" w:color="auto"/>
      </w:divBdr>
    </w:div>
    <w:div w:id="1704207043">
      <w:bodyDiv w:val="1"/>
      <w:marLeft w:val="0"/>
      <w:marRight w:val="0"/>
      <w:marTop w:val="0"/>
      <w:marBottom w:val="0"/>
      <w:divBdr>
        <w:top w:val="none" w:sz="0" w:space="0" w:color="auto"/>
        <w:left w:val="none" w:sz="0" w:space="0" w:color="auto"/>
        <w:bottom w:val="none" w:sz="0" w:space="0" w:color="auto"/>
        <w:right w:val="none" w:sz="0" w:space="0" w:color="auto"/>
      </w:divBdr>
    </w:div>
    <w:div w:id="1719892017">
      <w:bodyDiv w:val="1"/>
      <w:marLeft w:val="0"/>
      <w:marRight w:val="0"/>
      <w:marTop w:val="0"/>
      <w:marBottom w:val="0"/>
      <w:divBdr>
        <w:top w:val="none" w:sz="0" w:space="0" w:color="auto"/>
        <w:left w:val="none" w:sz="0" w:space="0" w:color="auto"/>
        <w:bottom w:val="none" w:sz="0" w:space="0" w:color="auto"/>
        <w:right w:val="none" w:sz="0" w:space="0" w:color="auto"/>
      </w:divBdr>
    </w:div>
    <w:div w:id="1756902356">
      <w:bodyDiv w:val="1"/>
      <w:marLeft w:val="0"/>
      <w:marRight w:val="0"/>
      <w:marTop w:val="0"/>
      <w:marBottom w:val="0"/>
      <w:divBdr>
        <w:top w:val="none" w:sz="0" w:space="0" w:color="auto"/>
        <w:left w:val="none" w:sz="0" w:space="0" w:color="auto"/>
        <w:bottom w:val="none" w:sz="0" w:space="0" w:color="auto"/>
        <w:right w:val="none" w:sz="0" w:space="0" w:color="auto"/>
      </w:divBdr>
    </w:div>
    <w:div w:id="1768232064">
      <w:bodyDiv w:val="1"/>
      <w:marLeft w:val="0"/>
      <w:marRight w:val="0"/>
      <w:marTop w:val="0"/>
      <w:marBottom w:val="0"/>
      <w:divBdr>
        <w:top w:val="none" w:sz="0" w:space="0" w:color="auto"/>
        <w:left w:val="none" w:sz="0" w:space="0" w:color="auto"/>
        <w:bottom w:val="none" w:sz="0" w:space="0" w:color="auto"/>
        <w:right w:val="none" w:sz="0" w:space="0" w:color="auto"/>
      </w:divBdr>
    </w:div>
    <w:div w:id="1772774716">
      <w:bodyDiv w:val="1"/>
      <w:marLeft w:val="0"/>
      <w:marRight w:val="0"/>
      <w:marTop w:val="0"/>
      <w:marBottom w:val="0"/>
      <w:divBdr>
        <w:top w:val="none" w:sz="0" w:space="0" w:color="auto"/>
        <w:left w:val="none" w:sz="0" w:space="0" w:color="auto"/>
        <w:bottom w:val="none" w:sz="0" w:space="0" w:color="auto"/>
        <w:right w:val="none" w:sz="0" w:space="0" w:color="auto"/>
      </w:divBdr>
    </w:div>
    <w:div w:id="1777286409">
      <w:bodyDiv w:val="1"/>
      <w:marLeft w:val="0"/>
      <w:marRight w:val="0"/>
      <w:marTop w:val="0"/>
      <w:marBottom w:val="0"/>
      <w:divBdr>
        <w:top w:val="none" w:sz="0" w:space="0" w:color="auto"/>
        <w:left w:val="none" w:sz="0" w:space="0" w:color="auto"/>
        <w:bottom w:val="none" w:sz="0" w:space="0" w:color="auto"/>
        <w:right w:val="none" w:sz="0" w:space="0" w:color="auto"/>
      </w:divBdr>
    </w:div>
    <w:div w:id="1784231772">
      <w:bodyDiv w:val="1"/>
      <w:marLeft w:val="0"/>
      <w:marRight w:val="0"/>
      <w:marTop w:val="0"/>
      <w:marBottom w:val="0"/>
      <w:divBdr>
        <w:top w:val="none" w:sz="0" w:space="0" w:color="auto"/>
        <w:left w:val="none" w:sz="0" w:space="0" w:color="auto"/>
        <w:bottom w:val="none" w:sz="0" w:space="0" w:color="auto"/>
        <w:right w:val="none" w:sz="0" w:space="0" w:color="auto"/>
      </w:divBdr>
    </w:div>
    <w:div w:id="1786341872">
      <w:bodyDiv w:val="1"/>
      <w:marLeft w:val="0"/>
      <w:marRight w:val="0"/>
      <w:marTop w:val="0"/>
      <w:marBottom w:val="0"/>
      <w:divBdr>
        <w:top w:val="none" w:sz="0" w:space="0" w:color="auto"/>
        <w:left w:val="none" w:sz="0" w:space="0" w:color="auto"/>
        <w:bottom w:val="none" w:sz="0" w:space="0" w:color="auto"/>
        <w:right w:val="none" w:sz="0" w:space="0" w:color="auto"/>
      </w:divBdr>
    </w:div>
    <w:div w:id="1798797818">
      <w:bodyDiv w:val="1"/>
      <w:marLeft w:val="0"/>
      <w:marRight w:val="0"/>
      <w:marTop w:val="0"/>
      <w:marBottom w:val="0"/>
      <w:divBdr>
        <w:top w:val="none" w:sz="0" w:space="0" w:color="auto"/>
        <w:left w:val="none" w:sz="0" w:space="0" w:color="auto"/>
        <w:bottom w:val="none" w:sz="0" w:space="0" w:color="auto"/>
        <w:right w:val="none" w:sz="0" w:space="0" w:color="auto"/>
      </w:divBdr>
    </w:div>
    <w:div w:id="1831750754">
      <w:bodyDiv w:val="1"/>
      <w:marLeft w:val="0"/>
      <w:marRight w:val="0"/>
      <w:marTop w:val="0"/>
      <w:marBottom w:val="0"/>
      <w:divBdr>
        <w:top w:val="none" w:sz="0" w:space="0" w:color="auto"/>
        <w:left w:val="none" w:sz="0" w:space="0" w:color="auto"/>
        <w:bottom w:val="none" w:sz="0" w:space="0" w:color="auto"/>
        <w:right w:val="none" w:sz="0" w:space="0" w:color="auto"/>
      </w:divBdr>
    </w:div>
    <w:div w:id="1842426089">
      <w:bodyDiv w:val="1"/>
      <w:marLeft w:val="0"/>
      <w:marRight w:val="0"/>
      <w:marTop w:val="0"/>
      <w:marBottom w:val="0"/>
      <w:divBdr>
        <w:top w:val="none" w:sz="0" w:space="0" w:color="auto"/>
        <w:left w:val="none" w:sz="0" w:space="0" w:color="auto"/>
        <w:bottom w:val="none" w:sz="0" w:space="0" w:color="auto"/>
        <w:right w:val="none" w:sz="0" w:space="0" w:color="auto"/>
      </w:divBdr>
    </w:div>
    <w:div w:id="1882088602">
      <w:bodyDiv w:val="1"/>
      <w:marLeft w:val="0"/>
      <w:marRight w:val="0"/>
      <w:marTop w:val="0"/>
      <w:marBottom w:val="0"/>
      <w:divBdr>
        <w:top w:val="none" w:sz="0" w:space="0" w:color="auto"/>
        <w:left w:val="none" w:sz="0" w:space="0" w:color="auto"/>
        <w:bottom w:val="none" w:sz="0" w:space="0" w:color="auto"/>
        <w:right w:val="none" w:sz="0" w:space="0" w:color="auto"/>
      </w:divBdr>
    </w:div>
    <w:div w:id="1891726355">
      <w:bodyDiv w:val="1"/>
      <w:marLeft w:val="0"/>
      <w:marRight w:val="0"/>
      <w:marTop w:val="0"/>
      <w:marBottom w:val="0"/>
      <w:divBdr>
        <w:top w:val="none" w:sz="0" w:space="0" w:color="auto"/>
        <w:left w:val="none" w:sz="0" w:space="0" w:color="auto"/>
        <w:bottom w:val="none" w:sz="0" w:space="0" w:color="auto"/>
        <w:right w:val="none" w:sz="0" w:space="0" w:color="auto"/>
      </w:divBdr>
    </w:div>
    <w:div w:id="1920208070">
      <w:bodyDiv w:val="1"/>
      <w:marLeft w:val="0"/>
      <w:marRight w:val="0"/>
      <w:marTop w:val="0"/>
      <w:marBottom w:val="0"/>
      <w:divBdr>
        <w:top w:val="none" w:sz="0" w:space="0" w:color="auto"/>
        <w:left w:val="none" w:sz="0" w:space="0" w:color="auto"/>
        <w:bottom w:val="none" w:sz="0" w:space="0" w:color="auto"/>
        <w:right w:val="none" w:sz="0" w:space="0" w:color="auto"/>
      </w:divBdr>
    </w:div>
    <w:div w:id="1958561326">
      <w:bodyDiv w:val="1"/>
      <w:marLeft w:val="0"/>
      <w:marRight w:val="0"/>
      <w:marTop w:val="0"/>
      <w:marBottom w:val="0"/>
      <w:divBdr>
        <w:top w:val="none" w:sz="0" w:space="0" w:color="auto"/>
        <w:left w:val="none" w:sz="0" w:space="0" w:color="auto"/>
        <w:bottom w:val="none" w:sz="0" w:space="0" w:color="auto"/>
        <w:right w:val="none" w:sz="0" w:space="0" w:color="auto"/>
      </w:divBdr>
    </w:div>
    <w:div w:id="2003700742">
      <w:bodyDiv w:val="1"/>
      <w:marLeft w:val="0"/>
      <w:marRight w:val="0"/>
      <w:marTop w:val="0"/>
      <w:marBottom w:val="0"/>
      <w:divBdr>
        <w:top w:val="none" w:sz="0" w:space="0" w:color="auto"/>
        <w:left w:val="none" w:sz="0" w:space="0" w:color="auto"/>
        <w:bottom w:val="none" w:sz="0" w:space="0" w:color="auto"/>
        <w:right w:val="none" w:sz="0" w:space="0" w:color="auto"/>
      </w:divBdr>
    </w:div>
    <w:div w:id="2013683260">
      <w:bodyDiv w:val="1"/>
      <w:marLeft w:val="0"/>
      <w:marRight w:val="0"/>
      <w:marTop w:val="0"/>
      <w:marBottom w:val="0"/>
      <w:divBdr>
        <w:top w:val="none" w:sz="0" w:space="0" w:color="auto"/>
        <w:left w:val="none" w:sz="0" w:space="0" w:color="auto"/>
        <w:bottom w:val="none" w:sz="0" w:space="0" w:color="auto"/>
        <w:right w:val="none" w:sz="0" w:space="0" w:color="auto"/>
      </w:divBdr>
    </w:div>
    <w:div w:id="2040354511">
      <w:bodyDiv w:val="1"/>
      <w:marLeft w:val="0"/>
      <w:marRight w:val="0"/>
      <w:marTop w:val="0"/>
      <w:marBottom w:val="0"/>
      <w:divBdr>
        <w:top w:val="none" w:sz="0" w:space="0" w:color="auto"/>
        <w:left w:val="none" w:sz="0" w:space="0" w:color="auto"/>
        <w:bottom w:val="none" w:sz="0" w:space="0" w:color="auto"/>
        <w:right w:val="none" w:sz="0" w:space="0" w:color="auto"/>
      </w:divBdr>
    </w:div>
    <w:div w:id="2052537078">
      <w:bodyDiv w:val="1"/>
      <w:marLeft w:val="0"/>
      <w:marRight w:val="0"/>
      <w:marTop w:val="0"/>
      <w:marBottom w:val="0"/>
      <w:divBdr>
        <w:top w:val="none" w:sz="0" w:space="0" w:color="auto"/>
        <w:left w:val="none" w:sz="0" w:space="0" w:color="auto"/>
        <w:bottom w:val="none" w:sz="0" w:space="0" w:color="auto"/>
        <w:right w:val="none" w:sz="0" w:space="0" w:color="auto"/>
      </w:divBdr>
    </w:div>
    <w:div w:id="2055495783">
      <w:bodyDiv w:val="1"/>
      <w:marLeft w:val="0"/>
      <w:marRight w:val="0"/>
      <w:marTop w:val="0"/>
      <w:marBottom w:val="0"/>
      <w:divBdr>
        <w:top w:val="none" w:sz="0" w:space="0" w:color="auto"/>
        <w:left w:val="none" w:sz="0" w:space="0" w:color="auto"/>
        <w:bottom w:val="none" w:sz="0" w:space="0" w:color="auto"/>
        <w:right w:val="none" w:sz="0" w:space="0" w:color="auto"/>
      </w:divBdr>
    </w:div>
    <w:div w:id="2057273337">
      <w:bodyDiv w:val="1"/>
      <w:marLeft w:val="0"/>
      <w:marRight w:val="0"/>
      <w:marTop w:val="0"/>
      <w:marBottom w:val="0"/>
      <w:divBdr>
        <w:top w:val="none" w:sz="0" w:space="0" w:color="auto"/>
        <w:left w:val="none" w:sz="0" w:space="0" w:color="auto"/>
        <w:bottom w:val="none" w:sz="0" w:space="0" w:color="auto"/>
        <w:right w:val="none" w:sz="0" w:space="0" w:color="auto"/>
      </w:divBdr>
    </w:div>
    <w:div w:id="2072342319">
      <w:bodyDiv w:val="1"/>
      <w:marLeft w:val="0"/>
      <w:marRight w:val="0"/>
      <w:marTop w:val="0"/>
      <w:marBottom w:val="0"/>
      <w:divBdr>
        <w:top w:val="none" w:sz="0" w:space="0" w:color="auto"/>
        <w:left w:val="none" w:sz="0" w:space="0" w:color="auto"/>
        <w:bottom w:val="none" w:sz="0" w:space="0" w:color="auto"/>
        <w:right w:val="none" w:sz="0" w:space="0" w:color="auto"/>
      </w:divBdr>
    </w:div>
    <w:div w:id="2082437166">
      <w:bodyDiv w:val="1"/>
      <w:marLeft w:val="0"/>
      <w:marRight w:val="0"/>
      <w:marTop w:val="0"/>
      <w:marBottom w:val="0"/>
      <w:divBdr>
        <w:top w:val="none" w:sz="0" w:space="0" w:color="auto"/>
        <w:left w:val="none" w:sz="0" w:space="0" w:color="auto"/>
        <w:bottom w:val="none" w:sz="0" w:space="0" w:color="auto"/>
        <w:right w:val="none" w:sz="0" w:space="0" w:color="auto"/>
      </w:divBdr>
    </w:div>
    <w:div w:id="2084720803">
      <w:bodyDiv w:val="1"/>
      <w:marLeft w:val="0"/>
      <w:marRight w:val="0"/>
      <w:marTop w:val="0"/>
      <w:marBottom w:val="0"/>
      <w:divBdr>
        <w:top w:val="none" w:sz="0" w:space="0" w:color="auto"/>
        <w:left w:val="none" w:sz="0" w:space="0" w:color="auto"/>
        <w:bottom w:val="none" w:sz="0" w:space="0" w:color="auto"/>
        <w:right w:val="none" w:sz="0" w:space="0" w:color="auto"/>
      </w:divBdr>
    </w:div>
    <w:div w:id="2110730436">
      <w:bodyDiv w:val="1"/>
      <w:marLeft w:val="0"/>
      <w:marRight w:val="0"/>
      <w:marTop w:val="0"/>
      <w:marBottom w:val="0"/>
      <w:divBdr>
        <w:top w:val="none" w:sz="0" w:space="0" w:color="auto"/>
        <w:left w:val="none" w:sz="0" w:space="0" w:color="auto"/>
        <w:bottom w:val="none" w:sz="0" w:space="0" w:color="auto"/>
        <w:right w:val="none" w:sz="0" w:space="0" w:color="auto"/>
      </w:divBdr>
    </w:div>
    <w:div w:id="2133480423">
      <w:bodyDiv w:val="1"/>
      <w:marLeft w:val="0"/>
      <w:marRight w:val="0"/>
      <w:marTop w:val="0"/>
      <w:marBottom w:val="0"/>
      <w:divBdr>
        <w:top w:val="none" w:sz="0" w:space="0" w:color="auto"/>
        <w:left w:val="none" w:sz="0" w:space="0" w:color="auto"/>
        <w:bottom w:val="none" w:sz="0" w:space="0" w:color="auto"/>
        <w:right w:val="none" w:sz="0" w:space="0" w:color="auto"/>
      </w:divBdr>
    </w:div>
    <w:div w:id="2136557952">
      <w:bodyDiv w:val="1"/>
      <w:marLeft w:val="0"/>
      <w:marRight w:val="0"/>
      <w:marTop w:val="0"/>
      <w:marBottom w:val="0"/>
      <w:divBdr>
        <w:top w:val="none" w:sz="0" w:space="0" w:color="auto"/>
        <w:left w:val="none" w:sz="0" w:space="0" w:color="auto"/>
        <w:bottom w:val="none" w:sz="0" w:space="0" w:color="auto"/>
        <w:right w:val="none" w:sz="0" w:space="0" w:color="auto"/>
      </w:divBdr>
    </w:div>
    <w:div w:id="21447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FAD93-EC39-491C-BEB7-103997E1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7095</TotalTime>
  <Pages>37</Pages>
  <Words>9115</Words>
  <Characters>51960</Characters>
  <Application>Microsoft Office Word</Application>
  <DocSecurity>0</DocSecurity>
  <Lines>433</Lines>
  <Paragraphs>121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Are You suprised ?</vt:lpstr>
      <vt:lpstr>Are You suprised ?</vt:lpstr>
    </vt:vector>
  </TitlesOfParts>
  <Company>sk</Company>
  <LinksUpToDate>false</LinksUpToDate>
  <CharactersWithSpaces>60954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Thanatcha Khaiman (6110517040)</cp:lastModifiedBy>
  <cp:revision>804</cp:revision>
  <cp:lastPrinted>2023-02-22T03:43:00Z</cp:lastPrinted>
  <dcterms:created xsi:type="dcterms:W3CDTF">2021-01-18T03:10:00Z</dcterms:created>
  <dcterms:modified xsi:type="dcterms:W3CDTF">2023-02-22T11:30:00Z</dcterms:modified>
</cp:coreProperties>
</file>